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C7" w:rsidRDefault="006269C7" w:rsidP="00544F50">
      <w:pPr>
        <w:widowControl w:val="0"/>
        <w:suppressAutoHyphens w:val="0"/>
        <w:spacing w:after="0"/>
        <w:rPr>
          <w:rFonts w:eastAsia="Calibri"/>
          <w:b/>
          <w:bCs/>
          <w:lang w:eastAsia="en-US"/>
        </w:rPr>
      </w:pPr>
    </w:p>
    <w:p w:rsidR="006269C7" w:rsidRPr="00C03007" w:rsidRDefault="009B5DF1" w:rsidP="00544F50">
      <w:pPr>
        <w:widowControl w:val="0"/>
        <w:suppressAutoHyphens w:val="0"/>
        <w:spacing w:after="0"/>
        <w:jc w:val="center"/>
        <w:rPr>
          <w:rFonts w:eastAsia="Calibri"/>
          <w:b/>
          <w:bCs/>
          <w:lang w:eastAsia="en-US"/>
        </w:rPr>
      </w:pPr>
      <w:r w:rsidRPr="000858F0">
        <w:rPr>
          <w:rFonts w:eastAsia="Calibri"/>
          <w:b/>
          <w:bCs/>
          <w:lang w:eastAsia="en-US"/>
        </w:rPr>
        <w:t>Обоснование начальной (максимальной) цены контракт</w:t>
      </w:r>
      <w:r w:rsidR="008E1656" w:rsidRPr="000858F0">
        <w:rPr>
          <w:rFonts w:eastAsia="Calibri"/>
          <w:b/>
          <w:bCs/>
          <w:lang w:eastAsia="en-US"/>
        </w:rPr>
        <w:t>ов</w:t>
      </w:r>
    </w:p>
    <w:p w:rsidR="006269C7" w:rsidRPr="00C03007" w:rsidRDefault="006269C7" w:rsidP="00544F50">
      <w:pPr>
        <w:widowControl w:val="0"/>
        <w:suppressAutoHyphens w:val="0"/>
        <w:autoSpaceDE w:val="0"/>
        <w:autoSpaceDN w:val="0"/>
        <w:adjustRightInd w:val="0"/>
        <w:spacing w:after="0"/>
        <w:jc w:val="center"/>
        <w:rPr>
          <w:lang w:eastAsia="ru-RU"/>
        </w:rPr>
      </w:pPr>
      <w:r w:rsidRPr="00C03007">
        <w:rPr>
          <w:lang w:eastAsia="ru-RU"/>
        </w:rPr>
        <w:t xml:space="preserve">на поставку </w:t>
      </w:r>
      <w:r w:rsidR="00E648C5">
        <w:rPr>
          <w:lang w:eastAsia="ru-RU"/>
        </w:rPr>
        <w:t>бензина и дизельного</w:t>
      </w:r>
      <w:r w:rsidR="00D80BDD">
        <w:rPr>
          <w:lang w:eastAsia="ru-RU"/>
        </w:rPr>
        <w:t xml:space="preserve"> топлива</w:t>
      </w:r>
      <w:r w:rsidR="00DE03B4">
        <w:rPr>
          <w:lang w:eastAsia="ru-RU"/>
        </w:rPr>
        <w:t xml:space="preserve"> </w:t>
      </w:r>
    </w:p>
    <w:p w:rsidR="0072717C" w:rsidRPr="00C03007" w:rsidRDefault="0072717C" w:rsidP="00544F50">
      <w:pPr>
        <w:widowControl w:val="0"/>
        <w:suppressAutoHyphens w:val="0"/>
        <w:autoSpaceDE w:val="0"/>
        <w:autoSpaceDN w:val="0"/>
        <w:adjustRightInd w:val="0"/>
        <w:spacing w:after="0"/>
        <w:jc w:val="center"/>
        <w:rPr>
          <w:lang w:eastAsia="ru-RU"/>
        </w:rPr>
      </w:pPr>
    </w:p>
    <w:p w:rsidR="0072717C" w:rsidRPr="00C96538" w:rsidRDefault="0072717C" w:rsidP="00C96538">
      <w:pPr>
        <w:pStyle w:val="ae"/>
        <w:spacing w:before="0" w:beforeAutospacing="0" w:after="120" w:afterAutospacing="0" w:line="288" w:lineRule="atLeast"/>
        <w:ind w:firstLine="709"/>
        <w:jc w:val="both"/>
      </w:pPr>
      <w:proofErr w:type="gramStart"/>
      <w:r w:rsidRPr="00C03007">
        <w:rPr>
          <w:rFonts w:cs="Courier New"/>
        </w:rPr>
        <w:t xml:space="preserve">Используемый метод определения </w:t>
      </w:r>
      <w:r w:rsidRPr="00C03007">
        <w:t>начальной (максимальной) цены контракта</w:t>
      </w:r>
      <w:r w:rsidRPr="00C03007">
        <w:rPr>
          <w:rFonts w:cs="Courier New"/>
        </w:rPr>
        <w:t xml:space="preserve"> </w:t>
      </w:r>
      <w:r w:rsidR="008E7928" w:rsidRPr="00C03007">
        <w:rPr>
          <w:rFonts w:cs="Courier New"/>
        </w:rPr>
        <w:t>-</w:t>
      </w:r>
      <w:r w:rsidRPr="00C03007">
        <w:rPr>
          <w:rFonts w:cs="Courier New"/>
        </w:rPr>
        <w:t xml:space="preserve"> </w:t>
      </w:r>
      <w:r w:rsidR="00852913" w:rsidRPr="00C03007">
        <w:t xml:space="preserve">иной метод </w:t>
      </w:r>
      <w:r w:rsidR="00852913" w:rsidRPr="00C03007">
        <w:rPr>
          <w:shd w:val="clear" w:color="auto" w:fill="FFFFFF"/>
        </w:rPr>
        <w:t xml:space="preserve">на основании </w:t>
      </w:r>
      <w:r w:rsidR="00852913" w:rsidRPr="00C03007">
        <w:t>Приказа ФАС России от 22.11.2024 № 894/24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бензин»</w:t>
      </w:r>
      <w:r w:rsidR="00FC672C">
        <w:t xml:space="preserve"> (далее - Приказ</w:t>
      </w:r>
      <w:r w:rsidR="00FC672C" w:rsidRPr="00C03007">
        <w:t xml:space="preserve"> ФАС России от 22.11.2024 № 894/24</w:t>
      </w:r>
      <w:r w:rsidR="00FC672C">
        <w:t>)</w:t>
      </w:r>
      <w:r w:rsidR="00C96538">
        <w:t>.</w:t>
      </w:r>
      <w:proofErr w:type="gramEnd"/>
    </w:p>
    <w:p w:rsidR="00587899" w:rsidRDefault="007654C4" w:rsidP="00587899">
      <w:pPr>
        <w:widowControl w:val="0"/>
        <w:suppressAutoHyphens w:val="0"/>
        <w:spacing w:after="0"/>
        <w:ind w:right="-80" w:firstLine="567"/>
      </w:pPr>
      <w:proofErr w:type="gramStart"/>
      <w:r w:rsidRPr="00C12FAE">
        <w:t xml:space="preserve">Начальная (максимальная) цена контракта определена </w:t>
      </w:r>
      <w:r w:rsidR="00EE439C" w:rsidRPr="002043DC">
        <w:rPr>
          <w:sz w:val="22"/>
          <w:szCs w:val="22"/>
        </w:rPr>
        <w:t>в соответствии с пунктом 7 Приказа ФАС России от 22.11.2024 № 894/24</w:t>
      </w:r>
      <w:r w:rsidR="00EE439C">
        <w:rPr>
          <w:sz w:val="22"/>
          <w:szCs w:val="22"/>
        </w:rPr>
        <w:t xml:space="preserve"> </w:t>
      </w:r>
      <w:r w:rsidRPr="00C12FAE">
        <w:t xml:space="preserve">как средняя потребительская цена товара в рублях за литр на соответствующий товар в </w:t>
      </w:r>
      <w:r w:rsidR="00FC672C" w:rsidRPr="00C12FAE">
        <w:t>Липецкой области</w:t>
      </w:r>
      <w:r w:rsidRPr="00C12FAE">
        <w:t xml:space="preserve"> на дату определения цены на основании статистических данных, содержащихся на официальном сайте Федеральной службы государственной статистики по адресу: </w:t>
      </w:r>
      <w:hyperlink r:id="rId7" w:history="1">
        <w:r w:rsidR="00A57F32" w:rsidRPr="005954EB">
          <w:rPr>
            <w:rStyle w:val="af"/>
          </w:rPr>
          <w:t>https://rosstat.gov.ru/storage/mediabank/22_18-02-2026.html</w:t>
        </w:r>
      </w:hyperlink>
      <w:r w:rsidR="00E75DDE">
        <w:t xml:space="preserve"> </w:t>
      </w:r>
      <w:r w:rsidR="00FC672C" w:rsidRPr="00C12FAE">
        <w:t>с</w:t>
      </w:r>
      <w:proofErr w:type="gramEnd"/>
      <w:r w:rsidR="00FC672C" w:rsidRPr="00C12FAE">
        <w:t xml:space="preserve"> применением коэффициента стоимости отвлечения денежных сре</w:t>
      </w:r>
      <w:proofErr w:type="gramStart"/>
      <w:r w:rsidR="00FC672C" w:rsidRPr="00C12FAE">
        <w:t>дств пр</w:t>
      </w:r>
      <w:proofErr w:type="gramEnd"/>
      <w:r w:rsidR="00FC672C" w:rsidRPr="00C12FAE">
        <w:t>и предоставлении отсрочки платежа в размере текуще</w:t>
      </w:r>
      <w:r w:rsidR="00587899">
        <w:t xml:space="preserve">й ставки рефинансирования Банка </w:t>
      </w:r>
      <w:r w:rsidR="00FC672C" w:rsidRPr="00C12FAE">
        <w:t>России*.</w:t>
      </w:r>
    </w:p>
    <w:p w:rsidR="00520FF9" w:rsidRDefault="00520FF9" w:rsidP="00587899">
      <w:pPr>
        <w:widowControl w:val="0"/>
        <w:suppressAutoHyphens w:val="0"/>
        <w:spacing w:after="0"/>
        <w:ind w:right="-80" w:firstLine="567"/>
      </w:pPr>
    </w:p>
    <w:p w:rsidR="00F420AD" w:rsidRPr="00F420AD" w:rsidRDefault="00F420AD" w:rsidP="00F420AD">
      <w:pPr>
        <w:suppressAutoHyphens w:val="0"/>
        <w:spacing w:after="0" w:line="300" w:lineRule="atLeast"/>
        <w:jc w:val="left"/>
        <w:rPr>
          <w:rFonts w:ascii="Times New Roman CYR" w:hAnsi="Times New Roman CYR" w:cs="Times New Roman CYR"/>
          <w:color w:val="000000"/>
          <w:sz w:val="27"/>
          <w:szCs w:val="27"/>
          <w:lang w:eastAsia="ru-RU"/>
        </w:rPr>
      </w:pPr>
      <w:r w:rsidRPr="00F420AD">
        <w:rPr>
          <w:rFonts w:ascii="Arial" w:hAnsi="Arial" w:cs="Arial"/>
          <w:b/>
          <w:bCs/>
          <w:color w:val="363194"/>
          <w:sz w:val="27"/>
          <w:szCs w:val="27"/>
          <w:lang w:eastAsia="ru-RU"/>
        </w:rPr>
        <w:t>Средние потребительские цены на бензин автомобильный</w:t>
      </w:r>
      <w:r w:rsidRPr="00F420AD">
        <w:rPr>
          <w:rFonts w:ascii="Arial" w:hAnsi="Arial" w:cs="Arial"/>
          <w:b/>
          <w:bCs/>
          <w:color w:val="363194"/>
          <w:sz w:val="27"/>
          <w:szCs w:val="27"/>
          <w:lang w:eastAsia="ru-RU"/>
        </w:rPr>
        <w:br/>
        <w:t xml:space="preserve">и дизельное топливо на </w:t>
      </w:r>
      <w:r w:rsidR="00E648C5">
        <w:rPr>
          <w:rFonts w:ascii="Arial" w:hAnsi="Arial" w:cs="Arial"/>
          <w:b/>
          <w:bCs/>
          <w:color w:val="363194"/>
          <w:sz w:val="27"/>
          <w:szCs w:val="27"/>
          <w:lang w:eastAsia="ru-RU"/>
        </w:rPr>
        <w:t>16</w:t>
      </w:r>
      <w:r w:rsidRPr="00F420AD">
        <w:rPr>
          <w:rFonts w:ascii="Arial" w:hAnsi="Arial" w:cs="Arial"/>
          <w:b/>
          <w:bCs/>
          <w:color w:val="363194"/>
          <w:sz w:val="27"/>
          <w:szCs w:val="27"/>
          <w:lang w:eastAsia="ru-RU"/>
        </w:rPr>
        <w:t xml:space="preserve"> февраля 2026 года</w:t>
      </w:r>
    </w:p>
    <w:p w:rsidR="00F420AD" w:rsidRPr="00F420AD" w:rsidRDefault="00F420AD" w:rsidP="00F420AD">
      <w:pPr>
        <w:suppressAutoHyphens w:val="0"/>
        <w:spacing w:after="0"/>
        <w:jc w:val="right"/>
        <w:rPr>
          <w:rFonts w:ascii="Times New Roman CYR" w:hAnsi="Times New Roman CYR" w:cs="Times New Roman CYR"/>
          <w:color w:val="000000"/>
          <w:sz w:val="27"/>
          <w:szCs w:val="27"/>
          <w:lang w:eastAsia="ru-RU"/>
        </w:rPr>
      </w:pPr>
      <w:r w:rsidRPr="00F420AD">
        <w:rPr>
          <w:rFonts w:ascii="Arial" w:hAnsi="Arial" w:cs="Arial"/>
          <w:color w:val="282A2E"/>
          <w:sz w:val="20"/>
          <w:szCs w:val="20"/>
          <w:lang w:eastAsia="ru-RU"/>
        </w:rPr>
        <w:t>рублей за литр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35"/>
        <w:gridCol w:w="2016"/>
        <w:gridCol w:w="2015"/>
        <w:gridCol w:w="2015"/>
        <w:gridCol w:w="2015"/>
        <w:gridCol w:w="2015"/>
      </w:tblGrid>
      <w:tr w:rsidR="00F420AD" w:rsidRPr="00F420AD">
        <w:tc>
          <w:tcPr>
            <w:tcW w:w="0" w:type="auto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BEBEB"/>
            <w:tcMar>
              <w:top w:w="0" w:type="dxa"/>
              <w:left w:w="5" w:type="dxa"/>
              <w:bottom w:w="0" w:type="dxa"/>
              <w:right w:w="5" w:type="dxa"/>
            </w:tcMar>
            <w:hideMark/>
          </w:tcPr>
          <w:p w:rsidR="00F420AD" w:rsidRPr="00F420AD" w:rsidRDefault="00F420AD" w:rsidP="00F420AD">
            <w:pPr>
              <w:suppressAutoHyphens w:val="0"/>
              <w:spacing w:before="20" w:after="20"/>
              <w:jc w:val="center"/>
              <w:rPr>
                <w:rFonts w:ascii="Arial" w:hAnsi="Arial" w:cs="Arial"/>
                <w:b/>
                <w:bCs/>
                <w:color w:val="282A2E"/>
                <w:sz w:val="18"/>
                <w:szCs w:val="18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282A2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BEBEB"/>
            <w:tcMar>
              <w:top w:w="0" w:type="dxa"/>
              <w:left w:w="5" w:type="dxa"/>
              <w:bottom w:w="0" w:type="dxa"/>
              <w:right w:w="5" w:type="dxa"/>
            </w:tcMar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Бензин</w:t>
            </w: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br/>
            </w:r>
            <w:proofErr w:type="spellStart"/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автом</w:t>
            </w:r>
            <w:proofErr w:type="gramStart"/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о</w:t>
            </w:r>
            <w:proofErr w:type="spellEnd"/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-</w:t>
            </w:r>
            <w:proofErr w:type="gramEnd"/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br/>
            </w:r>
            <w:proofErr w:type="spellStart"/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бильный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BEBEB"/>
            <w:tcMar>
              <w:top w:w="0" w:type="dxa"/>
              <w:left w:w="5" w:type="dxa"/>
              <w:bottom w:w="0" w:type="dxa"/>
              <w:right w:w="5" w:type="dxa"/>
            </w:tcMar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0" w:type="auto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BEBEB"/>
            <w:tcMar>
              <w:top w:w="0" w:type="dxa"/>
              <w:left w:w="5" w:type="dxa"/>
              <w:bottom w:w="0" w:type="dxa"/>
              <w:right w:w="5" w:type="dxa"/>
            </w:tcMar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Дизельное</w:t>
            </w: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br/>
              <w:t>топливо</w:t>
            </w:r>
          </w:p>
        </w:tc>
      </w:tr>
      <w:tr w:rsidR="00F420AD" w:rsidRPr="00F420AD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left"/>
              <w:rPr>
                <w:rFonts w:ascii="Arial" w:hAnsi="Arial" w:cs="Arial"/>
                <w:b/>
                <w:bCs/>
                <w:color w:val="282A2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left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BEBEB"/>
            <w:tcMar>
              <w:top w:w="0" w:type="dxa"/>
              <w:left w:w="5" w:type="dxa"/>
              <w:bottom w:w="0" w:type="dxa"/>
              <w:right w:w="5" w:type="dxa"/>
            </w:tcMar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марки</w:t>
            </w: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br/>
              <w:t>АИ-92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BEBEB"/>
            <w:tcMar>
              <w:top w:w="0" w:type="dxa"/>
              <w:left w:w="5" w:type="dxa"/>
              <w:bottom w:w="0" w:type="dxa"/>
              <w:right w:w="5" w:type="dxa"/>
            </w:tcMar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марки</w:t>
            </w: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br/>
              <w:t>АИ-95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BEBEB"/>
            <w:tcMar>
              <w:top w:w="0" w:type="dxa"/>
              <w:left w:w="5" w:type="dxa"/>
              <w:bottom w:w="0" w:type="dxa"/>
              <w:right w:w="5" w:type="dxa"/>
            </w:tcMar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марки</w:t>
            </w: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br/>
              <w:t>АИ-98</w:t>
            </w: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br/>
              <w:t>и выше</w:t>
            </w:r>
          </w:p>
        </w:tc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:rsidR="00F420AD" w:rsidRPr="00F420AD" w:rsidRDefault="00F420AD" w:rsidP="00F420AD">
            <w:pPr>
              <w:suppressAutoHyphens w:val="0"/>
              <w:spacing w:after="0"/>
              <w:jc w:val="left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28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Российская Федерация</w:t>
            </w: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vertAlign w:val="superscript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65,85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62,31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67,75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91,35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77,34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28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Центральный</w:t>
            </w: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br/>
              <w:t>федеральный округ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66,04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62,08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68,26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92,58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b/>
                <w:bCs/>
                <w:color w:val="363194"/>
                <w:sz w:val="18"/>
                <w:szCs w:val="18"/>
                <w:lang w:eastAsia="ru-RU"/>
              </w:rPr>
              <w:t>75,30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Белгородская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65,48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62,34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67,59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90,61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73,79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Брянская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64,16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60,70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66,14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89,54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71,37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65,28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62,11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67,45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90,81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74,40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Воронежская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66,53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62,62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68,29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90,88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73,51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62,80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61,62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64,11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84,31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73,56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Калужская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63,70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59,57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64,23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91,92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71,64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Костромская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64,15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61,53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65,55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88,01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75,76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Курская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64,06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60,30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66,72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89,15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71,48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highlight w:val="yellow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highlight w:val="yellow"/>
                <w:lang w:eastAsia="ru-RU"/>
              </w:rPr>
              <w:t>Липецкая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highlight w:val="yellow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highlight w:val="yellow"/>
                <w:lang w:eastAsia="ru-RU"/>
              </w:rPr>
              <w:t>65,05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highlight w:val="yellow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highlight w:val="yellow"/>
                <w:lang w:eastAsia="ru-RU"/>
              </w:rPr>
              <w:t>61,88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highlight w:val="yellow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highlight w:val="yellow"/>
                <w:lang w:eastAsia="ru-RU"/>
              </w:rPr>
              <w:t>67,32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highlight w:val="yellow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highlight w:val="yellow"/>
                <w:lang w:eastAsia="ru-RU"/>
              </w:rPr>
              <w:t>92,33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highlight w:val="yellow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highlight w:val="yellow"/>
                <w:lang w:eastAsia="ru-RU"/>
              </w:rPr>
              <w:t>72,99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Московская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65,64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61,74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67,67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92,06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75,65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Орловская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64,19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61,19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66,43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90,02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71,70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Рязанская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64,19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61,10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65,75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91,62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73,28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Смоленская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65,03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61,67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66,94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89,95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73,34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Тамбовская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65,33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61,70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67,05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88,78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72,25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Тверская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65,27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62,02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66,72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91,02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75,42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Тульская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65,41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61,55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67,38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91,83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74,05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Ярославская область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63,73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60,56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65,05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88,49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75,06</w:t>
            </w:r>
          </w:p>
        </w:tc>
      </w:tr>
      <w:tr w:rsidR="00F420AD" w:rsidRPr="00F420AD"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left="85"/>
              <w:jc w:val="lef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г. Москва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68,71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62,98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69,88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93,43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  <w:hideMark/>
          </w:tcPr>
          <w:p w:rsidR="00F420AD" w:rsidRPr="00F420AD" w:rsidRDefault="00F420AD" w:rsidP="00F420AD">
            <w:pPr>
              <w:suppressAutoHyphens w:val="0"/>
              <w:spacing w:after="0" w:line="200" w:lineRule="atLeast"/>
              <w:ind w:right="511"/>
              <w:jc w:val="right"/>
              <w:rPr>
                <w:rFonts w:ascii="Times New Roman CYR" w:hAnsi="Times New Roman CYR" w:cs="Times New Roman CYR"/>
                <w:lang w:eastAsia="ru-RU"/>
              </w:rPr>
            </w:pPr>
            <w:r w:rsidRPr="00F420AD">
              <w:rPr>
                <w:rFonts w:ascii="Arial" w:hAnsi="Arial" w:cs="Arial"/>
                <w:color w:val="282A2E"/>
                <w:sz w:val="18"/>
                <w:szCs w:val="18"/>
                <w:lang w:eastAsia="ru-RU"/>
              </w:rPr>
              <w:t>76,79</w:t>
            </w:r>
          </w:p>
        </w:tc>
      </w:tr>
    </w:tbl>
    <w:p w:rsidR="004813E5" w:rsidRPr="004813E5" w:rsidRDefault="004813E5" w:rsidP="004813E5">
      <w:pPr>
        <w:suppressAutoHyphens w:val="0"/>
        <w:spacing w:after="0"/>
        <w:jc w:val="right"/>
        <w:rPr>
          <w:rFonts w:ascii="Times New Roman CYR" w:hAnsi="Times New Roman CYR" w:cs="Times New Roman CYR"/>
          <w:lang w:eastAsia="ru-RU"/>
        </w:rPr>
      </w:pPr>
    </w:p>
    <w:p w:rsidR="00520FF9" w:rsidRPr="00ED3F55" w:rsidRDefault="00520FF9" w:rsidP="00E6640E">
      <w:pPr>
        <w:spacing w:after="0"/>
        <w:rPr>
          <w:lang w:eastAsia="ru-RU"/>
        </w:rPr>
      </w:pPr>
      <w:r w:rsidRPr="00ED3F55">
        <w:rPr>
          <w:color w:val="000000"/>
          <w:lang w:eastAsia="ru-RU"/>
        </w:rPr>
        <w:t>В соответствии с п. 7 приказа Федеральной антимонопольной службы от 22.11.2024 № 894/24: </w:t>
      </w:r>
      <w:proofErr w:type="spellStart"/>
      <w:r w:rsidRPr="00ED3F55">
        <w:rPr>
          <w:color w:val="000000"/>
          <w:lang w:eastAsia="ru-RU"/>
        </w:rPr>
        <w:t>Кодс</w:t>
      </w:r>
      <w:proofErr w:type="spellEnd"/>
      <w:r w:rsidRPr="00ED3F55">
        <w:rPr>
          <w:color w:val="000000"/>
          <w:lang w:eastAsia="ru-RU"/>
        </w:rPr>
        <w:t xml:space="preserve"> = (</w:t>
      </w:r>
      <w:proofErr w:type="spellStart"/>
      <w:proofErr w:type="gramStart"/>
      <w:r w:rsidR="006663EE">
        <w:rPr>
          <w:color w:val="000000"/>
          <w:lang w:eastAsia="ru-RU"/>
        </w:rPr>
        <w:t>Ст</w:t>
      </w:r>
      <w:proofErr w:type="spellEnd"/>
      <w:proofErr w:type="gramEnd"/>
      <w:r w:rsidRPr="00ED3F55">
        <w:rPr>
          <w:color w:val="000000"/>
          <w:lang w:eastAsia="ru-RU"/>
        </w:rPr>
        <w:t>/100)/</w:t>
      </w:r>
      <w:r w:rsidR="006663EE">
        <w:rPr>
          <w:color w:val="000000"/>
          <w:lang w:eastAsia="ru-RU"/>
        </w:rPr>
        <w:t>365</w:t>
      </w:r>
      <w:r w:rsidRPr="00ED3F55">
        <w:rPr>
          <w:color w:val="000000"/>
          <w:lang w:eastAsia="ru-RU"/>
        </w:rPr>
        <w:t>*N + 1</w:t>
      </w:r>
    </w:p>
    <w:p w:rsidR="00520FF9" w:rsidRPr="00ED3F55" w:rsidRDefault="00520FF9" w:rsidP="00520FF9">
      <w:pPr>
        <w:spacing w:after="0"/>
        <w:rPr>
          <w:lang w:eastAsia="ru-RU"/>
        </w:rPr>
      </w:pPr>
      <w:r w:rsidRPr="00ED3F55">
        <w:rPr>
          <w:color w:val="000000"/>
          <w:lang w:eastAsia="ru-RU"/>
        </w:rPr>
        <w:lastRenderedPageBreak/>
        <w:t xml:space="preserve">где </w:t>
      </w:r>
      <w:r w:rsidR="008665D9">
        <w:rPr>
          <w:color w:val="000000"/>
          <w:lang w:eastAsia="ru-RU"/>
        </w:rPr>
        <w:t>*</w:t>
      </w:r>
      <w:proofErr w:type="spellStart"/>
      <w:r w:rsidRPr="00ED3F55">
        <w:rPr>
          <w:color w:val="000000"/>
          <w:lang w:eastAsia="ru-RU"/>
        </w:rPr>
        <w:t>Кодс</w:t>
      </w:r>
      <w:proofErr w:type="spellEnd"/>
      <w:r w:rsidRPr="00ED3F55">
        <w:rPr>
          <w:color w:val="000000"/>
          <w:lang w:eastAsia="ru-RU"/>
        </w:rPr>
        <w:t xml:space="preserve"> – коэффициент отвлечения денежных средств </w:t>
      </w:r>
    </w:p>
    <w:p w:rsidR="00520FF9" w:rsidRPr="00ED3F55" w:rsidRDefault="006663EE" w:rsidP="00520FF9">
      <w:pPr>
        <w:spacing w:after="0"/>
        <w:rPr>
          <w:lang w:eastAsia="ru-RU"/>
        </w:rPr>
      </w:pPr>
      <w:proofErr w:type="spellStart"/>
      <w:proofErr w:type="gramStart"/>
      <w:r>
        <w:rPr>
          <w:color w:val="000000"/>
          <w:lang w:eastAsia="ru-RU"/>
        </w:rPr>
        <w:t>Ст</w:t>
      </w:r>
      <w:proofErr w:type="spellEnd"/>
      <w:proofErr w:type="gramEnd"/>
      <w:r w:rsidR="00520FF9" w:rsidRPr="00ED3F55">
        <w:rPr>
          <w:color w:val="000000"/>
          <w:lang w:eastAsia="ru-RU"/>
        </w:rPr>
        <w:t xml:space="preserve"> – ставка рефинансирования (ключевая ставка) на момент расчета, </w:t>
      </w:r>
      <w:r w:rsidR="00EB685C">
        <w:rPr>
          <w:color w:val="000000"/>
          <w:lang w:eastAsia="ru-RU"/>
        </w:rPr>
        <w:t>15,5</w:t>
      </w:r>
      <w:r w:rsidR="00E736AE">
        <w:rPr>
          <w:color w:val="000000"/>
          <w:lang w:eastAsia="ru-RU"/>
        </w:rPr>
        <w:t xml:space="preserve"> </w:t>
      </w:r>
      <w:r w:rsidR="00520FF9" w:rsidRPr="00ED3F55">
        <w:rPr>
          <w:color w:val="000000"/>
          <w:lang w:eastAsia="ru-RU"/>
        </w:rPr>
        <w:t xml:space="preserve">% </w:t>
      </w:r>
    </w:p>
    <w:p w:rsidR="00520FF9" w:rsidRDefault="00520FF9" w:rsidP="00520FF9">
      <w:pPr>
        <w:spacing w:after="0"/>
        <w:rPr>
          <w:color w:val="000000"/>
          <w:lang w:eastAsia="ru-RU"/>
        </w:rPr>
      </w:pPr>
      <w:r w:rsidRPr="00ED3F55">
        <w:rPr>
          <w:color w:val="000000"/>
          <w:lang w:eastAsia="ru-RU"/>
        </w:rPr>
        <w:t>N - количеством месяцев поставки или количество месяцев исполнения контракта</w:t>
      </w:r>
      <w:r w:rsidR="00E736AE">
        <w:rPr>
          <w:color w:val="000000"/>
          <w:lang w:eastAsia="ru-RU"/>
        </w:rPr>
        <w:t xml:space="preserve"> (количество месяцев поставки товара – </w:t>
      </w:r>
      <w:r w:rsidR="00E648C5">
        <w:rPr>
          <w:color w:val="000000"/>
          <w:lang w:eastAsia="ru-RU"/>
        </w:rPr>
        <w:t>7</w:t>
      </w:r>
      <w:r w:rsidR="00E736AE">
        <w:rPr>
          <w:color w:val="000000"/>
          <w:lang w:eastAsia="ru-RU"/>
        </w:rPr>
        <w:t>)</w:t>
      </w:r>
    </w:p>
    <w:p w:rsidR="003E52B0" w:rsidRPr="003E52B0" w:rsidRDefault="003E52B0" w:rsidP="003E52B0">
      <w:pPr>
        <w:pStyle w:val="af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52B0">
        <w:rPr>
          <w:rFonts w:ascii="Times New Roman" w:hAnsi="Times New Roman"/>
          <w:sz w:val="24"/>
          <w:szCs w:val="24"/>
        </w:rPr>
        <w:t>Кодс</w:t>
      </w:r>
      <w:proofErr w:type="spellEnd"/>
      <w:r w:rsidRPr="003E52B0">
        <w:rPr>
          <w:rFonts w:ascii="Times New Roman" w:hAnsi="Times New Roman"/>
          <w:sz w:val="24"/>
          <w:szCs w:val="24"/>
        </w:rPr>
        <w:t xml:space="preserve"> = (</w:t>
      </w:r>
      <w:r w:rsidR="00EB685C">
        <w:rPr>
          <w:rFonts w:ascii="Times New Roman" w:hAnsi="Times New Roman"/>
          <w:sz w:val="24"/>
          <w:szCs w:val="24"/>
        </w:rPr>
        <w:t>15,5</w:t>
      </w:r>
      <w:r w:rsidRPr="003E52B0">
        <w:rPr>
          <w:rFonts w:ascii="Times New Roman" w:hAnsi="Times New Roman"/>
          <w:sz w:val="24"/>
          <w:szCs w:val="24"/>
        </w:rPr>
        <w:t>/100)/12*</w:t>
      </w:r>
      <w:r w:rsidR="00172431">
        <w:rPr>
          <w:rFonts w:ascii="Times New Roman" w:hAnsi="Times New Roman"/>
          <w:sz w:val="24"/>
          <w:szCs w:val="24"/>
        </w:rPr>
        <w:t>7</w:t>
      </w:r>
      <w:r w:rsidRPr="003E52B0">
        <w:rPr>
          <w:rFonts w:ascii="Times New Roman" w:hAnsi="Times New Roman"/>
          <w:sz w:val="24"/>
          <w:szCs w:val="24"/>
        </w:rPr>
        <w:t xml:space="preserve">+1; </w:t>
      </w:r>
      <w:proofErr w:type="spellStart"/>
      <w:r w:rsidRPr="003E52B0">
        <w:rPr>
          <w:rFonts w:ascii="Times New Roman" w:hAnsi="Times New Roman"/>
          <w:sz w:val="24"/>
          <w:szCs w:val="24"/>
        </w:rPr>
        <w:t>Кодс</w:t>
      </w:r>
      <w:proofErr w:type="spellEnd"/>
      <w:r w:rsidRPr="003E52B0">
        <w:rPr>
          <w:rFonts w:ascii="Times New Roman" w:hAnsi="Times New Roman"/>
          <w:sz w:val="24"/>
          <w:szCs w:val="24"/>
        </w:rPr>
        <w:t xml:space="preserve"> = 1,</w:t>
      </w:r>
      <w:r w:rsidR="00E648C5">
        <w:rPr>
          <w:rFonts w:ascii="Times New Roman" w:hAnsi="Times New Roman"/>
          <w:sz w:val="24"/>
          <w:szCs w:val="24"/>
        </w:rPr>
        <w:t>09</w:t>
      </w:r>
    </w:p>
    <w:p w:rsidR="00E6640E" w:rsidRDefault="00E6640E" w:rsidP="00520FF9">
      <w:pPr>
        <w:autoSpaceDE w:val="0"/>
        <w:autoSpaceDN w:val="0"/>
        <w:adjustRightInd w:val="0"/>
        <w:spacing w:after="0"/>
        <w:jc w:val="center"/>
        <w:rPr>
          <w:color w:val="000000"/>
          <w:lang w:eastAsia="ru-RU"/>
        </w:rPr>
      </w:pPr>
    </w:p>
    <w:p w:rsidR="00520FF9" w:rsidRDefault="00520FF9" w:rsidP="00520FF9">
      <w:pPr>
        <w:autoSpaceDE w:val="0"/>
        <w:autoSpaceDN w:val="0"/>
        <w:adjustRightInd w:val="0"/>
        <w:spacing w:after="0"/>
        <w:jc w:val="center"/>
        <w:rPr>
          <w:color w:val="000000"/>
          <w:lang w:eastAsia="ru-RU"/>
        </w:rPr>
      </w:pPr>
      <w:r w:rsidRPr="00A26435">
        <w:rPr>
          <w:color w:val="000000"/>
          <w:lang w:eastAsia="ru-RU"/>
        </w:rPr>
        <w:t xml:space="preserve">Расчет начальной (максимальной) цены контракта </w:t>
      </w:r>
    </w:p>
    <w:p w:rsidR="000473AA" w:rsidRDefault="000473AA" w:rsidP="00520FF9">
      <w:pPr>
        <w:autoSpaceDE w:val="0"/>
        <w:autoSpaceDN w:val="0"/>
        <w:adjustRightInd w:val="0"/>
        <w:spacing w:after="0"/>
        <w:jc w:val="center"/>
        <w:rPr>
          <w:color w:val="000000"/>
          <w:lang w:eastAsia="ru-RU"/>
        </w:rPr>
      </w:pPr>
    </w:p>
    <w:tbl>
      <w:tblPr>
        <w:tblW w:w="15594" w:type="dxa"/>
        <w:tblInd w:w="-318" w:type="dxa"/>
        <w:tblLayout w:type="fixed"/>
        <w:tblLook w:val="04A0"/>
      </w:tblPr>
      <w:tblGrid>
        <w:gridCol w:w="568"/>
        <w:gridCol w:w="1985"/>
        <w:gridCol w:w="850"/>
        <w:gridCol w:w="992"/>
        <w:gridCol w:w="851"/>
        <w:gridCol w:w="1559"/>
        <w:gridCol w:w="1559"/>
        <w:gridCol w:w="1418"/>
        <w:gridCol w:w="1134"/>
        <w:gridCol w:w="1276"/>
        <w:gridCol w:w="1275"/>
        <w:gridCol w:w="851"/>
        <w:gridCol w:w="1276"/>
      </w:tblGrid>
      <w:tr w:rsidR="001C5CEC" w:rsidRPr="000473AA" w:rsidTr="00A57F32">
        <w:trPr>
          <w:trHeight w:val="49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A47A8">
              <w:rPr>
                <w:color w:val="000000"/>
                <w:sz w:val="20"/>
                <w:szCs w:val="20"/>
                <w:lang w:eastAsia="ru-RU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F32" w:rsidRDefault="00A57F32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Количество,</w:t>
            </w:r>
          </w:p>
          <w:p w:rsidR="001C5CEC" w:rsidRPr="000473AA" w:rsidRDefault="00A57F32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</w:t>
            </w:r>
            <w:r w:rsidR="001C5CEC" w:rsidRPr="000473AA">
              <w:rPr>
                <w:color w:val="000000"/>
                <w:sz w:val="20"/>
                <w:szCs w:val="20"/>
                <w:lang w:eastAsia="ru-RU"/>
              </w:rPr>
              <w:t>д. изм</w:t>
            </w:r>
          </w:p>
        </w:tc>
        <w:tc>
          <w:tcPr>
            <w:tcW w:w="109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1C5CEC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 xml:space="preserve">Дата определения цены* </w:t>
            </w:r>
            <w:r w:rsidR="00EB685C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648C5">
              <w:rPr>
                <w:color w:val="000000"/>
                <w:sz w:val="20"/>
                <w:szCs w:val="20"/>
                <w:lang w:eastAsia="ru-RU"/>
              </w:rPr>
              <w:t>апрель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202</w:t>
            </w:r>
            <w:r w:rsidR="00EB685C">
              <w:rPr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– </w:t>
            </w:r>
            <w:r w:rsidR="00E648C5">
              <w:rPr>
                <w:color w:val="000000"/>
                <w:sz w:val="20"/>
                <w:szCs w:val="20"/>
                <w:lang w:eastAsia="ru-RU"/>
              </w:rPr>
              <w:t>октябрь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t xml:space="preserve"> 202</w:t>
            </w:r>
            <w:r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Начальная цена единицы товара по позиции (НЦЕ) на период поставки товара/исполнения контракта</w:t>
            </w:r>
            <w:proofErr w:type="gramStart"/>
            <w:r w:rsidRPr="000473AA">
              <w:rPr>
                <w:color w:val="000000"/>
                <w:vertAlign w:val="superscript"/>
                <w:lang w:eastAsia="ru-RU"/>
              </w:rPr>
              <w:t>4</w:t>
            </w:r>
            <w:proofErr w:type="gramEnd"/>
            <w:r w:rsidRPr="000473AA">
              <w:rPr>
                <w:color w:val="000000"/>
                <w:sz w:val="20"/>
                <w:szCs w:val="20"/>
                <w:lang w:eastAsia="ru-RU"/>
              </w:rPr>
              <w:t>, руб.</w:t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br/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br/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br/>
              <w:t xml:space="preserve"> НЦЕ=СПЦ*ИПЦ* </w:t>
            </w:r>
            <w:proofErr w:type="spellStart"/>
            <w:r w:rsidRPr="000473AA">
              <w:rPr>
                <w:color w:val="000000"/>
                <w:sz w:val="20"/>
                <w:szCs w:val="20"/>
                <w:lang w:eastAsia="ru-RU"/>
              </w:rPr>
              <w:t>Кодс</w:t>
            </w:r>
            <w:proofErr w:type="spellEnd"/>
          </w:p>
        </w:tc>
      </w:tr>
      <w:tr w:rsidR="005A110A" w:rsidRPr="000473AA" w:rsidTr="00A57F32">
        <w:trPr>
          <w:trHeight w:val="11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435527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Средняя потребительская цена (СПЦ) за единицу товара</w:t>
            </w:r>
            <w:proofErr w:type="gramStart"/>
            <w:r w:rsidRPr="000473AA">
              <w:rPr>
                <w:color w:val="000000"/>
                <w:vertAlign w:val="superscript"/>
                <w:lang w:eastAsia="ru-RU"/>
              </w:rPr>
              <w:t>1</w:t>
            </w:r>
            <w:proofErr w:type="gramEnd"/>
            <w:r w:rsidRPr="000473AA">
              <w:rPr>
                <w:color w:val="000000"/>
                <w:sz w:val="20"/>
                <w:szCs w:val="20"/>
                <w:lang w:eastAsia="ru-RU"/>
              </w:rPr>
              <w:t xml:space="preserve"> на </w:t>
            </w:r>
            <w:r w:rsidR="00E648C5">
              <w:rPr>
                <w:color w:val="000000"/>
                <w:sz w:val="20"/>
                <w:szCs w:val="20"/>
                <w:lang w:eastAsia="ru-RU"/>
              </w:rPr>
              <w:t>16</w:t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t>.0</w:t>
            </w:r>
            <w:r w:rsidR="00156E96">
              <w:rPr>
                <w:color w:val="000000"/>
                <w:sz w:val="20"/>
                <w:szCs w:val="20"/>
                <w:lang w:eastAsia="ru-RU"/>
              </w:rPr>
              <w:t>2</w:t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t>.202</w:t>
            </w:r>
            <w:r w:rsidR="00156E96">
              <w:rPr>
                <w:color w:val="000000"/>
                <w:sz w:val="20"/>
                <w:szCs w:val="20"/>
                <w:lang w:eastAsia="ru-RU"/>
              </w:rPr>
              <w:t>6</w:t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E5" w:rsidRDefault="001C5CEC" w:rsidP="000D57E5">
            <w:pPr>
              <w:suppressAutoHyphens w:val="0"/>
              <w:jc w:val="center"/>
              <w:rPr>
                <w:color w:val="000000"/>
                <w:vertAlign w:val="superscript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Индекс потребительских цен (ИПЦ)</w:t>
            </w:r>
            <w:r w:rsidRPr="000473AA">
              <w:rPr>
                <w:color w:val="000000"/>
                <w:vertAlign w:val="superscript"/>
                <w:lang w:eastAsia="ru-RU"/>
              </w:rPr>
              <w:t>2</w:t>
            </w:r>
          </w:p>
          <w:p w:rsidR="001C5CEC" w:rsidRPr="000473AA" w:rsidRDefault="000D57E5" w:rsidP="000D57E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ИПЦ = (ИПЦбазовый-100)/12*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>N</w:t>
            </w:r>
            <w:r>
              <w:rPr>
                <w:color w:val="000000"/>
                <w:sz w:val="20"/>
                <w:szCs w:val="20"/>
                <w:lang w:eastAsia="ru-RU"/>
              </w:rPr>
              <w:t>/100+1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Коэффициент стоимости отвлечения денежных средств (</w:t>
            </w:r>
            <w:proofErr w:type="spellStart"/>
            <w:r w:rsidRPr="000473AA">
              <w:rPr>
                <w:color w:val="000000"/>
                <w:sz w:val="20"/>
                <w:szCs w:val="20"/>
                <w:lang w:eastAsia="ru-RU"/>
              </w:rPr>
              <w:t>Кодс</w:t>
            </w:r>
            <w:proofErr w:type="spellEnd"/>
            <w:r w:rsidRPr="000473AA">
              <w:rPr>
                <w:color w:val="000000"/>
                <w:sz w:val="20"/>
                <w:szCs w:val="20"/>
                <w:lang w:eastAsia="ru-RU"/>
              </w:rPr>
              <w:t>)</w:t>
            </w:r>
            <w:r w:rsidRPr="000473AA">
              <w:rPr>
                <w:color w:val="000000"/>
                <w:vertAlign w:val="superscript"/>
                <w:lang w:eastAsia="ru-RU"/>
              </w:rPr>
              <w:t>3</w:t>
            </w:r>
            <w:r w:rsidRPr="000473AA">
              <w:rPr>
                <w:color w:val="000000"/>
                <w:vertAlign w:val="superscript"/>
                <w:lang w:eastAsia="ru-RU"/>
              </w:rPr>
              <w:br/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0473AA">
              <w:rPr>
                <w:color w:val="000000"/>
                <w:lang w:eastAsia="ru-RU"/>
              </w:rPr>
              <w:t>Кодс</w:t>
            </w:r>
            <w:proofErr w:type="spellEnd"/>
            <w:r w:rsidRPr="000473AA">
              <w:rPr>
                <w:color w:val="000000"/>
                <w:lang w:eastAsia="ru-RU"/>
              </w:rPr>
              <w:t xml:space="preserve"> = </w:t>
            </w:r>
            <w:proofErr w:type="spellStart"/>
            <w:proofErr w:type="gramStart"/>
            <w:r w:rsidRPr="000473AA">
              <w:rPr>
                <w:color w:val="000000"/>
                <w:lang w:eastAsia="ru-RU"/>
              </w:rPr>
              <w:t>Ст</w:t>
            </w:r>
            <w:proofErr w:type="spellEnd"/>
            <w:proofErr w:type="gramEnd"/>
            <w:r w:rsidRPr="000473AA">
              <w:rPr>
                <w:color w:val="000000"/>
                <w:lang w:eastAsia="ru-RU"/>
              </w:rPr>
              <w:t>/100/365*n</w:t>
            </w:r>
            <w:r w:rsidRPr="000473AA">
              <w:rPr>
                <w:color w:val="000000"/>
                <w:sz w:val="28"/>
                <w:szCs w:val="28"/>
                <w:vertAlign w:val="subscript"/>
                <w:lang w:eastAsia="ru-RU"/>
              </w:rPr>
              <w:t>дн</w:t>
            </w:r>
            <w:r w:rsidRPr="000473AA">
              <w:rPr>
                <w:color w:val="000000"/>
                <w:lang w:eastAsia="ru-RU"/>
              </w:rPr>
              <w:t>+1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110A" w:rsidRPr="000473AA" w:rsidTr="00A57F32">
        <w:trPr>
          <w:trHeight w:val="105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C5CEC" w:rsidRPr="000473AA" w:rsidRDefault="005A110A" w:rsidP="00435527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5A110A">
              <w:rPr>
                <w:sz w:val="20"/>
                <w:szCs w:val="20"/>
                <w:lang w:eastAsia="ru-RU"/>
              </w:rPr>
              <w:t xml:space="preserve">Источник информации о цене, в рублях - статистические данные для Липецкой области, содержащиеся на официальном сайте Федеральной службы государственной статистики по адресу: </w:t>
            </w:r>
            <w:hyperlink r:id="rId8" w:history="1">
              <w:r w:rsidR="00A57F32" w:rsidRPr="005954EB">
                <w:rPr>
                  <w:rStyle w:val="af"/>
                  <w:sz w:val="20"/>
                  <w:szCs w:val="20"/>
                </w:rPr>
                <w:t>https://rosstat.gov.ru/storage/mediabank/22_18-02-2026.html</w:t>
              </w:r>
            </w:hyperlink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527" w:rsidRDefault="001C5CEC" w:rsidP="000D57E5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ИПЦ базовый</w:t>
            </w:r>
            <w:proofErr w:type="gramStart"/>
            <w:r w:rsidRPr="000473AA">
              <w:rPr>
                <w:color w:val="000000"/>
                <w:sz w:val="20"/>
                <w:szCs w:val="20"/>
                <w:lang w:eastAsia="ru-RU"/>
              </w:rPr>
              <w:t xml:space="preserve"> ****</w:t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br/>
              <w:t>Н</w:t>
            </w:r>
            <w:proofErr w:type="gramEnd"/>
            <w:r w:rsidRPr="000473AA">
              <w:rPr>
                <w:color w:val="000000"/>
                <w:sz w:val="20"/>
                <w:szCs w:val="20"/>
                <w:lang w:eastAsia="ru-RU"/>
              </w:rPr>
              <w:t>а 202</w:t>
            </w:r>
            <w:r w:rsidR="00471506">
              <w:rPr>
                <w:color w:val="000000"/>
                <w:sz w:val="20"/>
                <w:szCs w:val="20"/>
                <w:lang w:eastAsia="ru-RU"/>
              </w:rPr>
              <w:t>6</w:t>
            </w:r>
            <w:r w:rsidRPr="000473AA">
              <w:rPr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  <w:p w:rsidR="001C5CEC" w:rsidRDefault="001C5CEC" w:rsidP="00CB40C6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br/>
            </w:r>
            <w:hyperlink r:id="rId9" w:history="1">
              <w:r w:rsidR="00CB40C6" w:rsidRPr="00DA28A2">
                <w:rPr>
                  <w:rStyle w:val="af"/>
                  <w:sz w:val="20"/>
                  <w:szCs w:val="20"/>
                  <w:lang w:eastAsia="ru-RU"/>
                </w:rPr>
                <w:t>https://www.economy.gov.ru/material/directions/makroec/prognozy_socialno_ekonomicheskogo_razvitiya/</w:t>
              </w:r>
            </w:hyperlink>
          </w:p>
          <w:p w:rsidR="00CB40C6" w:rsidRPr="000473AA" w:rsidRDefault="00CB40C6" w:rsidP="00CB40C6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Порядковый номер последнего месяца поставки товара, отсчитываемый от месяца расчета*****, N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ИПЦ на последний месяц планируемой поставки товара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 xml:space="preserve">Текущая ставка </w:t>
            </w:r>
            <w:proofErr w:type="spellStart"/>
            <w:r w:rsidRPr="000473AA">
              <w:rPr>
                <w:color w:val="000000"/>
                <w:sz w:val="20"/>
                <w:szCs w:val="20"/>
                <w:lang w:eastAsia="ru-RU"/>
              </w:rPr>
              <w:t>рефенансирования</w:t>
            </w:r>
            <w:proofErr w:type="spellEnd"/>
            <w:r w:rsidRPr="000473AA">
              <w:rPr>
                <w:color w:val="000000"/>
                <w:sz w:val="20"/>
                <w:szCs w:val="20"/>
                <w:lang w:eastAsia="ru-RU"/>
              </w:rPr>
              <w:t xml:space="preserve"> Банка России (</w:t>
            </w:r>
            <w:proofErr w:type="spellStart"/>
            <w:proofErr w:type="gramStart"/>
            <w:r w:rsidRPr="000473AA">
              <w:rPr>
                <w:color w:val="000000"/>
                <w:sz w:val="20"/>
                <w:szCs w:val="20"/>
                <w:lang w:eastAsia="ru-RU"/>
              </w:rPr>
              <w:t>Ст</w:t>
            </w:r>
            <w:proofErr w:type="spellEnd"/>
            <w:proofErr w:type="gramEnd"/>
            <w:r w:rsidRPr="000473AA">
              <w:rPr>
                <w:color w:val="000000"/>
                <w:sz w:val="20"/>
                <w:szCs w:val="20"/>
                <w:lang w:eastAsia="ru-RU"/>
              </w:rPr>
              <w:t>), %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Количество календарных дней исполнения контракта заказчиком, начиная со дня получения документа о приемке последнего месяца поставки товара (</w:t>
            </w:r>
            <w:proofErr w:type="spellStart"/>
            <w:proofErr w:type="gramStart"/>
            <w:r w:rsidRPr="000473AA">
              <w:rPr>
                <w:color w:val="000000"/>
                <w:lang w:eastAsia="ru-RU"/>
              </w:rPr>
              <w:t>n</w:t>
            </w:r>
            <w:proofErr w:type="gramEnd"/>
            <w:r w:rsidRPr="000473AA">
              <w:rPr>
                <w:color w:val="000000"/>
                <w:sz w:val="28"/>
                <w:szCs w:val="28"/>
                <w:vertAlign w:val="subscript"/>
                <w:lang w:eastAsia="ru-RU"/>
              </w:rPr>
              <w:t>дн</w:t>
            </w:r>
            <w:proofErr w:type="spellEnd"/>
            <w:r w:rsidRPr="000473AA">
              <w:rPr>
                <w:color w:val="000000"/>
                <w:lang w:eastAsia="ru-RU"/>
              </w:rPr>
              <w:t>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473AA">
              <w:rPr>
                <w:color w:val="000000"/>
                <w:sz w:val="20"/>
                <w:szCs w:val="20"/>
                <w:lang w:eastAsia="ru-RU"/>
              </w:rPr>
              <w:t>Кодс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110A" w:rsidRPr="000473AA" w:rsidTr="00A57F32">
        <w:trPr>
          <w:trHeight w:val="7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регион/регионы поставки товаров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73AA">
              <w:rPr>
                <w:color w:val="000000"/>
                <w:sz w:val="18"/>
                <w:szCs w:val="18"/>
                <w:lang w:eastAsia="ru-RU"/>
              </w:rPr>
              <w:t>Среднее арифметическое значение цены СПЦ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110A" w:rsidRPr="000473AA" w:rsidTr="00A57F32">
        <w:trPr>
          <w:trHeight w:val="53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Липецкая область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73AA">
              <w:rPr>
                <w:color w:val="000000"/>
                <w:sz w:val="20"/>
                <w:szCs w:val="20"/>
                <w:lang w:eastAsia="ru-RU"/>
              </w:rPr>
              <w:t>***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110A" w:rsidRPr="000473AA" w:rsidTr="00A57F32">
        <w:trPr>
          <w:trHeight w:val="23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14</w:t>
            </w:r>
          </w:p>
        </w:tc>
      </w:tr>
      <w:tr w:rsidR="005A110A" w:rsidRPr="000473AA" w:rsidTr="00A57F32">
        <w:trPr>
          <w:trHeight w:val="96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0473AA">
              <w:rPr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C5CEC" w:rsidRPr="00CA47A8" w:rsidRDefault="001C5CEC" w:rsidP="001C5CEC">
            <w:pPr>
              <w:spacing w:after="0"/>
              <w:rPr>
                <w:lang w:eastAsia="ru-RU"/>
              </w:rPr>
            </w:pPr>
            <w:r w:rsidRPr="00CA47A8">
              <w:rPr>
                <w:color w:val="000000"/>
                <w:sz w:val="20"/>
                <w:szCs w:val="20"/>
                <w:lang w:eastAsia="ru-RU"/>
              </w:rPr>
              <w:t>Бензин автомобильный (розничная реализация)</w:t>
            </w:r>
          </w:p>
          <w:p w:rsidR="001C5CEC" w:rsidRPr="00CA47A8" w:rsidRDefault="001C5CEC" w:rsidP="001C5CEC">
            <w:pPr>
              <w:spacing w:after="0"/>
              <w:jc w:val="left"/>
              <w:rPr>
                <w:lang w:eastAsia="ru-RU"/>
              </w:rPr>
            </w:pPr>
            <w:r w:rsidRPr="00CA47A8">
              <w:rPr>
                <w:color w:val="000000"/>
                <w:sz w:val="20"/>
                <w:szCs w:val="20"/>
                <w:lang w:eastAsia="ru-RU"/>
              </w:rPr>
              <w:t xml:space="preserve">Октановое число бензина автомобильного по </w:t>
            </w:r>
            <w:r>
              <w:rPr>
                <w:color w:val="000000"/>
                <w:sz w:val="20"/>
                <w:szCs w:val="20"/>
                <w:lang w:eastAsia="ru-RU"/>
              </w:rPr>
              <w:t>и</w:t>
            </w:r>
            <w:r w:rsidRPr="00CA47A8">
              <w:rPr>
                <w:color w:val="000000"/>
                <w:sz w:val="20"/>
                <w:szCs w:val="20"/>
                <w:lang w:eastAsia="ru-RU"/>
              </w:rPr>
              <w:t>сследовательскому методу</w:t>
            </w:r>
            <w:r>
              <w:rPr>
                <w:color w:val="000000"/>
                <w:sz w:val="20"/>
                <w:szCs w:val="20"/>
                <w:lang w:eastAsia="ru-RU"/>
              </w:rPr>
              <w:t>:</w:t>
            </w:r>
            <w:r w:rsidRPr="00CA47A8">
              <w:rPr>
                <w:color w:val="000000"/>
                <w:sz w:val="20"/>
                <w:szCs w:val="20"/>
                <w:lang w:eastAsia="ru-RU"/>
              </w:rPr>
              <w:t xml:space="preserve">  92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CA47A8">
              <w:rPr>
                <w:color w:val="000000"/>
                <w:sz w:val="20"/>
                <w:szCs w:val="20"/>
                <w:lang w:eastAsia="ru-RU"/>
              </w:rPr>
              <w:t>95</w:t>
            </w:r>
          </w:p>
          <w:p w:rsidR="001C5CEC" w:rsidRPr="000473AA" w:rsidRDefault="001C5CEC" w:rsidP="001C5CEC">
            <w:pPr>
              <w:suppressAutoHyphens w:val="0"/>
              <w:spacing w:after="0"/>
              <w:jc w:val="left"/>
              <w:rPr>
                <w:sz w:val="22"/>
                <w:szCs w:val="22"/>
                <w:lang w:eastAsia="ru-RU"/>
              </w:rPr>
            </w:pPr>
            <w:r w:rsidRPr="00CA47A8">
              <w:rPr>
                <w:color w:val="000000"/>
                <w:sz w:val="20"/>
                <w:szCs w:val="20"/>
                <w:lang w:eastAsia="ru-RU"/>
              </w:rPr>
              <w:t>Экологический класс - Не ниже К5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C5CEC" w:rsidRPr="000473AA" w:rsidRDefault="00A57F32" w:rsidP="000473AA">
            <w:pPr>
              <w:suppressAutoHyphens w:val="0"/>
              <w:spacing w:after="0"/>
              <w:jc w:val="center"/>
              <w:rPr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</w:t>
            </w:r>
            <w:r w:rsidR="00404941">
              <w:rPr>
                <w:sz w:val="20"/>
                <w:szCs w:val="20"/>
                <w:lang w:eastAsia="ru-RU"/>
              </w:rPr>
              <w:t>2</w:t>
            </w:r>
            <w:r w:rsidR="00915C27">
              <w:rPr>
                <w:sz w:val="20"/>
                <w:szCs w:val="20"/>
                <w:lang w:eastAsia="ru-RU"/>
              </w:rPr>
              <w:t>0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r w:rsidR="001C5CEC" w:rsidRPr="00E75DDE">
              <w:rPr>
                <w:sz w:val="20"/>
                <w:szCs w:val="20"/>
                <w:lang w:eastAsia="ru-RU"/>
              </w:rPr>
              <w:t>л;^дм</w:t>
            </w:r>
            <w:r w:rsidR="001C5CEC">
              <w:rPr>
                <w:sz w:val="20"/>
                <w:szCs w:val="20"/>
                <w:lang w:eastAsia="ru-RU"/>
              </w:rPr>
              <w:t xml:space="preserve"> </w:t>
            </w:r>
            <w:r w:rsidR="001C5CEC" w:rsidRPr="00E75DDE">
              <w:rPr>
                <w:sz w:val="20"/>
                <w:szCs w:val="20"/>
                <w:lang w:eastAsia="ru-RU"/>
              </w:rPr>
              <w:t>[3*]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CB40C6" w:rsidRDefault="00EB685C" w:rsidP="00CB40C6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61,</w:t>
            </w:r>
            <w:r w:rsidR="00A45E27">
              <w:rPr>
                <w:b/>
                <w:sz w:val="20"/>
                <w:szCs w:val="20"/>
                <w:lang w:eastAsia="ru-RU"/>
              </w:rPr>
              <w:t>88</w:t>
            </w:r>
            <w:r w:rsidR="001C5CEC" w:rsidRPr="00CB40C6">
              <w:rPr>
                <w:b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EB685C" w:rsidP="000473AA">
            <w:pPr>
              <w:suppressAutoHyphens w:val="0"/>
              <w:spacing w:after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61,</w:t>
            </w:r>
            <w:r w:rsidR="00A45E27">
              <w:rPr>
                <w:bCs/>
                <w:sz w:val="20"/>
                <w:szCs w:val="20"/>
                <w:lang w:eastAsia="ru-RU"/>
              </w:rPr>
              <w:t>88</w:t>
            </w:r>
            <w:r w:rsidR="001C5CEC" w:rsidRPr="000473AA">
              <w:rPr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471506" w:rsidP="000D57E5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386E17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916DA8">
            <w:pPr>
              <w:suppressAutoHyphens w:val="0"/>
              <w:spacing w:after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473AA">
              <w:rPr>
                <w:b/>
                <w:bCs/>
                <w:sz w:val="20"/>
                <w:szCs w:val="20"/>
                <w:lang w:eastAsia="ru-RU"/>
              </w:rPr>
              <w:t>1,0</w:t>
            </w:r>
            <w:r w:rsidR="00386E17">
              <w:rPr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EB685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C27F90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AE6925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916DA8">
            <w:pPr>
              <w:suppressAutoHyphens w:val="0"/>
              <w:spacing w:after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473AA">
              <w:rPr>
                <w:b/>
                <w:bCs/>
                <w:sz w:val="20"/>
                <w:szCs w:val="20"/>
                <w:lang w:eastAsia="ru-RU"/>
              </w:rPr>
              <w:t>1</w:t>
            </w:r>
            <w:r w:rsidR="00916DA8"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="00C27F90">
              <w:rPr>
                <w:b/>
                <w:bCs/>
                <w:sz w:val="20"/>
                <w:szCs w:val="20"/>
                <w:lang w:eastAsia="ru-RU"/>
              </w:rPr>
              <w:t>09</w:t>
            </w:r>
            <w:r w:rsidR="00AE6925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386E17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70,25</w:t>
            </w:r>
          </w:p>
        </w:tc>
      </w:tr>
      <w:tr w:rsidR="005A110A" w:rsidRPr="000473AA" w:rsidTr="00A57F32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0473AA">
              <w:rPr>
                <w:lang w:eastAsia="ru-RU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C5CEC" w:rsidRDefault="001C5CEC" w:rsidP="001C5CEC">
            <w:pPr>
              <w:spacing w:after="0"/>
              <w:rPr>
                <w:color w:val="000000"/>
                <w:sz w:val="20"/>
                <w:szCs w:val="20"/>
                <w:lang w:eastAsia="ru-RU"/>
              </w:rPr>
            </w:pPr>
            <w:r w:rsidRPr="00CA47A8">
              <w:rPr>
                <w:color w:val="000000"/>
                <w:sz w:val="20"/>
                <w:szCs w:val="20"/>
                <w:lang w:eastAsia="ru-RU"/>
              </w:rPr>
              <w:t>Бензин автом</w:t>
            </w:r>
            <w:r>
              <w:rPr>
                <w:color w:val="000000"/>
                <w:sz w:val="20"/>
                <w:szCs w:val="20"/>
                <w:lang w:eastAsia="ru-RU"/>
              </w:rPr>
              <w:t>обильный (розничная реализация)</w:t>
            </w:r>
          </w:p>
          <w:p w:rsidR="001C5CEC" w:rsidRDefault="001C5CEC" w:rsidP="001C5CEC">
            <w:pPr>
              <w:spacing w:after="0"/>
              <w:rPr>
                <w:color w:val="000000"/>
                <w:sz w:val="20"/>
                <w:szCs w:val="20"/>
                <w:lang w:eastAsia="ru-RU"/>
              </w:rPr>
            </w:pPr>
            <w:r w:rsidRPr="00CA47A8">
              <w:rPr>
                <w:color w:val="000000"/>
                <w:sz w:val="20"/>
                <w:szCs w:val="20"/>
                <w:lang w:eastAsia="ru-RU"/>
              </w:rPr>
              <w:t>Октановое число бензина автомобильного по исследовательско</w:t>
            </w:r>
            <w:r>
              <w:rPr>
                <w:color w:val="000000"/>
                <w:sz w:val="20"/>
                <w:szCs w:val="20"/>
                <w:lang w:eastAsia="ru-RU"/>
              </w:rPr>
              <w:t>м</w:t>
            </w:r>
            <w:r w:rsidRPr="00CA47A8">
              <w:rPr>
                <w:color w:val="000000"/>
                <w:sz w:val="20"/>
                <w:szCs w:val="20"/>
                <w:lang w:eastAsia="ru-RU"/>
              </w:rPr>
              <w:t>у методу</w:t>
            </w:r>
            <w:r>
              <w:rPr>
                <w:color w:val="000000"/>
                <w:sz w:val="20"/>
                <w:szCs w:val="20"/>
                <w:lang w:eastAsia="ru-RU"/>
              </w:rPr>
              <w:t>:</w:t>
            </w:r>
            <w:r w:rsidRPr="00CA47A8">
              <w:rPr>
                <w:color w:val="000000"/>
                <w:sz w:val="20"/>
                <w:szCs w:val="20"/>
                <w:lang w:eastAsia="ru-RU"/>
              </w:rPr>
              <w:t xml:space="preserve"> 95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CA47A8">
              <w:rPr>
                <w:color w:val="000000"/>
                <w:sz w:val="20"/>
                <w:szCs w:val="20"/>
                <w:lang w:eastAsia="ru-RU"/>
              </w:rPr>
              <w:t>98</w:t>
            </w:r>
          </w:p>
          <w:p w:rsidR="001C5CEC" w:rsidRPr="000473AA" w:rsidRDefault="001C5CEC" w:rsidP="001C5CEC">
            <w:pPr>
              <w:suppressAutoHyphens w:val="0"/>
              <w:spacing w:after="0"/>
              <w:jc w:val="left"/>
              <w:rPr>
                <w:sz w:val="22"/>
                <w:szCs w:val="22"/>
                <w:lang w:eastAsia="ru-RU"/>
              </w:rPr>
            </w:pPr>
            <w:r w:rsidRPr="00CA47A8">
              <w:rPr>
                <w:color w:val="000000"/>
                <w:sz w:val="20"/>
                <w:szCs w:val="20"/>
                <w:lang w:eastAsia="ru-RU"/>
              </w:rPr>
              <w:t>Экологический класс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-</w:t>
            </w:r>
            <w:r w:rsidRPr="00CA47A8">
              <w:rPr>
                <w:color w:val="000000"/>
                <w:sz w:val="20"/>
                <w:szCs w:val="20"/>
                <w:lang w:eastAsia="ru-RU"/>
              </w:rPr>
              <w:t xml:space="preserve"> Не ниже К5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C5CEC" w:rsidRPr="000473AA" w:rsidRDefault="00A57F32" w:rsidP="000473AA">
            <w:pPr>
              <w:suppressAutoHyphens w:val="0"/>
              <w:spacing w:after="0"/>
              <w:jc w:val="center"/>
              <w:rPr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</w:t>
            </w:r>
            <w:r w:rsidR="00915C27">
              <w:rPr>
                <w:sz w:val="20"/>
                <w:szCs w:val="20"/>
                <w:lang w:eastAsia="ru-RU"/>
              </w:rPr>
              <w:t>784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r w:rsidR="001C5CEC" w:rsidRPr="00E75DDE">
              <w:rPr>
                <w:sz w:val="20"/>
                <w:szCs w:val="20"/>
                <w:lang w:eastAsia="ru-RU"/>
              </w:rPr>
              <w:t>л;^дм</w:t>
            </w:r>
            <w:r w:rsidR="001C5CEC">
              <w:rPr>
                <w:sz w:val="20"/>
                <w:szCs w:val="20"/>
                <w:lang w:eastAsia="ru-RU"/>
              </w:rPr>
              <w:t xml:space="preserve"> </w:t>
            </w:r>
            <w:r w:rsidR="001C5CEC" w:rsidRPr="00E75DDE">
              <w:rPr>
                <w:sz w:val="20"/>
                <w:szCs w:val="20"/>
                <w:lang w:eastAsia="ru-RU"/>
              </w:rPr>
              <w:t>[3*]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CB40C6" w:rsidRDefault="00CB40C6" w:rsidP="000473AA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CB40C6">
              <w:rPr>
                <w:b/>
                <w:sz w:val="20"/>
                <w:szCs w:val="20"/>
                <w:lang w:eastAsia="ru-RU"/>
              </w:rPr>
              <w:t>6</w:t>
            </w:r>
            <w:r w:rsidR="00EB685C">
              <w:rPr>
                <w:b/>
                <w:sz w:val="20"/>
                <w:szCs w:val="20"/>
                <w:lang w:eastAsia="ru-RU"/>
              </w:rPr>
              <w:t>7,</w:t>
            </w:r>
            <w:r w:rsidR="00A45E27">
              <w:rPr>
                <w:b/>
                <w:sz w:val="20"/>
                <w:szCs w:val="20"/>
                <w:lang w:eastAsia="ru-RU"/>
              </w:rPr>
              <w:t>32</w:t>
            </w:r>
            <w:r w:rsidR="001C5CEC" w:rsidRPr="00CB40C6">
              <w:rPr>
                <w:b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1C5CE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0473A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CB40C6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="00EB685C">
              <w:rPr>
                <w:sz w:val="20"/>
                <w:szCs w:val="20"/>
                <w:lang w:eastAsia="ru-RU"/>
              </w:rPr>
              <w:t>7,</w:t>
            </w:r>
            <w:r w:rsidR="00A45E27">
              <w:rPr>
                <w:sz w:val="20"/>
                <w:szCs w:val="20"/>
                <w:lang w:eastAsia="ru-RU"/>
              </w:rPr>
              <w:t>32</w:t>
            </w:r>
            <w:r w:rsidR="001C5CEC" w:rsidRPr="000473AA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EB685C" w:rsidP="000D57E5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386E17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CB40C6" w:rsidRDefault="00916DA8" w:rsidP="000473AA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CB40C6">
              <w:rPr>
                <w:b/>
                <w:sz w:val="20"/>
                <w:szCs w:val="20"/>
                <w:lang w:eastAsia="ru-RU"/>
              </w:rPr>
              <w:t>1,0</w:t>
            </w:r>
            <w:r w:rsidR="00386E17">
              <w:rPr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EB685C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C27F90" w:rsidP="00264A31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264A31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C5CEC" w:rsidRPr="00CB40C6" w:rsidRDefault="001C5CEC" w:rsidP="00916DA8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CB40C6">
              <w:rPr>
                <w:b/>
                <w:sz w:val="20"/>
                <w:szCs w:val="20"/>
                <w:lang w:eastAsia="ru-RU"/>
              </w:rPr>
              <w:t>1,</w:t>
            </w:r>
            <w:r w:rsidR="00075090">
              <w:rPr>
                <w:b/>
                <w:sz w:val="20"/>
                <w:szCs w:val="20"/>
                <w:lang w:eastAsia="ru-RU"/>
              </w:rPr>
              <w:t>09</w:t>
            </w:r>
            <w:r w:rsidR="00AE6925"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CEC" w:rsidRPr="000473AA" w:rsidRDefault="00916DA8" w:rsidP="00CB40C6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="00AE6925">
              <w:rPr>
                <w:sz w:val="20"/>
                <w:szCs w:val="20"/>
                <w:lang w:eastAsia="ru-RU"/>
              </w:rPr>
              <w:t>6,</w:t>
            </w:r>
            <w:r w:rsidR="00386E17">
              <w:rPr>
                <w:sz w:val="20"/>
                <w:szCs w:val="20"/>
                <w:lang w:eastAsia="ru-RU"/>
              </w:rPr>
              <w:t>43</w:t>
            </w:r>
          </w:p>
        </w:tc>
      </w:tr>
      <w:tr w:rsidR="002A070E" w:rsidRPr="000473AA" w:rsidTr="00A57F32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2A070E" w:rsidRPr="000473AA" w:rsidRDefault="002A070E" w:rsidP="000473AA">
            <w:pPr>
              <w:suppressAutoHyphens w:val="0"/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F1429" w:rsidRPr="005F1429" w:rsidRDefault="005F1429" w:rsidP="005F1429">
            <w:pPr>
              <w:widowControl w:val="0"/>
              <w:spacing w:after="0"/>
              <w:rPr>
                <w:sz w:val="20"/>
                <w:szCs w:val="20"/>
              </w:rPr>
            </w:pPr>
            <w:r w:rsidRPr="005F1429">
              <w:rPr>
                <w:sz w:val="20"/>
                <w:szCs w:val="20"/>
              </w:rPr>
              <w:t>Топливо дизельное (розничная реализация).</w:t>
            </w:r>
          </w:p>
          <w:p w:rsidR="002A070E" w:rsidRPr="00CA47A8" w:rsidRDefault="005F1429" w:rsidP="005F1429">
            <w:pPr>
              <w:spacing w:after="0"/>
              <w:rPr>
                <w:color w:val="000000"/>
                <w:sz w:val="20"/>
                <w:szCs w:val="20"/>
                <w:lang w:eastAsia="ru-RU"/>
              </w:rPr>
            </w:pPr>
            <w:r w:rsidRPr="005F1429">
              <w:rPr>
                <w:sz w:val="20"/>
                <w:szCs w:val="20"/>
              </w:rPr>
              <w:t xml:space="preserve">Тип топлива дизельного – </w:t>
            </w:r>
            <w:proofErr w:type="gramStart"/>
            <w:r w:rsidRPr="005F1429">
              <w:rPr>
                <w:sz w:val="20"/>
                <w:szCs w:val="20"/>
              </w:rPr>
              <w:t>летнее</w:t>
            </w:r>
            <w:proofErr w:type="gramEnd"/>
            <w:r w:rsidRPr="005F1429">
              <w:rPr>
                <w:sz w:val="20"/>
                <w:szCs w:val="20"/>
              </w:rPr>
              <w:t>. Экологический класс – не ниже К5. Сорт/класс топлива – не ниже А.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A070E" w:rsidRPr="00E75DDE" w:rsidRDefault="00A57F32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915C27">
              <w:rPr>
                <w:sz w:val="20"/>
                <w:szCs w:val="20"/>
                <w:lang w:eastAsia="ru-RU"/>
              </w:rPr>
              <w:t>3980</w:t>
            </w:r>
            <w:r>
              <w:rPr>
                <w:sz w:val="20"/>
                <w:szCs w:val="20"/>
                <w:lang w:eastAsia="ru-RU"/>
              </w:rPr>
              <w:t>,</w:t>
            </w:r>
            <w:r w:rsidR="002A070E" w:rsidRPr="00E75DDE">
              <w:rPr>
                <w:sz w:val="20"/>
                <w:szCs w:val="20"/>
                <w:lang w:eastAsia="ru-RU"/>
              </w:rPr>
              <w:t>л;^дм</w:t>
            </w:r>
            <w:r w:rsidR="002A070E">
              <w:rPr>
                <w:sz w:val="20"/>
                <w:szCs w:val="20"/>
                <w:lang w:eastAsia="ru-RU"/>
              </w:rPr>
              <w:t xml:space="preserve"> </w:t>
            </w:r>
            <w:r w:rsidR="002A070E" w:rsidRPr="00E75DDE">
              <w:rPr>
                <w:sz w:val="20"/>
                <w:szCs w:val="20"/>
                <w:lang w:eastAsia="ru-RU"/>
              </w:rPr>
              <w:t>[3*]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Pr="00CB40C6" w:rsidRDefault="002A070E" w:rsidP="000473AA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72,9</w:t>
            </w:r>
            <w:r w:rsidR="00C27F90">
              <w:rPr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Pr="000473AA" w:rsidRDefault="002A070E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Default="002A070E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72,9</w:t>
            </w:r>
            <w:r w:rsidR="00C27F90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Default="002A070E" w:rsidP="000D57E5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Pr="000D57E5" w:rsidRDefault="00386E17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Pr="00CB40C6" w:rsidRDefault="00075090" w:rsidP="000473AA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1,0</w:t>
            </w:r>
            <w:r w:rsidR="00386E17">
              <w:rPr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Default="002A070E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Pr="000D57E5" w:rsidRDefault="00075090" w:rsidP="00264A31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264A31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A070E" w:rsidRPr="00CB40C6" w:rsidRDefault="00075090" w:rsidP="00916DA8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1,09</w:t>
            </w:r>
            <w:r w:rsidR="00AE6925"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70E" w:rsidRDefault="00075090" w:rsidP="00CB40C6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  <w:r w:rsidR="00AE6925">
              <w:rPr>
                <w:sz w:val="20"/>
                <w:szCs w:val="20"/>
                <w:lang w:eastAsia="ru-RU"/>
              </w:rPr>
              <w:t>2,</w:t>
            </w:r>
            <w:r w:rsidR="00386E17">
              <w:rPr>
                <w:sz w:val="20"/>
                <w:szCs w:val="20"/>
                <w:lang w:eastAsia="ru-RU"/>
              </w:rPr>
              <w:t>87</w:t>
            </w:r>
          </w:p>
        </w:tc>
      </w:tr>
      <w:tr w:rsidR="005F1429" w:rsidRPr="000473AA" w:rsidTr="00A57F32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F1429" w:rsidRDefault="005F1429" w:rsidP="000473AA">
            <w:pPr>
              <w:suppressAutoHyphens w:val="0"/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F1429" w:rsidRPr="005F1429" w:rsidRDefault="005F1429" w:rsidP="005F1429">
            <w:pPr>
              <w:keepNext/>
              <w:spacing w:after="0"/>
              <w:rPr>
                <w:sz w:val="20"/>
                <w:szCs w:val="20"/>
              </w:rPr>
            </w:pPr>
            <w:r w:rsidRPr="005F1429">
              <w:rPr>
                <w:sz w:val="20"/>
                <w:szCs w:val="20"/>
              </w:rPr>
              <w:t>Топливо дизельное (розничная реализация).</w:t>
            </w:r>
          </w:p>
          <w:p w:rsidR="005F1429" w:rsidRPr="005F1429" w:rsidRDefault="005F1429" w:rsidP="005F1429">
            <w:pPr>
              <w:keepNext/>
              <w:spacing w:after="0"/>
              <w:rPr>
                <w:sz w:val="20"/>
                <w:szCs w:val="20"/>
              </w:rPr>
            </w:pPr>
            <w:r w:rsidRPr="005F1429">
              <w:rPr>
                <w:sz w:val="20"/>
                <w:szCs w:val="20"/>
              </w:rPr>
              <w:t xml:space="preserve">Тип топлива дизельного – </w:t>
            </w:r>
            <w:proofErr w:type="gramStart"/>
            <w:r w:rsidRPr="005F1429">
              <w:rPr>
                <w:sz w:val="20"/>
                <w:szCs w:val="20"/>
              </w:rPr>
              <w:t>зимнее</w:t>
            </w:r>
            <w:proofErr w:type="gramEnd"/>
            <w:r w:rsidRPr="005F1429">
              <w:rPr>
                <w:sz w:val="20"/>
                <w:szCs w:val="20"/>
              </w:rPr>
              <w:t>.</w:t>
            </w:r>
          </w:p>
          <w:p w:rsidR="005F1429" w:rsidRPr="005F1429" w:rsidRDefault="005F1429" w:rsidP="005F1429">
            <w:pPr>
              <w:widowControl w:val="0"/>
              <w:spacing w:after="0"/>
              <w:rPr>
                <w:sz w:val="20"/>
                <w:szCs w:val="20"/>
              </w:rPr>
            </w:pPr>
            <w:r w:rsidRPr="005F1429">
              <w:rPr>
                <w:sz w:val="20"/>
                <w:szCs w:val="20"/>
              </w:rPr>
              <w:t>Экологический класс – не ниже К5.</w:t>
            </w:r>
          </w:p>
          <w:p w:rsidR="005F1429" w:rsidRPr="005F1429" w:rsidRDefault="005F1429" w:rsidP="005F1429">
            <w:pPr>
              <w:widowControl w:val="0"/>
              <w:spacing w:after="0"/>
              <w:rPr>
                <w:sz w:val="20"/>
                <w:szCs w:val="20"/>
              </w:rPr>
            </w:pPr>
            <w:r w:rsidRPr="005F1429">
              <w:rPr>
                <w:sz w:val="20"/>
                <w:szCs w:val="20"/>
              </w:rPr>
              <w:t>Сорт/класс топлива – не ниже 0.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F1429" w:rsidRPr="00E75DDE" w:rsidRDefault="00A57F32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500, </w:t>
            </w:r>
            <w:r w:rsidR="005F1429" w:rsidRPr="00E75DDE">
              <w:rPr>
                <w:sz w:val="20"/>
                <w:szCs w:val="20"/>
                <w:lang w:eastAsia="ru-RU"/>
              </w:rPr>
              <w:t>л;^дм</w:t>
            </w:r>
            <w:r w:rsidR="005F1429">
              <w:rPr>
                <w:sz w:val="20"/>
                <w:szCs w:val="20"/>
                <w:lang w:eastAsia="ru-RU"/>
              </w:rPr>
              <w:t xml:space="preserve"> </w:t>
            </w:r>
            <w:r w:rsidR="005F1429" w:rsidRPr="00E75DDE">
              <w:rPr>
                <w:sz w:val="20"/>
                <w:szCs w:val="20"/>
                <w:lang w:eastAsia="ru-RU"/>
              </w:rPr>
              <w:t>[3*]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Default="00C27F90" w:rsidP="000473AA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72,99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Pr="000473AA" w:rsidRDefault="005F1429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Default="00172431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72,99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Default="00172431" w:rsidP="000D57E5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Default="00386E17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Pr="00CB40C6" w:rsidRDefault="00172431" w:rsidP="000473AA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1,0</w:t>
            </w:r>
            <w:r w:rsidR="00386E17">
              <w:rPr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Default="00172431" w:rsidP="000473AA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Pr="000D57E5" w:rsidRDefault="00172431" w:rsidP="00264A31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264A31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1429" w:rsidRPr="00CB40C6" w:rsidRDefault="00172431" w:rsidP="00916DA8">
            <w:pPr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1,09</w:t>
            </w:r>
            <w:r w:rsidR="00AE6925"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429" w:rsidRDefault="00172431" w:rsidP="00CB40C6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  <w:r w:rsidR="00AE6925">
              <w:rPr>
                <w:sz w:val="20"/>
                <w:szCs w:val="20"/>
                <w:lang w:eastAsia="ru-RU"/>
              </w:rPr>
              <w:t>2,</w:t>
            </w:r>
            <w:r w:rsidR="00386E17">
              <w:rPr>
                <w:sz w:val="20"/>
                <w:szCs w:val="20"/>
                <w:lang w:eastAsia="ru-RU"/>
              </w:rPr>
              <w:t>87</w:t>
            </w:r>
          </w:p>
        </w:tc>
      </w:tr>
      <w:tr w:rsidR="000473AA" w:rsidRPr="000473AA" w:rsidTr="00916DA8">
        <w:trPr>
          <w:trHeight w:val="375"/>
        </w:trPr>
        <w:tc>
          <w:tcPr>
            <w:tcW w:w="143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73AA" w:rsidRPr="000473AA" w:rsidRDefault="004E673E" w:rsidP="000473AA">
            <w:pPr>
              <w:suppressAutoHyphens w:val="0"/>
              <w:spacing w:after="0"/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ИТОГО</w:t>
            </w:r>
            <w:r w:rsidR="000473AA" w:rsidRPr="000473AA">
              <w:rPr>
                <w:b/>
                <w:bCs/>
                <w:lang w:eastAsia="ru-RU"/>
              </w:rPr>
              <w:t>, руб.: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73AA" w:rsidRPr="00A171F9" w:rsidRDefault="00EB685C" w:rsidP="00A171F9">
            <w:pPr>
              <w:suppressAutoHyphens w:val="0"/>
              <w:spacing w:after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71F9">
              <w:rPr>
                <w:b/>
                <w:bCs/>
                <w:sz w:val="20"/>
                <w:szCs w:val="20"/>
                <w:lang w:eastAsia="ru-RU"/>
              </w:rPr>
              <w:t>2</w:t>
            </w:r>
            <w:r w:rsidR="00A171F9" w:rsidRPr="00A171F9">
              <w:rPr>
                <w:b/>
                <w:bCs/>
                <w:sz w:val="20"/>
                <w:szCs w:val="20"/>
                <w:lang w:eastAsia="ru-RU"/>
              </w:rPr>
              <w:t>499903</w:t>
            </w:r>
            <w:r w:rsidR="00156E96" w:rsidRPr="00A171F9"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="00A171F9" w:rsidRPr="00A171F9">
              <w:rPr>
                <w:b/>
                <w:bCs/>
                <w:sz w:val="20"/>
                <w:szCs w:val="20"/>
                <w:lang w:eastAsia="ru-RU"/>
              </w:rPr>
              <w:t>72</w:t>
            </w:r>
          </w:p>
        </w:tc>
      </w:tr>
    </w:tbl>
    <w:p w:rsidR="000473AA" w:rsidRDefault="000473AA" w:rsidP="00520FF9">
      <w:pPr>
        <w:autoSpaceDE w:val="0"/>
        <w:autoSpaceDN w:val="0"/>
        <w:adjustRightInd w:val="0"/>
        <w:spacing w:after="0"/>
        <w:jc w:val="center"/>
        <w:rPr>
          <w:color w:val="000000"/>
          <w:lang w:eastAsia="ru-RU"/>
        </w:rPr>
      </w:pPr>
    </w:p>
    <w:p w:rsidR="00916DA8" w:rsidRDefault="00916DA8" w:rsidP="00520FF9">
      <w:pPr>
        <w:autoSpaceDE w:val="0"/>
        <w:autoSpaceDN w:val="0"/>
        <w:adjustRightInd w:val="0"/>
        <w:spacing w:after="0"/>
        <w:jc w:val="center"/>
        <w:rPr>
          <w:color w:val="000000"/>
          <w:lang w:eastAsia="ru-RU"/>
        </w:rPr>
      </w:pPr>
    </w:p>
    <w:tbl>
      <w:tblPr>
        <w:tblpPr w:leftFromText="180" w:rightFromText="180" w:vertAnchor="text" w:horzAnchor="page" w:tblpX="818" w:tblpY="72"/>
        <w:tblW w:w="15843" w:type="dxa"/>
        <w:tblLook w:val="04A0"/>
      </w:tblPr>
      <w:tblGrid>
        <w:gridCol w:w="15843"/>
      </w:tblGrid>
      <w:tr w:rsidR="00916DA8" w:rsidRPr="00916DA8" w:rsidTr="00A61A6E">
        <w:trPr>
          <w:trHeight w:val="357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DA8" w:rsidRPr="004E673E" w:rsidRDefault="00916DA8" w:rsidP="00916DA8">
            <w:pPr>
              <w:suppressAutoHyphens w:val="0"/>
              <w:spacing w:after="0"/>
              <w:rPr>
                <w:b/>
                <w:i/>
                <w:iCs/>
                <w:lang w:eastAsia="ru-RU"/>
              </w:rPr>
            </w:pPr>
            <w:r w:rsidRPr="004E673E">
              <w:rPr>
                <w:b/>
                <w:i/>
                <w:iCs/>
                <w:lang w:eastAsia="ru-RU"/>
              </w:rPr>
              <w:t xml:space="preserve">*  указывается дата (период, месяц) поставки товара. </w:t>
            </w:r>
            <w:r w:rsidRPr="004E673E">
              <w:rPr>
                <w:b/>
                <w:i/>
                <w:iCs/>
                <w:color w:val="000000"/>
                <w:lang w:eastAsia="ru-RU"/>
              </w:rPr>
              <w:t xml:space="preserve">Под датой определения НЦЕ на товар понимается дата (месяц) </w:t>
            </w:r>
            <w:r w:rsidRPr="004E673E">
              <w:rPr>
                <w:b/>
                <w:bCs/>
                <w:i/>
                <w:iCs/>
                <w:color w:val="000000"/>
                <w:lang w:eastAsia="ru-RU"/>
              </w:rPr>
              <w:t>поставки</w:t>
            </w:r>
            <w:r w:rsidRPr="004E673E">
              <w:rPr>
                <w:b/>
                <w:i/>
                <w:iCs/>
                <w:color w:val="000000"/>
                <w:lang w:eastAsia="ru-RU"/>
              </w:rPr>
              <w:t xml:space="preserve"> товара.</w:t>
            </w:r>
          </w:p>
        </w:tc>
      </w:tr>
      <w:tr w:rsidR="00916DA8" w:rsidRPr="00916DA8" w:rsidTr="00A61A6E">
        <w:trPr>
          <w:trHeight w:val="567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4DF3" w:rsidRPr="004E673E" w:rsidRDefault="00916DA8" w:rsidP="00916DA8">
            <w:pPr>
              <w:suppressAutoHyphens w:val="0"/>
              <w:spacing w:after="0"/>
              <w:jc w:val="left"/>
              <w:rPr>
                <w:b/>
                <w:i/>
                <w:iCs/>
                <w:lang w:eastAsia="ru-RU"/>
              </w:rPr>
            </w:pPr>
            <w:r w:rsidRPr="004E673E">
              <w:rPr>
                <w:b/>
                <w:i/>
                <w:iCs/>
                <w:lang w:eastAsia="ru-RU"/>
              </w:rPr>
              <w:t xml:space="preserve">** указывается наименование источника ценовой информации, сайт источника ценовой информации, ссылка на страницу сайта источника ценовой </w:t>
            </w:r>
          </w:p>
          <w:p w:rsidR="00916DA8" w:rsidRPr="004E673E" w:rsidRDefault="00916DA8" w:rsidP="00916DA8">
            <w:pPr>
              <w:suppressAutoHyphens w:val="0"/>
              <w:spacing w:after="0"/>
              <w:jc w:val="left"/>
              <w:rPr>
                <w:b/>
                <w:i/>
                <w:iCs/>
                <w:lang w:eastAsia="ru-RU"/>
              </w:rPr>
            </w:pPr>
            <w:r w:rsidRPr="004E673E">
              <w:rPr>
                <w:b/>
                <w:i/>
                <w:iCs/>
                <w:lang w:eastAsia="ru-RU"/>
              </w:rPr>
              <w:t>информации, содержащую ценовую информацию.</w:t>
            </w:r>
          </w:p>
        </w:tc>
      </w:tr>
      <w:tr w:rsidR="00916DA8" w:rsidRPr="00916DA8" w:rsidTr="00A61A6E">
        <w:trPr>
          <w:trHeight w:val="405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DA8" w:rsidRPr="004E673E" w:rsidRDefault="00916DA8" w:rsidP="00916DA8">
            <w:pPr>
              <w:suppressAutoHyphens w:val="0"/>
              <w:spacing w:after="0"/>
              <w:jc w:val="left"/>
              <w:rPr>
                <w:b/>
                <w:i/>
                <w:iCs/>
                <w:lang w:eastAsia="ru-RU"/>
              </w:rPr>
            </w:pPr>
            <w:r w:rsidRPr="004E673E">
              <w:rPr>
                <w:b/>
                <w:i/>
                <w:iCs/>
                <w:lang w:eastAsia="ru-RU"/>
              </w:rPr>
              <w:t>*** указывается регион/регионы поставки товара</w:t>
            </w:r>
          </w:p>
        </w:tc>
      </w:tr>
      <w:tr w:rsidR="00916DA8" w:rsidRPr="00916DA8" w:rsidTr="00A61A6E">
        <w:trPr>
          <w:trHeight w:val="1065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4DF3" w:rsidRPr="004E673E" w:rsidRDefault="00916DA8" w:rsidP="00916DA8">
            <w:pPr>
              <w:suppressAutoHyphens w:val="0"/>
              <w:spacing w:after="0"/>
              <w:rPr>
                <w:b/>
                <w:color w:val="000000"/>
                <w:lang w:eastAsia="ru-RU"/>
              </w:rPr>
            </w:pPr>
            <w:r w:rsidRPr="004E673E">
              <w:rPr>
                <w:b/>
                <w:color w:val="000000"/>
                <w:lang w:eastAsia="ru-RU"/>
              </w:rPr>
              <w:t xml:space="preserve">**** указывается базовый вариант прогноза ИПЦ непродовольственных товаров в среднем за год, в котором планируется поставка товара. </w:t>
            </w:r>
          </w:p>
          <w:p w:rsidR="004D4DF3" w:rsidRPr="004E673E" w:rsidRDefault="00916DA8" w:rsidP="004D4DF3">
            <w:pPr>
              <w:suppressAutoHyphens w:val="0"/>
              <w:spacing w:after="0"/>
              <w:rPr>
                <w:b/>
                <w:color w:val="000000"/>
                <w:lang w:eastAsia="ru-RU"/>
              </w:rPr>
            </w:pPr>
            <w:r w:rsidRPr="004E673E">
              <w:rPr>
                <w:b/>
                <w:color w:val="000000"/>
                <w:lang w:eastAsia="ru-RU"/>
              </w:rPr>
              <w:t xml:space="preserve">В соответствии с пунктами 8-11 Порядка ИПЦ необходимо применять в соответствии с базовым вариантом одобренного Правительством </w:t>
            </w:r>
            <w:proofErr w:type="gramStart"/>
            <w:r w:rsidRPr="004E673E">
              <w:rPr>
                <w:b/>
                <w:color w:val="000000"/>
                <w:lang w:eastAsia="ru-RU"/>
              </w:rPr>
              <w:t>Российской</w:t>
            </w:r>
            <w:proofErr w:type="gramEnd"/>
            <w:r w:rsidRPr="004E673E">
              <w:rPr>
                <w:b/>
                <w:color w:val="000000"/>
                <w:lang w:eastAsia="ru-RU"/>
              </w:rPr>
              <w:t xml:space="preserve"> </w:t>
            </w:r>
          </w:p>
          <w:p w:rsidR="004D4DF3" w:rsidRPr="004E673E" w:rsidRDefault="00916DA8" w:rsidP="004D4DF3">
            <w:pPr>
              <w:suppressAutoHyphens w:val="0"/>
              <w:spacing w:after="0"/>
              <w:rPr>
                <w:b/>
                <w:color w:val="000000"/>
                <w:lang w:eastAsia="ru-RU"/>
              </w:rPr>
            </w:pPr>
            <w:r w:rsidRPr="004E673E">
              <w:rPr>
                <w:b/>
                <w:color w:val="000000"/>
                <w:lang w:eastAsia="ru-RU"/>
              </w:rPr>
              <w:t xml:space="preserve">Федерации прогноза социально-экономического развития Российской Федерации на среднесрочный период. </w:t>
            </w:r>
          </w:p>
          <w:p w:rsidR="004D4DF3" w:rsidRPr="004E673E" w:rsidRDefault="00916DA8" w:rsidP="004D4DF3">
            <w:pPr>
              <w:suppressAutoHyphens w:val="0"/>
              <w:spacing w:after="0"/>
              <w:rPr>
                <w:b/>
                <w:color w:val="000000"/>
                <w:lang w:eastAsia="ru-RU"/>
              </w:rPr>
            </w:pPr>
            <w:r w:rsidRPr="004E673E">
              <w:rPr>
                <w:b/>
                <w:color w:val="000000"/>
                <w:lang w:eastAsia="ru-RU"/>
              </w:rPr>
              <w:lastRenderedPageBreak/>
              <w:t xml:space="preserve">Данная информация опубликована Минэкономразвития России на официальном сайте: </w:t>
            </w:r>
          </w:p>
          <w:p w:rsidR="00916DA8" w:rsidRPr="004E673E" w:rsidRDefault="00916DA8" w:rsidP="004D4DF3">
            <w:pPr>
              <w:suppressAutoHyphens w:val="0"/>
              <w:spacing w:after="0"/>
              <w:rPr>
                <w:b/>
                <w:color w:val="000000"/>
                <w:lang w:eastAsia="ru-RU"/>
              </w:rPr>
            </w:pPr>
            <w:r w:rsidRPr="004E673E">
              <w:rPr>
                <w:b/>
                <w:color w:val="000000"/>
                <w:lang w:eastAsia="ru-RU"/>
              </w:rPr>
              <w:t>https://www.economy.gov.ru/material/directions/makroec/prognozy_socialno_ekonomicheskogo_razvitiya</w:t>
            </w:r>
          </w:p>
        </w:tc>
      </w:tr>
      <w:tr w:rsidR="00916DA8" w:rsidRPr="00916DA8" w:rsidTr="00A61A6E">
        <w:trPr>
          <w:trHeight w:val="375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16DA8" w:rsidRPr="004E673E" w:rsidRDefault="00916DA8" w:rsidP="00916DA8">
            <w:pPr>
              <w:suppressAutoHyphens w:val="0"/>
              <w:spacing w:after="0"/>
              <w:rPr>
                <w:b/>
                <w:color w:val="000000"/>
                <w:u w:val="single"/>
                <w:lang w:eastAsia="ru-RU"/>
              </w:rPr>
            </w:pPr>
          </w:p>
        </w:tc>
      </w:tr>
      <w:tr w:rsidR="00916DA8" w:rsidRPr="00916DA8" w:rsidTr="00A61A6E">
        <w:trPr>
          <w:trHeight w:val="537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1A6E" w:rsidRPr="004E673E" w:rsidRDefault="00916DA8" w:rsidP="00A61A6E">
            <w:pPr>
              <w:suppressAutoHyphens w:val="0"/>
              <w:spacing w:after="0"/>
              <w:jc w:val="left"/>
              <w:rPr>
                <w:b/>
              </w:rPr>
            </w:pPr>
            <w:r w:rsidRPr="004E673E">
              <w:rPr>
                <w:b/>
                <w:vertAlign w:val="superscript"/>
                <w:lang w:eastAsia="ru-RU"/>
              </w:rPr>
              <w:t xml:space="preserve">1 </w:t>
            </w:r>
            <w:r w:rsidRPr="004E673E">
              <w:rPr>
                <w:b/>
              </w:rPr>
              <w:t xml:space="preserve">СПЦ — текущая рыночная цена (рыночный индикатор) за единицу товара. </w:t>
            </w:r>
          </w:p>
          <w:p w:rsidR="00916DA8" w:rsidRPr="004E673E" w:rsidRDefault="00916DA8" w:rsidP="00A61A6E">
            <w:pPr>
              <w:suppressAutoHyphens w:val="0"/>
              <w:spacing w:after="0"/>
              <w:jc w:val="left"/>
              <w:rPr>
                <w:b/>
              </w:rPr>
            </w:pPr>
            <w:proofErr w:type="gramStart"/>
            <w:r w:rsidRPr="004E673E">
              <w:rPr>
                <w:b/>
              </w:rPr>
              <w:t>Определяется из источн</w:t>
            </w:r>
            <w:r w:rsidR="00A61A6E" w:rsidRPr="004E673E">
              <w:rPr>
                <w:b/>
              </w:rPr>
              <w:t>иков статистической информации, п</w:t>
            </w:r>
            <w:r w:rsidRPr="004E673E">
              <w:rPr>
                <w:b/>
              </w:rPr>
              <w:t>редусмотренные Порядком.</w:t>
            </w:r>
            <w:proofErr w:type="gramEnd"/>
          </w:p>
          <w:p w:rsidR="00A61A6E" w:rsidRPr="004E673E" w:rsidRDefault="00A61A6E" w:rsidP="00A61A6E">
            <w:pPr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</w:tr>
      <w:tr w:rsidR="00916DA8" w:rsidRPr="00916DA8" w:rsidTr="00A61A6E">
        <w:trPr>
          <w:trHeight w:val="1500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DA8" w:rsidRPr="004E673E" w:rsidRDefault="00916DA8" w:rsidP="00A61A6E">
            <w:pPr>
              <w:suppressAutoHyphens w:val="0"/>
              <w:spacing w:after="0"/>
              <w:jc w:val="left"/>
              <w:rPr>
                <w:b/>
                <w:color w:val="000000"/>
                <w:lang w:eastAsia="ru-RU"/>
              </w:rPr>
            </w:pPr>
            <w:r w:rsidRPr="004E673E">
              <w:rPr>
                <w:b/>
                <w:color w:val="000000"/>
                <w:vertAlign w:val="superscript"/>
                <w:lang w:eastAsia="ru-RU"/>
              </w:rPr>
              <w:t xml:space="preserve">2  </w:t>
            </w:r>
            <w:r w:rsidRPr="004E673E">
              <w:rPr>
                <w:b/>
                <w:color w:val="000000"/>
                <w:lang w:eastAsia="ru-RU"/>
              </w:rPr>
              <w:t>ИПЦ указывается в случае если на дату определения НЦЕ на товар отсутствуют данные о значении рыночного индикатора</w:t>
            </w:r>
            <w:r w:rsidR="00A61A6E" w:rsidRPr="004E673E">
              <w:rPr>
                <w:b/>
                <w:color w:val="000000"/>
                <w:lang w:eastAsia="ru-RU"/>
              </w:rPr>
              <w:t xml:space="preserve"> </w:t>
            </w:r>
            <w:r w:rsidRPr="004E673E">
              <w:rPr>
                <w:b/>
                <w:color w:val="000000"/>
                <w:lang w:eastAsia="ru-RU"/>
              </w:rPr>
              <w:t>(биржевого индикатора либо статистических данных и (или) предоставляемых (распространяемых) данных). (указывается в случае осуществления поставки товара в месяце (месяцах), последующе</w:t>
            </w:r>
            <w:proofErr w:type="gramStart"/>
            <w:r w:rsidRPr="004E673E">
              <w:rPr>
                <w:b/>
                <w:color w:val="000000"/>
                <w:lang w:eastAsia="ru-RU"/>
              </w:rPr>
              <w:t>м(</w:t>
            </w:r>
            <w:proofErr w:type="gramEnd"/>
            <w:r w:rsidRPr="004E673E">
              <w:rPr>
                <w:b/>
                <w:color w:val="000000"/>
                <w:lang w:eastAsia="ru-RU"/>
              </w:rPr>
              <w:t>-их) текущему (месяцу расчета НЦЕ на товар).</w:t>
            </w:r>
            <w:r w:rsidRPr="004E673E">
              <w:rPr>
                <w:b/>
                <w:color w:val="000000"/>
                <w:lang w:eastAsia="ru-RU"/>
              </w:rPr>
              <w:br/>
              <w:t>Отсутствие данных о значении  рыночного индикатора на дату определения цены — отсутствие биржевых/внебирже</w:t>
            </w:r>
            <w:r w:rsidR="00A61A6E" w:rsidRPr="004E673E">
              <w:rPr>
                <w:b/>
                <w:color w:val="000000"/>
                <w:lang w:eastAsia="ru-RU"/>
              </w:rPr>
              <w:t xml:space="preserve">вых индексов или статистической </w:t>
            </w:r>
            <w:r w:rsidRPr="004E673E">
              <w:rPr>
                <w:b/>
                <w:color w:val="000000"/>
                <w:lang w:eastAsia="ru-RU"/>
              </w:rPr>
              <w:t xml:space="preserve">информации в месяце </w:t>
            </w:r>
            <w:r w:rsidRPr="004E673E">
              <w:rPr>
                <w:b/>
                <w:bCs/>
                <w:color w:val="000000"/>
                <w:lang w:eastAsia="ru-RU"/>
              </w:rPr>
              <w:t>поставки</w:t>
            </w:r>
            <w:r w:rsidRPr="004E673E">
              <w:rPr>
                <w:b/>
                <w:color w:val="000000"/>
                <w:lang w:eastAsia="ru-RU"/>
              </w:rPr>
              <w:t xml:space="preserve"> товара.</w:t>
            </w:r>
            <w:r w:rsidRPr="004E673E">
              <w:rPr>
                <w:b/>
                <w:color w:val="000000"/>
                <w:lang w:eastAsia="ru-RU"/>
              </w:rPr>
              <w:br/>
              <w:t xml:space="preserve">Не применяется в случае если </w:t>
            </w:r>
            <w:r w:rsidRPr="004E673E">
              <w:rPr>
                <w:b/>
                <w:bCs/>
                <w:color w:val="000000"/>
                <w:lang w:eastAsia="ru-RU"/>
              </w:rPr>
              <w:t>поставка</w:t>
            </w:r>
            <w:r w:rsidRPr="004E673E">
              <w:rPr>
                <w:b/>
                <w:color w:val="000000"/>
                <w:lang w:eastAsia="ru-RU"/>
              </w:rPr>
              <w:t xml:space="preserve"> товара будет осуществляться в </w:t>
            </w:r>
            <w:proofErr w:type="gramStart"/>
            <w:r w:rsidRPr="004E673E">
              <w:rPr>
                <w:b/>
                <w:color w:val="000000"/>
                <w:lang w:eastAsia="ru-RU"/>
              </w:rPr>
              <w:t>месяце</w:t>
            </w:r>
            <w:proofErr w:type="gramEnd"/>
            <w:r w:rsidRPr="004E673E">
              <w:rPr>
                <w:b/>
                <w:color w:val="000000"/>
                <w:lang w:eastAsia="ru-RU"/>
              </w:rPr>
              <w:t xml:space="preserve"> по которому статистическая информация имеется.</w:t>
            </w:r>
          </w:p>
        </w:tc>
      </w:tr>
      <w:tr w:rsidR="00916DA8" w:rsidRPr="00916DA8" w:rsidTr="00A61A6E">
        <w:trPr>
          <w:trHeight w:val="469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DA8" w:rsidRPr="004E673E" w:rsidRDefault="00916DA8" w:rsidP="00916DA8">
            <w:pPr>
              <w:suppressAutoHyphens w:val="0"/>
              <w:spacing w:after="0"/>
              <w:rPr>
                <w:b/>
                <w:lang w:eastAsia="ru-RU"/>
              </w:rPr>
            </w:pPr>
            <w:r w:rsidRPr="004E673E">
              <w:rPr>
                <w:b/>
                <w:vertAlign w:val="superscript"/>
                <w:lang w:eastAsia="ru-RU"/>
              </w:rPr>
              <w:t xml:space="preserve">3 </w:t>
            </w:r>
            <w:proofErr w:type="spellStart"/>
            <w:r w:rsidRPr="004E673E">
              <w:rPr>
                <w:b/>
                <w:lang w:eastAsia="ru-RU"/>
              </w:rPr>
              <w:t>Кодс</w:t>
            </w:r>
            <w:proofErr w:type="spellEnd"/>
            <w:r w:rsidRPr="004E673E">
              <w:rPr>
                <w:b/>
                <w:lang w:eastAsia="ru-RU"/>
              </w:rPr>
              <w:t xml:space="preserve"> </w:t>
            </w:r>
            <w:r w:rsidRPr="004E673E">
              <w:rPr>
                <w:b/>
                <w:color w:val="000000"/>
                <w:lang w:eastAsia="ru-RU"/>
              </w:rPr>
              <w:t>может применяться в случае предоставления отсрочки платежа (поставка осуществляется не в месяц определения НМЦК)</w:t>
            </w:r>
          </w:p>
        </w:tc>
      </w:tr>
      <w:tr w:rsidR="00916DA8" w:rsidRPr="00916DA8" w:rsidTr="00A61A6E">
        <w:trPr>
          <w:trHeight w:val="1905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16DA8" w:rsidRPr="004E673E" w:rsidRDefault="00916DA8" w:rsidP="00916DA8">
            <w:pPr>
              <w:suppressAutoHyphens w:val="0"/>
              <w:spacing w:after="0"/>
              <w:jc w:val="left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  <w:r w:rsidRPr="004E673E">
              <w:rPr>
                <w:rFonts w:ascii="Arial CYR" w:hAnsi="Arial CYR" w:cs="Arial CYR"/>
                <w:b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3095625</wp:posOffset>
                  </wp:positionH>
                  <wp:positionV relativeFrom="paragraph">
                    <wp:posOffset>942975</wp:posOffset>
                  </wp:positionV>
                  <wp:extent cx="76200" cy="161925"/>
                  <wp:effectExtent l="0" t="635" r="635" b="0"/>
                  <wp:wrapNone/>
                  <wp:docPr id="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00000000-0008-0000-0000-00000C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/>
                          <a:stretch/>
                        </pic:blipFill>
                        <pic:spPr>
                          <a:xfrm>
                            <a:off x="0" y="0"/>
                            <a:ext cx="59040" cy="154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627"/>
            </w:tblGrid>
            <w:tr w:rsidR="00916DA8" w:rsidRPr="004E673E" w:rsidTr="005F0FD1">
              <w:trPr>
                <w:trHeight w:val="1905"/>
                <w:tblCellSpacing w:w="0" w:type="dxa"/>
              </w:trPr>
              <w:tc>
                <w:tcPr>
                  <w:tcW w:w="27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D4DF3" w:rsidRPr="004E673E" w:rsidRDefault="00916DA8" w:rsidP="00A171F9">
                  <w:pPr>
                    <w:framePr w:hSpace="180" w:wrap="around" w:vAnchor="text" w:hAnchor="page" w:x="818" w:y="72"/>
                    <w:suppressAutoHyphens w:val="0"/>
                    <w:spacing w:after="0"/>
                    <w:jc w:val="left"/>
                    <w:rPr>
                      <w:b/>
                      <w:color w:val="000000"/>
                      <w:lang w:eastAsia="ru-RU"/>
                    </w:rPr>
                  </w:pPr>
                  <w:r w:rsidRPr="004E673E">
                    <w:rPr>
                      <w:b/>
                      <w:color w:val="000000"/>
                      <w:vertAlign w:val="superscript"/>
                      <w:lang w:eastAsia="ru-RU"/>
                    </w:rPr>
                    <w:t xml:space="preserve">4  </w:t>
                  </w:r>
                  <w:r w:rsidRPr="004E673E">
                    <w:rPr>
                      <w:b/>
                      <w:color w:val="000000"/>
                      <w:lang w:eastAsia="ru-RU"/>
                    </w:rPr>
                    <w:t>Начальная цена единицы товара по позиции (НЦЕ) рассчитана в соответствии с приказом ФАС России № 894/24 по формуле:</w:t>
                  </w:r>
                  <w:r w:rsidRPr="004E673E">
                    <w:rPr>
                      <w:b/>
                      <w:color w:val="000000"/>
                      <w:lang w:eastAsia="ru-RU"/>
                    </w:rPr>
                    <w:br/>
                    <w:t xml:space="preserve">НЦЕ = СПЦ * ИПЦ* </w:t>
                  </w:r>
                  <w:proofErr w:type="spellStart"/>
                  <w:r w:rsidRPr="004E673E">
                    <w:rPr>
                      <w:b/>
                      <w:color w:val="000000"/>
                      <w:lang w:eastAsia="ru-RU"/>
                    </w:rPr>
                    <w:t>Кодс</w:t>
                  </w:r>
                  <w:proofErr w:type="spellEnd"/>
                  <w:r w:rsidRPr="004E673E">
                    <w:rPr>
                      <w:b/>
                      <w:color w:val="000000"/>
                      <w:lang w:eastAsia="ru-RU"/>
                    </w:rPr>
                    <w:t>, где</w:t>
                  </w:r>
                  <w:r w:rsidRPr="004E673E">
                    <w:rPr>
                      <w:b/>
                      <w:color w:val="000000"/>
                      <w:lang w:eastAsia="ru-RU"/>
                    </w:rPr>
                    <w:br/>
                    <w:t>СПЦ - средняя цена в регионе поставки товара / средняя арифметическая цена в регионах поставки товара за единицу товара, руб.;</w:t>
                  </w:r>
                  <w:r w:rsidRPr="004E673E">
                    <w:rPr>
                      <w:b/>
                      <w:color w:val="000000"/>
                      <w:lang w:eastAsia="ru-RU"/>
                    </w:rPr>
                    <w:br/>
                    <w:t>ИПЦ - индекс потребительских цен на последний месяц планируемой поставки товара (если применяется);</w:t>
                  </w:r>
                  <w:r w:rsidRPr="004E673E">
                    <w:rPr>
                      <w:b/>
                      <w:color w:val="000000"/>
                      <w:lang w:eastAsia="ru-RU"/>
                    </w:rPr>
                    <w:br/>
                  </w:r>
                  <w:proofErr w:type="spellStart"/>
                  <w:r w:rsidRPr="004E673E">
                    <w:rPr>
                      <w:b/>
                      <w:color w:val="000000"/>
                      <w:lang w:eastAsia="ru-RU"/>
                    </w:rPr>
                    <w:t>Кодс</w:t>
                  </w:r>
                  <w:proofErr w:type="spellEnd"/>
                  <w:r w:rsidRPr="004E673E">
                    <w:rPr>
                      <w:b/>
                      <w:color w:val="000000"/>
                      <w:lang w:eastAsia="ru-RU"/>
                    </w:rPr>
                    <w:t xml:space="preserve"> - коэффициент стоимости отвлечения денежных средств, рассчитанный по количеству календарных дней исполнения контракта заказчиком, </w:t>
                  </w:r>
                </w:p>
                <w:p w:rsidR="00916DA8" w:rsidRPr="004E673E" w:rsidRDefault="00916DA8" w:rsidP="00A171F9">
                  <w:pPr>
                    <w:framePr w:hSpace="180" w:wrap="around" w:vAnchor="text" w:hAnchor="page" w:x="818" w:y="72"/>
                    <w:suppressAutoHyphens w:val="0"/>
                    <w:spacing w:after="0"/>
                    <w:jc w:val="left"/>
                    <w:rPr>
                      <w:b/>
                      <w:color w:val="000000"/>
                      <w:lang w:eastAsia="ru-RU"/>
                    </w:rPr>
                  </w:pPr>
                  <w:r w:rsidRPr="004E673E">
                    <w:rPr>
                      <w:b/>
                      <w:color w:val="000000"/>
                      <w:lang w:eastAsia="ru-RU"/>
                    </w:rPr>
                    <w:t>начиная со дня получения документа о приемке последнего месяца поставки товара (если применяется)</w:t>
                  </w:r>
                </w:p>
              </w:tc>
            </w:tr>
          </w:tbl>
          <w:p w:rsidR="00916DA8" w:rsidRPr="004E673E" w:rsidRDefault="00916DA8" w:rsidP="00916DA8">
            <w:pPr>
              <w:suppressAutoHyphens w:val="0"/>
              <w:spacing w:after="0"/>
              <w:jc w:val="left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</w:p>
        </w:tc>
      </w:tr>
      <w:tr w:rsidR="00916DA8" w:rsidRPr="00916DA8" w:rsidTr="00A61A6E">
        <w:trPr>
          <w:trHeight w:val="439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16DA8" w:rsidRPr="004E673E" w:rsidRDefault="00916DA8" w:rsidP="00916DA8">
            <w:pPr>
              <w:suppressAutoHyphens w:val="0"/>
              <w:spacing w:after="0"/>
              <w:rPr>
                <w:b/>
                <w:lang w:eastAsia="ru-RU"/>
              </w:rPr>
            </w:pPr>
          </w:p>
        </w:tc>
      </w:tr>
      <w:tr w:rsidR="00916DA8" w:rsidRPr="00916DA8" w:rsidTr="00A61A6E">
        <w:trPr>
          <w:trHeight w:val="447"/>
        </w:trPr>
        <w:tc>
          <w:tcPr>
            <w:tcW w:w="15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171F9" w:rsidRPr="004E673E" w:rsidRDefault="00916DA8" w:rsidP="00A171F9">
            <w:pPr>
              <w:suppressAutoHyphens w:val="0"/>
              <w:spacing w:after="0"/>
              <w:jc w:val="left"/>
              <w:rPr>
                <w:b/>
                <w:color w:val="000000"/>
                <w:lang w:eastAsia="ru-RU"/>
              </w:rPr>
            </w:pPr>
            <w:r w:rsidRPr="004E673E">
              <w:rPr>
                <w:b/>
                <w:color w:val="000000"/>
                <w:lang w:eastAsia="ru-RU"/>
              </w:rPr>
              <w:t xml:space="preserve"> </w:t>
            </w:r>
          </w:p>
          <w:p w:rsidR="00916DA8" w:rsidRPr="004E673E" w:rsidRDefault="00916DA8" w:rsidP="00916DA8">
            <w:pPr>
              <w:suppressAutoHyphens w:val="0"/>
              <w:spacing w:after="0"/>
              <w:jc w:val="left"/>
              <w:rPr>
                <w:b/>
                <w:color w:val="000000"/>
                <w:lang w:eastAsia="ru-RU"/>
              </w:rPr>
            </w:pPr>
          </w:p>
        </w:tc>
      </w:tr>
    </w:tbl>
    <w:p w:rsidR="00435527" w:rsidRPr="00435527" w:rsidRDefault="00435527" w:rsidP="00435527"/>
    <w:p w:rsidR="00435527" w:rsidRPr="00435527" w:rsidRDefault="006E1C9E" w:rsidP="006E1C9E">
      <w:pPr>
        <w:ind w:left="-284"/>
      </w:pPr>
      <w:r w:rsidRPr="006E1C9E">
        <w:t xml:space="preserve">Дата подготовки обоснования </w:t>
      </w:r>
      <w:r>
        <w:t xml:space="preserve">начальной цены единицы товара: </w:t>
      </w:r>
      <w:r w:rsidR="00E648C5">
        <w:t>20</w:t>
      </w:r>
      <w:r w:rsidRPr="006E1C9E">
        <w:t>.0</w:t>
      </w:r>
      <w:r w:rsidR="00156E96">
        <w:t>2</w:t>
      </w:r>
      <w:r w:rsidRPr="006E1C9E">
        <w:t>.202</w:t>
      </w:r>
      <w:r w:rsidR="00156E96">
        <w:t>6</w:t>
      </w:r>
    </w:p>
    <w:p w:rsidR="00435527" w:rsidRPr="00435527" w:rsidRDefault="00435527" w:rsidP="00435527"/>
    <w:p w:rsidR="00435527" w:rsidRPr="00435527" w:rsidRDefault="00435527" w:rsidP="00435527"/>
    <w:p w:rsidR="00435527" w:rsidRPr="00435527" w:rsidRDefault="00435527" w:rsidP="00435527"/>
    <w:p w:rsidR="00435527" w:rsidRPr="00435527" w:rsidRDefault="00435527" w:rsidP="00435527"/>
    <w:sectPr w:rsidR="00435527" w:rsidRPr="00435527" w:rsidSect="006E1C9E">
      <w:pgSz w:w="16838" w:h="11906" w:orient="landscape"/>
      <w:pgMar w:top="567" w:right="1103" w:bottom="426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433" w:rsidRDefault="00BE5433" w:rsidP="006269C7">
      <w:pPr>
        <w:spacing w:after="0"/>
      </w:pPr>
      <w:r>
        <w:separator/>
      </w:r>
    </w:p>
  </w:endnote>
  <w:endnote w:type="continuationSeparator" w:id="0">
    <w:p w:rsidR="00BE5433" w:rsidRDefault="00BE5433" w:rsidP="006269C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433" w:rsidRDefault="00BE5433" w:rsidP="006269C7">
      <w:pPr>
        <w:spacing w:after="0"/>
      </w:pPr>
      <w:r>
        <w:separator/>
      </w:r>
    </w:p>
  </w:footnote>
  <w:footnote w:type="continuationSeparator" w:id="0">
    <w:p w:rsidR="00BE5433" w:rsidRDefault="00BE5433" w:rsidP="006269C7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1040B"/>
    <w:rsid w:val="00000D10"/>
    <w:rsid w:val="00001763"/>
    <w:rsid w:val="00002459"/>
    <w:rsid w:val="00004427"/>
    <w:rsid w:val="00032B91"/>
    <w:rsid w:val="00032E38"/>
    <w:rsid w:val="000448F3"/>
    <w:rsid w:val="000473AA"/>
    <w:rsid w:val="00056EE1"/>
    <w:rsid w:val="00072C89"/>
    <w:rsid w:val="00075090"/>
    <w:rsid w:val="00081EAF"/>
    <w:rsid w:val="00083214"/>
    <w:rsid w:val="000858F0"/>
    <w:rsid w:val="000A41B1"/>
    <w:rsid w:val="000A6429"/>
    <w:rsid w:val="000B646D"/>
    <w:rsid w:val="000C2982"/>
    <w:rsid w:val="000C5A29"/>
    <w:rsid w:val="000C643C"/>
    <w:rsid w:val="000D0708"/>
    <w:rsid w:val="000D57E5"/>
    <w:rsid w:val="000E7657"/>
    <w:rsid w:val="0011040B"/>
    <w:rsid w:val="0011069E"/>
    <w:rsid w:val="0012002D"/>
    <w:rsid w:val="00120F6D"/>
    <w:rsid w:val="00137544"/>
    <w:rsid w:val="0014276B"/>
    <w:rsid w:val="001462F6"/>
    <w:rsid w:val="00156E96"/>
    <w:rsid w:val="00157C79"/>
    <w:rsid w:val="0017133F"/>
    <w:rsid w:val="00172431"/>
    <w:rsid w:val="001A4359"/>
    <w:rsid w:val="001A7C8C"/>
    <w:rsid w:val="001C5CEC"/>
    <w:rsid w:val="001D1A40"/>
    <w:rsid w:val="001E2DFA"/>
    <w:rsid w:val="001E4E99"/>
    <w:rsid w:val="001F579F"/>
    <w:rsid w:val="001F63E7"/>
    <w:rsid w:val="00200333"/>
    <w:rsid w:val="002043DC"/>
    <w:rsid w:val="002104F2"/>
    <w:rsid w:val="00240472"/>
    <w:rsid w:val="00247860"/>
    <w:rsid w:val="00253721"/>
    <w:rsid w:val="00264A31"/>
    <w:rsid w:val="00275DCD"/>
    <w:rsid w:val="00290FCB"/>
    <w:rsid w:val="002917FD"/>
    <w:rsid w:val="00294D35"/>
    <w:rsid w:val="00296F9D"/>
    <w:rsid w:val="002A070E"/>
    <w:rsid w:val="002A5C08"/>
    <w:rsid w:val="002A6330"/>
    <w:rsid w:val="002C15DE"/>
    <w:rsid w:val="002C36AA"/>
    <w:rsid w:val="002C447B"/>
    <w:rsid w:val="002C4981"/>
    <w:rsid w:val="002C6B61"/>
    <w:rsid w:val="002E29E9"/>
    <w:rsid w:val="002E7831"/>
    <w:rsid w:val="002F1B9F"/>
    <w:rsid w:val="002F6A8F"/>
    <w:rsid w:val="00306DA6"/>
    <w:rsid w:val="003101D0"/>
    <w:rsid w:val="00314903"/>
    <w:rsid w:val="00345902"/>
    <w:rsid w:val="00350827"/>
    <w:rsid w:val="00352FA5"/>
    <w:rsid w:val="00367D80"/>
    <w:rsid w:val="00372848"/>
    <w:rsid w:val="00372F3F"/>
    <w:rsid w:val="00376AD3"/>
    <w:rsid w:val="00386E17"/>
    <w:rsid w:val="00391090"/>
    <w:rsid w:val="00391AD9"/>
    <w:rsid w:val="003A49B0"/>
    <w:rsid w:val="003A555A"/>
    <w:rsid w:val="003B3E8C"/>
    <w:rsid w:val="003B3F39"/>
    <w:rsid w:val="003C3544"/>
    <w:rsid w:val="003C6234"/>
    <w:rsid w:val="003D49E1"/>
    <w:rsid w:val="003E52B0"/>
    <w:rsid w:val="003E5DEA"/>
    <w:rsid w:val="004048B5"/>
    <w:rsid w:val="00404941"/>
    <w:rsid w:val="00415011"/>
    <w:rsid w:val="00415749"/>
    <w:rsid w:val="00415C0B"/>
    <w:rsid w:val="00435527"/>
    <w:rsid w:val="00452B6B"/>
    <w:rsid w:val="004579C9"/>
    <w:rsid w:val="00457DEB"/>
    <w:rsid w:val="00464B5A"/>
    <w:rsid w:val="004706FE"/>
    <w:rsid w:val="00471506"/>
    <w:rsid w:val="00475A8B"/>
    <w:rsid w:val="004813E5"/>
    <w:rsid w:val="00487885"/>
    <w:rsid w:val="00493AE0"/>
    <w:rsid w:val="00496ECD"/>
    <w:rsid w:val="004D4DF3"/>
    <w:rsid w:val="004E2C96"/>
    <w:rsid w:val="004E32EC"/>
    <w:rsid w:val="004E3790"/>
    <w:rsid w:val="004E673E"/>
    <w:rsid w:val="004F148F"/>
    <w:rsid w:val="0050649A"/>
    <w:rsid w:val="0051670B"/>
    <w:rsid w:val="00520FF9"/>
    <w:rsid w:val="005228E8"/>
    <w:rsid w:val="00525FE1"/>
    <w:rsid w:val="00533D36"/>
    <w:rsid w:val="005425B3"/>
    <w:rsid w:val="00544A93"/>
    <w:rsid w:val="00544F50"/>
    <w:rsid w:val="0055365D"/>
    <w:rsid w:val="005627D7"/>
    <w:rsid w:val="00563F08"/>
    <w:rsid w:val="005715CB"/>
    <w:rsid w:val="00572D30"/>
    <w:rsid w:val="00575344"/>
    <w:rsid w:val="00583350"/>
    <w:rsid w:val="0058440D"/>
    <w:rsid w:val="00584A5D"/>
    <w:rsid w:val="00587899"/>
    <w:rsid w:val="005A110A"/>
    <w:rsid w:val="005A1299"/>
    <w:rsid w:val="005A41B7"/>
    <w:rsid w:val="005D54FF"/>
    <w:rsid w:val="005F0DAE"/>
    <w:rsid w:val="005F1414"/>
    <w:rsid w:val="005F1429"/>
    <w:rsid w:val="005F71DC"/>
    <w:rsid w:val="00602A99"/>
    <w:rsid w:val="00606A86"/>
    <w:rsid w:val="00606FDC"/>
    <w:rsid w:val="0061093C"/>
    <w:rsid w:val="00617C62"/>
    <w:rsid w:val="006269C7"/>
    <w:rsid w:val="00627BF9"/>
    <w:rsid w:val="00630C29"/>
    <w:rsid w:val="0063193F"/>
    <w:rsid w:val="00642B1F"/>
    <w:rsid w:val="00644375"/>
    <w:rsid w:val="0064555A"/>
    <w:rsid w:val="006663EE"/>
    <w:rsid w:val="0066648E"/>
    <w:rsid w:val="00693ABE"/>
    <w:rsid w:val="006A44C7"/>
    <w:rsid w:val="006A7FA1"/>
    <w:rsid w:val="006B0501"/>
    <w:rsid w:val="006B2A3E"/>
    <w:rsid w:val="006B353A"/>
    <w:rsid w:val="006B57D2"/>
    <w:rsid w:val="006B68B2"/>
    <w:rsid w:val="006D3678"/>
    <w:rsid w:val="006D6C9B"/>
    <w:rsid w:val="006D7228"/>
    <w:rsid w:val="006D754F"/>
    <w:rsid w:val="006D7934"/>
    <w:rsid w:val="006E1C9E"/>
    <w:rsid w:val="006F7A47"/>
    <w:rsid w:val="00703DFF"/>
    <w:rsid w:val="00705F9F"/>
    <w:rsid w:val="00712933"/>
    <w:rsid w:val="0071372E"/>
    <w:rsid w:val="007201F7"/>
    <w:rsid w:val="00725CC2"/>
    <w:rsid w:val="0072717C"/>
    <w:rsid w:val="0073616E"/>
    <w:rsid w:val="00745976"/>
    <w:rsid w:val="00751BA0"/>
    <w:rsid w:val="007654C4"/>
    <w:rsid w:val="00767B17"/>
    <w:rsid w:val="00784C52"/>
    <w:rsid w:val="00784EF0"/>
    <w:rsid w:val="007868AC"/>
    <w:rsid w:val="007A4D69"/>
    <w:rsid w:val="007B4BA7"/>
    <w:rsid w:val="007B6DA6"/>
    <w:rsid w:val="007B7FC1"/>
    <w:rsid w:val="007D067B"/>
    <w:rsid w:val="007D119F"/>
    <w:rsid w:val="007D58C1"/>
    <w:rsid w:val="007E0CF0"/>
    <w:rsid w:val="00805623"/>
    <w:rsid w:val="00810206"/>
    <w:rsid w:val="00827E62"/>
    <w:rsid w:val="00831B2D"/>
    <w:rsid w:val="00840864"/>
    <w:rsid w:val="008436C8"/>
    <w:rsid w:val="00844C66"/>
    <w:rsid w:val="00850CB1"/>
    <w:rsid w:val="008524FC"/>
    <w:rsid w:val="00852913"/>
    <w:rsid w:val="008665D9"/>
    <w:rsid w:val="008672C9"/>
    <w:rsid w:val="00871EF4"/>
    <w:rsid w:val="00892950"/>
    <w:rsid w:val="00894544"/>
    <w:rsid w:val="008A09B7"/>
    <w:rsid w:val="008A521C"/>
    <w:rsid w:val="008D1946"/>
    <w:rsid w:val="008D32C5"/>
    <w:rsid w:val="008E1656"/>
    <w:rsid w:val="008E7195"/>
    <w:rsid w:val="008E7928"/>
    <w:rsid w:val="008F4FF0"/>
    <w:rsid w:val="008F53DD"/>
    <w:rsid w:val="009046DF"/>
    <w:rsid w:val="00915C27"/>
    <w:rsid w:val="00916DA8"/>
    <w:rsid w:val="00917A77"/>
    <w:rsid w:val="00931433"/>
    <w:rsid w:val="00933714"/>
    <w:rsid w:val="009477C8"/>
    <w:rsid w:val="00950134"/>
    <w:rsid w:val="0095189F"/>
    <w:rsid w:val="0096596D"/>
    <w:rsid w:val="00966048"/>
    <w:rsid w:val="00966BB1"/>
    <w:rsid w:val="00976DE0"/>
    <w:rsid w:val="009852EE"/>
    <w:rsid w:val="0099455F"/>
    <w:rsid w:val="00995148"/>
    <w:rsid w:val="009A0B0B"/>
    <w:rsid w:val="009A1B0F"/>
    <w:rsid w:val="009A3A1F"/>
    <w:rsid w:val="009B5DF1"/>
    <w:rsid w:val="009D21D6"/>
    <w:rsid w:val="009D5F67"/>
    <w:rsid w:val="009E1815"/>
    <w:rsid w:val="009E381F"/>
    <w:rsid w:val="009E7654"/>
    <w:rsid w:val="009F58D3"/>
    <w:rsid w:val="00A06B31"/>
    <w:rsid w:val="00A171F9"/>
    <w:rsid w:val="00A1746F"/>
    <w:rsid w:val="00A23AC6"/>
    <w:rsid w:val="00A45E27"/>
    <w:rsid w:val="00A559EF"/>
    <w:rsid w:val="00A57F32"/>
    <w:rsid w:val="00A61A6E"/>
    <w:rsid w:val="00A626C0"/>
    <w:rsid w:val="00A651D0"/>
    <w:rsid w:val="00A73009"/>
    <w:rsid w:val="00A8260B"/>
    <w:rsid w:val="00A84DB8"/>
    <w:rsid w:val="00AA31D0"/>
    <w:rsid w:val="00AA453D"/>
    <w:rsid w:val="00AC3B75"/>
    <w:rsid w:val="00AC739A"/>
    <w:rsid w:val="00AC7DD3"/>
    <w:rsid w:val="00AD09AA"/>
    <w:rsid w:val="00AD67E8"/>
    <w:rsid w:val="00AE4A3B"/>
    <w:rsid w:val="00AE6925"/>
    <w:rsid w:val="00B163A6"/>
    <w:rsid w:val="00B17EBB"/>
    <w:rsid w:val="00B24A94"/>
    <w:rsid w:val="00B25B87"/>
    <w:rsid w:val="00B25BBC"/>
    <w:rsid w:val="00B339D6"/>
    <w:rsid w:val="00B471F6"/>
    <w:rsid w:val="00B54798"/>
    <w:rsid w:val="00B77473"/>
    <w:rsid w:val="00B90AA8"/>
    <w:rsid w:val="00B91A1C"/>
    <w:rsid w:val="00B94F93"/>
    <w:rsid w:val="00B964E4"/>
    <w:rsid w:val="00B967EA"/>
    <w:rsid w:val="00B9722D"/>
    <w:rsid w:val="00BC1298"/>
    <w:rsid w:val="00BD0522"/>
    <w:rsid w:val="00BD172F"/>
    <w:rsid w:val="00BD1D46"/>
    <w:rsid w:val="00BD3D64"/>
    <w:rsid w:val="00BE231D"/>
    <w:rsid w:val="00BE5303"/>
    <w:rsid w:val="00BE5433"/>
    <w:rsid w:val="00BF13CB"/>
    <w:rsid w:val="00C03007"/>
    <w:rsid w:val="00C05E46"/>
    <w:rsid w:val="00C12FAE"/>
    <w:rsid w:val="00C159E9"/>
    <w:rsid w:val="00C15AAF"/>
    <w:rsid w:val="00C2206F"/>
    <w:rsid w:val="00C22B0A"/>
    <w:rsid w:val="00C27F90"/>
    <w:rsid w:val="00C455E2"/>
    <w:rsid w:val="00C45785"/>
    <w:rsid w:val="00C52904"/>
    <w:rsid w:val="00C60E77"/>
    <w:rsid w:val="00C70314"/>
    <w:rsid w:val="00C70E4B"/>
    <w:rsid w:val="00C71605"/>
    <w:rsid w:val="00C7648E"/>
    <w:rsid w:val="00C8195E"/>
    <w:rsid w:val="00C82B64"/>
    <w:rsid w:val="00C90EC8"/>
    <w:rsid w:val="00C96538"/>
    <w:rsid w:val="00C97AB9"/>
    <w:rsid w:val="00CB40C6"/>
    <w:rsid w:val="00CC545D"/>
    <w:rsid w:val="00CC6C9D"/>
    <w:rsid w:val="00CD3975"/>
    <w:rsid w:val="00CE03F5"/>
    <w:rsid w:val="00CE17C2"/>
    <w:rsid w:val="00CE37E0"/>
    <w:rsid w:val="00CE61FC"/>
    <w:rsid w:val="00CE622D"/>
    <w:rsid w:val="00CE7D1D"/>
    <w:rsid w:val="00D06EEF"/>
    <w:rsid w:val="00D12707"/>
    <w:rsid w:val="00D36451"/>
    <w:rsid w:val="00D42097"/>
    <w:rsid w:val="00D45941"/>
    <w:rsid w:val="00D6387D"/>
    <w:rsid w:val="00D6523F"/>
    <w:rsid w:val="00D72A5D"/>
    <w:rsid w:val="00D76ADC"/>
    <w:rsid w:val="00D80BDD"/>
    <w:rsid w:val="00D87213"/>
    <w:rsid w:val="00D95576"/>
    <w:rsid w:val="00D96416"/>
    <w:rsid w:val="00DA1975"/>
    <w:rsid w:val="00DA5DA0"/>
    <w:rsid w:val="00DC079D"/>
    <w:rsid w:val="00DC49D8"/>
    <w:rsid w:val="00DE03B4"/>
    <w:rsid w:val="00DE557A"/>
    <w:rsid w:val="00DE766E"/>
    <w:rsid w:val="00DF6CBA"/>
    <w:rsid w:val="00E01EFE"/>
    <w:rsid w:val="00E116B0"/>
    <w:rsid w:val="00E126A3"/>
    <w:rsid w:val="00E16009"/>
    <w:rsid w:val="00E16D89"/>
    <w:rsid w:val="00E31731"/>
    <w:rsid w:val="00E44C01"/>
    <w:rsid w:val="00E648C5"/>
    <w:rsid w:val="00E6640E"/>
    <w:rsid w:val="00E736AE"/>
    <w:rsid w:val="00E75DDE"/>
    <w:rsid w:val="00E770B3"/>
    <w:rsid w:val="00E80DA3"/>
    <w:rsid w:val="00E87851"/>
    <w:rsid w:val="00E87B8B"/>
    <w:rsid w:val="00E91282"/>
    <w:rsid w:val="00EA0F26"/>
    <w:rsid w:val="00EB685C"/>
    <w:rsid w:val="00ED0B5F"/>
    <w:rsid w:val="00ED3F55"/>
    <w:rsid w:val="00ED4EA6"/>
    <w:rsid w:val="00EE439C"/>
    <w:rsid w:val="00EE458D"/>
    <w:rsid w:val="00EF4676"/>
    <w:rsid w:val="00F27800"/>
    <w:rsid w:val="00F31D60"/>
    <w:rsid w:val="00F328EB"/>
    <w:rsid w:val="00F35694"/>
    <w:rsid w:val="00F420AD"/>
    <w:rsid w:val="00F45E0E"/>
    <w:rsid w:val="00F72063"/>
    <w:rsid w:val="00F805AC"/>
    <w:rsid w:val="00F845A0"/>
    <w:rsid w:val="00F93EBB"/>
    <w:rsid w:val="00F94435"/>
    <w:rsid w:val="00F94AED"/>
    <w:rsid w:val="00FB2AA1"/>
    <w:rsid w:val="00FB6BA2"/>
    <w:rsid w:val="00FC63D0"/>
    <w:rsid w:val="00FC672C"/>
    <w:rsid w:val="00FD41B2"/>
    <w:rsid w:val="00FD7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048"/>
    <w:pPr>
      <w:suppressAutoHyphens/>
      <w:spacing w:after="60"/>
      <w:jc w:val="both"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66048"/>
  </w:style>
  <w:style w:type="character" w:customStyle="1" w:styleId="a3">
    <w:name w:val="Текст выноски Знак"/>
    <w:rsid w:val="00966048"/>
    <w:rPr>
      <w:rFonts w:ascii="Tahoma" w:eastAsia="Times New Roman" w:hAnsi="Tahoma" w:cs="Tahoma"/>
      <w:sz w:val="16"/>
      <w:szCs w:val="16"/>
    </w:rPr>
  </w:style>
  <w:style w:type="paragraph" w:customStyle="1" w:styleId="10">
    <w:name w:val="Заголовок1"/>
    <w:basedOn w:val="a"/>
    <w:next w:val="a4"/>
    <w:rsid w:val="009660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966048"/>
    <w:pPr>
      <w:spacing w:after="140" w:line="276" w:lineRule="auto"/>
    </w:pPr>
  </w:style>
  <w:style w:type="paragraph" w:styleId="a5">
    <w:name w:val="List"/>
    <w:basedOn w:val="a4"/>
    <w:rsid w:val="00966048"/>
    <w:rPr>
      <w:rFonts w:cs="Arial"/>
    </w:rPr>
  </w:style>
  <w:style w:type="paragraph" w:styleId="a6">
    <w:name w:val="caption"/>
    <w:basedOn w:val="a"/>
    <w:qFormat/>
    <w:rsid w:val="00966048"/>
    <w:pPr>
      <w:suppressLineNumbers/>
      <w:spacing w:before="120" w:after="120"/>
    </w:pPr>
    <w:rPr>
      <w:rFonts w:cs="Arial"/>
      <w:i/>
      <w:iCs/>
    </w:rPr>
  </w:style>
  <w:style w:type="paragraph" w:customStyle="1" w:styleId="11">
    <w:name w:val="Указатель1"/>
    <w:basedOn w:val="a"/>
    <w:rsid w:val="00966048"/>
    <w:pPr>
      <w:suppressLineNumbers/>
    </w:pPr>
  </w:style>
  <w:style w:type="paragraph" w:styleId="a7">
    <w:name w:val="Balloon Text"/>
    <w:basedOn w:val="a"/>
    <w:rsid w:val="00966048"/>
    <w:pPr>
      <w:spacing w:after="0"/>
    </w:pPr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rsid w:val="00966048"/>
    <w:pPr>
      <w:widowControl w:val="0"/>
      <w:suppressLineNumbers/>
    </w:pPr>
  </w:style>
  <w:style w:type="paragraph" w:customStyle="1" w:styleId="a9">
    <w:name w:val="Заголовок таблицы"/>
    <w:basedOn w:val="a8"/>
    <w:rsid w:val="00966048"/>
    <w:pPr>
      <w:jc w:val="center"/>
    </w:pPr>
    <w:rPr>
      <w:b/>
      <w:bCs/>
    </w:rPr>
  </w:style>
  <w:style w:type="paragraph" w:styleId="aa">
    <w:name w:val="header"/>
    <w:basedOn w:val="a"/>
    <w:link w:val="ab"/>
    <w:uiPriority w:val="99"/>
    <w:unhideWhenUsed/>
    <w:rsid w:val="006269C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6269C7"/>
    <w:rPr>
      <w:sz w:val="24"/>
      <w:szCs w:val="24"/>
      <w:lang w:eastAsia="zh-CN"/>
    </w:rPr>
  </w:style>
  <w:style w:type="paragraph" w:styleId="ac">
    <w:name w:val="footer"/>
    <w:basedOn w:val="a"/>
    <w:link w:val="ad"/>
    <w:uiPriority w:val="99"/>
    <w:unhideWhenUsed/>
    <w:rsid w:val="006269C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6269C7"/>
    <w:rPr>
      <w:sz w:val="24"/>
      <w:szCs w:val="24"/>
      <w:lang w:eastAsia="zh-CN"/>
    </w:rPr>
  </w:style>
  <w:style w:type="paragraph" w:styleId="ae">
    <w:name w:val="Normal (Web)"/>
    <w:basedOn w:val="a"/>
    <w:uiPriority w:val="99"/>
    <w:unhideWhenUsed/>
    <w:rsid w:val="00852913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styleId="af">
    <w:name w:val="Hyperlink"/>
    <w:uiPriority w:val="99"/>
    <w:unhideWhenUsed/>
    <w:rsid w:val="007654C4"/>
    <w:rPr>
      <w:color w:val="0563C1"/>
      <w:u w:val="single"/>
    </w:rPr>
  </w:style>
  <w:style w:type="paragraph" w:styleId="af0">
    <w:name w:val="footnote text"/>
    <w:basedOn w:val="a"/>
    <w:link w:val="af1"/>
    <w:uiPriority w:val="99"/>
    <w:unhideWhenUsed/>
    <w:rsid w:val="00FC672C"/>
    <w:pPr>
      <w:suppressAutoHyphens w:val="0"/>
      <w:spacing w:after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сноски Знак"/>
    <w:link w:val="af0"/>
    <w:uiPriority w:val="99"/>
    <w:rsid w:val="00FC672C"/>
    <w:rPr>
      <w:rFonts w:ascii="Calibri" w:eastAsia="Calibri" w:hAnsi="Calibri"/>
      <w:lang w:eastAsia="en-US"/>
    </w:rPr>
  </w:style>
  <w:style w:type="character" w:styleId="af2">
    <w:name w:val="FollowedHyperlink"/>
    <w:basedOn w:val="a0"/>
    <w:uiPriority w:val="99"/>
    <w:semiHidden/>
    <w:unhideWhenUsed/>
    <w:rsid w:val="008672C9"/>
    <w:rPr>
      <w:color w:val="800080" w:themeColor="followedHyperlink"/>
      <w:u w:val="single"/>
    </w:rPr>
  </w:style>
  <w:style w:type="paragraph" w:customStyle="1" w:styleId="paragraph-p23">
    <w:name w:val="paragraph-p23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text-t8">
    <w:name w:val="text-t8"/>
    <w:basedOn w:val="a0"/>
    <w:rsid w:val="008672C9"/>
  </w:style>
  <w:style w:type="paragraph" w:customStyle="1" w:styleId="paragraph-p24">
    <w:name w:val="paragraph-p24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text-t9">
    <w:name w:val="text-t9"/>
    <w:basedOn w:val="a0"/>
    <w:rsid w:val="008672C9"/>
  </w:style>
  <w:style w:type="paragraph" w:customStyle="1" w:styleId="paragraph-p25">
    <w:name w:val="paragraph-p25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paragraph-p26">
    <w:name w:val="paragraph-p26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text-t10">
    <w:name w:val="text-t10"/>
    <w:basedOn w:val="a0"/>
    <w:rsid w:val="008672C9"/>
  </w:style>
  <w:style w:type="paragraph" w:customStyle="1" w:styleId="paragraph-p27">
    <w:name w:val="paragraph-p27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text-t12">
    <w:name w:val="text-t12"/>
    <w:basedOn w:val="a0"/>
    <w:rsid w:val="008672C9"/>
  </w:style>
  <w:style w:type="character" w:customStyle="1" w:styleId="text-t18">
    <w:name w:val="text-t18"/>
    <w:basedOn w:val="a0"/>
    <w:rsid w:val="008672C9"/>
  </w:style>
  <w:style w:type="paragraph" w:customStyle="1" w:styleId="paragraph-p28">
    <w:name w:val="paragraph-p28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paragraph-p29">
    <w:name w:val="paragraph-p29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paragraph-p30">
    <w:name w:val="paragraph-p30"/>
    <w:basedOn w:val="a"/>
    <w:rsid w:val="008672C9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784EF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stat.gov.ru/storage/mediabank/22_18-02-2026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stat.gov.ru/storage/mediabank/22_18-02-2026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s://www.economy.gov.ru/material/directions/makroec/prognozy_socialno_ekonomicheskogo_razvit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1DB95-189E-4738-A5CA-EEDFD579D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4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7911</CharactersWithSpaces>
  <SharedDoc>false</SharedDoc>
  <HLinks>
    <vt:vector size="6" baseType="variant">
      <vt:variant>
        <vt:i4>4849708</vt:i4>
      </vt:variant>
      <vt:variant>
        <vt:i4>0</vt:i4>
      </vt:variant>
      <vt:variant>
        <vt:i4>0</vt:i4>
      </vt:variant>
      <vt:variant>
        <vt:i4>5</vt:i4>
      </vt:variant>
      <vt:variant>
        <vt:lpwstr>https://rosstat.gov.ru/storage/mediabank/27_26-02-2025.html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ОАгапова</dc:creator>
  <cp:lastModifiedBy>RePack by SPecialiST</cp:lastModifiedBy>
  <cp:revision>44</cp:revision>
  <cp:lastPrinted>2025-07-22T07:52:00Z</cp:lastPrinted>
  <dcterms:created xsi:type="dcterms:W3CDTF">2025-06-24T13:18:00Z</dcterms:created>
  <dcterms:modified xsi:type="dcterms:W3CDTF">2026-02-20T11:53:00Z</dcterms:modified>
</cp:coreProperties>
</file>