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84EC2" w14:textId="77777777" w:rsidR="007F5ABB" w:rsidRPr="00C56105" w:rsidRDefault="007F5ABB" w:rsidP="007F5ABB">
      <w:pPr>
        <w:spacing w:after="0" w:line="240" w:lineRule="auto"/>
        <w:jc w:val="center"/>
        <w:rPr>
          <w:rFonts w:ascii="Times New Roman" w:hAnsi="Times New Roman"/>
          <w:b/>
          <w:sz w:val="24"/>
          <w:szCs w:val="24"/>
        </w:rPr>
      </w:pPr>
      <w:r w:rsidRPr="00C56105">
        <w:rPr>
          <w:rFonts w:ascii="Times New Roman" w:hAnsi="Times New Roman"/>
          <w:b/>
          <w:sz w:val="24"/>
          <w:szCs w:val="24"/>
        </w:rPr>
        <w:t>Требования к содержанию, составу заявки на участие</w:t>
      </w:r>
    </w:p>
    <w:p w14:paraId="26F2397A" w14:textId="77777777" w:rsidR="007F5ABB" w:rsidRPr="00C56105" w:rsidRDefault="007F5ABB" w:rsidP="007F5ABB">
      <w:pPr>
        <w:spacing w:after="0" w:line="240" w:lineRule="auto"/>
        <w:jc w:val="center"/>
        <w:rPr>
          <w:rFonts w:ascii="Times New Roman" w:hAnsi="Times New Roman"/>
          <w:b/>
          <w:sz w:val="24"/>
          <w:szCs w:val="24"/>
        </w:rPr>
      </w:pPr>
      <w:r w:rsidRPr="00C56105">
        <w:rPr>
          <w:rFonts w:ascii="Times New Roman" w:hAnsi="Times New Roman"/>
          <w:b/>
          <w:sz w:val="24"/>
          <w:szCs w:val="24"/>
        </w:rPr>
        <w:t>в электронном аукционе в соответствии с Законом № 44-ФЗ</w:t>
      </w:r>
    </w:p>
    <w:p w14:paraId="3593BE5C" w14:textId="77777777" w:rsidR="007F5ABB" w:rsidRPr="00C56105" w:rsidRDefault="007F5ABB" w:rsidP="007F5ABB">
      <w:pPr>
        <w:spacing w:after="0" w:line="240" w:lineRule="auto"/>
        <w:jc w:val="center"/>
        <w:rPr>
          <w:rFonts w:ascii="Times New Roman" w:hAnsi="Times New Roman"/>
          <w:b/>
          <w:sz w:val="24"/>
          <w:szCs w:val="24"/>
        </w:rPr>
      </w:pPr>
      <w:r w:rsidRPr="00C56105">
        <w:rPr>
          <w:rFonts w:ascii="Times New Roman" w:hAnsi="Times New Roman"/>
          <w:b/>
          <w:sz w:val="24"/>
          <w:szCs w:val="24"/>
        </w:rPr>
        <w:t>и инструкция по ее заполнению</w:t>
      </w:r>
    </w:p>
    <w:p w14:paraId="7FFA9C5F" w14:textId="77777777" w:rsidR="007F5ABB" w:rsidRPr="00C56105" w:rsidRDefault="007F5ABB" w:rsidP="007F5ABB">
      <w:pPr>
        <w:spacing w:after="0" w:line="240" w:lineRule="auto"/>
        <w:jc w:val="center"/>
        <w:rPr>
          <w:rFonts w:ascii="Times New Roman" w:hAnsi="Times New Roman"/>
          <w:b/>
          <w:sz w:val="24"/>
          <w:szCs w:val="24"/>
        </w:rPr>
      </w:pPr>
    </w:p>
    <w:p w14:paraId="4C4DD741" w14:textId="77777777" w:rsidR="007F5ABB" w:rsidRPr="004E73BB" w:rsidRDefault="007F5ABB" w:rsidP="007F5ABB">
      <w:pPr>
        <w:spacing w:after="0" w:line="240" w:lineRule="auto"/>
        <w:jc w:val="both"/>
        <w:rPr>
          <w:rFonts w:ascii="Times New Roman" w:hAnsi="Times New Roman"/>
          <w:b/>
          <w:sz w:val="24"/>
          <w:szCs w:val="24"/>
        </w:rPr>
      </w:pPr>
      <w:r w:rsidRPr="004E73BB">
        <w:rPr>
          <w:rFonts w:ascii="Times New Roman" w:hAnsi="Times New Roman"/>
          <w:b/>
          <w:sz w:val="24"/>
          <w:szCs w:val="24"/>
        </w:rPr>
        <w:t>1. Требования к содержанию, составу заявки на участие в электронном аукционе</w:t>
      </w:r>
    </w:p>
    <w:p w14:paraId="6147C46F" w14:textId="77777777" w:rsidR="007F5ABB" w:rsidRPr="004E73BB" w:rsidRDefault="007F5ABB" w:rsidP="007F5ABB">
      <w:pPr>
        <w:spacing w:after="0" w:line="240" w:lineRule="auto"/>
        <w:jc w:val="center"/>
        <w:rPr>
          <w:rFonts w:ascii="Times New Roman" w:hAnsi="Times New Roman"/>
          <w:b/>
          <w:sz w:val="24"/>
          <w:szCs w:val="24"/>
        </w:rPr>
      </w:pPr>
    </w:p>
    <w:tbl>
      <w:tblPr>
        <w:tblStyle w:val="a3"/>
        <w:tblW w:w="9889" w:type="dxa"/>
        <w:tblLook w:val="04A0" w:firstRow="1" w:lastRow="0" w:firstColumn="1" w:lastColumn="0" w:noHBand="0" w:noVBand="1"/>
      </w:tblPr>
      <w:tblGrid>
        <w:gridCol w:w="5778"/>
        <w:gridCol w:w="4111"/>
      </w:tblGrid>
      <w:tr w:rsidR="007F5ABB" w:rsidRPr="004E73BB" w14:paraId="5D258887" w14:textId="77777777" w:rsidTr="00E62CCA">
        <w:tc>
          <w:tcPr>
            <w:tcW w:w="9889" w:type="dxa"/>
            <w:gridSpan w:val="2"/>
            <w:shd w:val="clear" w:color="auto" w:fill="DBE5F1" w:themeFill="accent1" w:themeFillTint="33"/>
          </w:tcPr>
          <w:p w14:paraId="1947BEC7" w14:textId="77777777" w:rsidR="007F5ABB" w:rsidRPr="004E73BB" w:rsidRDefault="007F5ABB" w:rsidP="007F5ABB">
            <w:pPr>
              <w:jc w:val="both"/>
              <w:rPr>
                <w:rFonts w:ascii="Times New Roman" w:hAnsi="Times New Roman"/>
                <w:b/>
                <w:sz w:val="24"/>
                <w:szCs w:val="24"/>
              </w:rPr>
            </w:pPr>
            <w:r w:rsidRPr="004E73BB">
              <w:rPr>
                <w:rFonts w:ascii="Times New Roman" w:hAnsi="Times New Roman"/>
                <w:b/>
                <w:sz w:val="24"/>
                <w:szCs w:val="24"/>
              </w:rPr>
              <w:t>Заявка на участие в электронном аукционе должна содержать следующую информацию и документы (ч. 1 ст. 49 Закона № 44-ФЗ):</w:t>
            </w:r>
          </w:p>
          <w:p w14:paraId="706E93B5" w14:textId="77777777" w:rsidR="007F5ABB" w:rsidRPr="004E73BB" w:rsidRDefault="007F5ABB" w:rsidP="007F5ABB">
            <w:pPr>
              <w:pStyle w:val="ConsNormal"/>
              <w:ind w:left="1080"/>
            </w:pPr>
          </w:p>
        </w:tc>
      </w:tr>
      <w:tr w:rsidR="009B6393" w:rsidRPr="004E73BB" w14:paraId="7689DAA4" w14:textId="77777777" w:rsidTr="00E62CCA">
        <w:tc>
          <w:tcPr>
            <w:tcW w:w="9889" w:type="dxa"/>
            <w:gridSpan w:val="2"/>
            <w:shd w:val="clear" w:color="auto" w:fill="FDE9D9" w:themeFill="accent6" w:themeFillTint="33"/>
          </w:tcPr>
          <w:p w14:paraId="03F393F7" w14:textId="77777777" w:rsidR="009B6393" w:rsidRPr="004E73BB" w:rsidRDefault="009B6393" w:rsidP="009B6393">
            <w:pPr>
              <w:pStyle w:val="ConsNormal"/>
              <w:jc w:val="center"/>
              <w:rPr>
                <w:rFonts w:ascii="Times New Roman" w:hAnsi="Times New Roman" w:cs="Times New Roman"/>
                <w:b/>
                <w:sz w:val="24"/>
                <w:szCs w:val="24"/>
                <w:u w:val="single"/>
                <w:lang w:eastAsia="en-US"/>
              </w:rPr>
            </w:pPr>
            <w:r w:rsidRPr="004E73BB">
              <w:rPr>
                <w:rFonts w:ascii="Times New Roman" w:hAnsi="Times New Roman" w:cs="Times New Roman"/>
                <w:b/>
                <w:sz w:val="24"/>
                <w:szCs w:val="24"/>
                <w:u w:val="single"/>
                <w:lang w:eastAsia="en-US"/>
              </w:rPr>
              <w:t>1) об участнике закупки:</w:t>
            </w:r>
          </w:p>
          <w:p w14:paraId="328013F1" w14:textId="77777777" w:rsidR="009B6393" w:rsidRPr="004E73BB" w:rsidRDefault="009B6393" w:rsidP="009B6393">
            <w:pPr>
              <w:pStyle w:val="ConsNormal"/>
              <w:jc w:val="center"/>
              <w:rPr>
                <w:rFonts w:ascii="Times New Roman" w:hAnsi="Times New Roman"/>
                <w:b/>
                <w:sz w:val="24"/>
                <w:szCs w:val="24"/>
              </w:rPr>
            </w:pPr>
          </w:p>
        </w:tc>
      </w:tr>
      <w:tr w:rsidR="009B6393" w:rsidRPr="004E73BB" w14:paraId="727309E3" w14:textId="77777777" w:rsidTr="009B6393">
        <w:tc>
          <w:tcPr>
            <w:tcW w:w="5778" w:type="dxa"/>
          </w:tcPr>
          <w:p w14:paraId="2195BA78" w14:textId="77777777" w:rsidR="009B6393" w:rsidRPr="004E73BB" w:rsidRDefault="009B6393" w:rsidP="009B6393">
            <w:pPr>
              <w:pStyle w:val="ConsNormal"/>
              <w:numPr>
                <w:ilvl w:val="0"/>
                <w:numId w:val="1"/>
              </w:numPr>
              <w:tabs>
                <w:tab w:val="clear" w:pos="54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по результатам проведения электронного аукциона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081F4EDC" w14:textId="77777777" w:rsidR="009B6393" w:rsidRPr="004E73BB" w:rsidRDefault="009B6393" w:rsidP="009B6393">
            <w:pPr>
              <w:pStyle w:val="ConsNormal"/>
              <w:jc w:val="center"/>
              <w:rPr>
                <w:rFonts w:ascii="Times New Roman" w:hAnsi="Times New Roman" w:cs="Times New Roman"/>
                <w:b/>
                <w:sz w:val="24"/>
                <w:szCs w:val="24"/>
                <w:u w:val="single"/>
                <w:lang w:eastAsia="en-US"/>
              </w:rPr>
            </w:pPr>
          </w:p>
        </w:tc>
        <w:tc>
          <w:tcPr>
            <w:tcW w:w="4111" w:type="dxa"/>
          </w:tcPr>
          <w:p w14:paraId="3421096A" w14:textId="77777777" w:rsidR="009B6393" w:rsidRPr="004E73BB" w:rsidRDefault="004743A8" w:rsidP="009B6393">
            <w:pPr>
              <w:pStyle w:val="ConsNormal"/>
              <w:jc w:val="center"/>
              <w:rPr>
                <w:rFonts w:ascii="Times New Roman" w:hAnsi="Times New Roman" w:cs="Times New Roman"/>
                <w:sz w:val="24"/>
                <w:szCs w:val="24"/>
                <w:u w:val="single"/>
                <w:lang w:eastAsia="en-US"/>
              </w:rPr>
            </w:pPr>
            <w:r w:rsidRPr="004E73BB">
              <w:rPr>
                <w:rFonts w:ascii="Times New Roman" w:hAnsi="Times New Roman" w:cs="Times New Roman"/>
                <w:sz w:val="24"/>
                <w:szCs w:val="24"/>
                <w:u w:val="single"/>
                <w:lang w:eastAsia="en-US"/>
              </w:rPr>
              <w:t>Т</w:t>
            </w:r>
            <w:r w:rsidR="00F76DFA" w:rsidRPr="004E73BB">
              <w:rPr>
                <w:rFonts w:ascii="Times New Roman" w:hAnsi="Times New Roman" w:cs="Times New Roman"/>
                <w:sz w:val="24"/>
                <w:szCs w:val="24"/>
                <w:u w:val="single"/>
                <w:lang w:eastAsia="en-US"/>
              </w:rPr>
              <w:t>ребуется</w:t>
            </w:r>
          </w:p>
        </w:tc>
      </w:tr>
      <w:tr w:rsidR="007F5ABB" w:rsidRPr="004E73BB" w14:paraId="01323268" w14:textId="77777777" w:rsidTr="009B6393">
        <w:trPr>
          <w:trHeight w:val="4525"/>
        </w:trPr>
        <w:tc>
          <w:tcPr>
            <w:tcW w:w="5778" w:type="dxa"/>
          </w:tcPr>
          <w:p w14:paraId="424F3643" w14:textId="77777777" w:rsidR="007F5ABB" w:rsidRPr="004E73BB" w:rsidRDefault="007F5ABB" w:rsidP="007F5ABB">
            <w:pPr>
              <w:pStyle w:val="ConsNormal"/>
              <w:numPr>
                <w:ilvl w:val="0"/>
                <w:numId w:val="1"/>
              </w:numPr>
              <w:tabs>
                <w:tab w:val="clear" w:pos="54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информацию о соответствии участника следующим требованиям:</w:t>
            </w:r>
          </w:p>
          <w:p w14:paraId="73E17849" w14:textId="77777777" w:rsidR="007F5ABB" w:rsidRPr="004E73BB" w:rsidRDefault="007F5ABB" w:rsidP="007F5ABB">
            <w:pPr>
              <w:pStyle w:val="ConsNormal"/>
              <w:numPr>
                <w:ilvl w:val="1"/>
                <w:numId w:val="1"/>
              </w:numPr>
              <w:tabs>
                <w:tab w:val="clear" w:pos="108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BD08175" w14:textId="77777777" w:rsidR="007F5ABB" w:rsidRPr="004E73BB" w:rsidRDefault="007F5ABB" w:rsidP="007F5ABB">
            <w:pPr>
              <w:pStyle w:val="ConsNormal"/>
              <w:numPr>
                <w:ilvl w:val="1"/>
                <w:numId w:val="1"/>
              </w:numPr>
              <w:tabs>
                <w:tab w:val="clear" w:pos="108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79031F92" w14:textId="77777777" w:rsidR="007F5ABB" w:rsidRPr="004E73BB" w:rsidRDefault="007F5ABB" w:rsidP="007F5ABB">
            <w:pPr>
              <w:pStyle w:val="ConsNormal"/>
              <w:numPr>
                <w:ilvl w:val="1"/>
                <w:numId w:val="1"/>
              </w:numPr>
              <w:tabs>
                <w:tab w:val="clear" w:pos="108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балансовой стоимости активов участника закупки, по </w:t>
            </w:r>
            <w:r w:rsidRPr="004E73BB">
              <w:rPr>
                <w:rFonts w:ascii="Times New Roman" w:hAnsi="Times New Roman" w:cs="Times New Roman"/>
                <w:sz w:val="24"/>
                <w:szCs w:val="24"/>
                <w:lang w:eastAsia="en-US"/>
              </w:rPr>
              <w:lastRenderedPageBreak/>
              <w:t>данным бухгалтерской отчетности за последний отчетный период. Участник закупки считается соответствующим этому требованию в случае, если он в установленном порядке подал заявление об обжаловании указанных недоимки, задолженности и решение по такому заявлению на дату рассмотрения заявки на участие в электронном аукционе не принято;</w:t>
            </w:r>
          </w:p>
          <w:p w14:paraId="07DF1B7B" w14:textId="77777777" w:rsidR="007F5ABB" w:rsidRPr="004E73BB" w:rsidRDefault="007F5ABB" w:rsidP="007F5ABB">
            <w:pPr>
              <w:pStyle w:val="ConsNormal"/>
              <w:numPr>
                <w:ilvl w:val="1"/>
                <w:numId w:val="1"/>
              </w:numPr>
              <w:tabs>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 ст.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52DDF7B" w14:textId="77777777" w:rsidR="007F5ABB" w:rsidRPr="004E73BB" w:rsidRDefault="007F5ABB" w:rsidP="007F5ABB">
            <w:pPr>
              <w:pStyle w:val="ConsNormal"/>
              <w:numPr>
                <w:ilvl w:val="1"/>
                <w:numId w:val="1"/>
              </w:numPr>
              <w:tabs>
                <w:tab w:val="clear" w:pos="108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 19.28 Кодекса Российской Федерации об административных правонарушениях;</w:t>
            </w:r>
          </w:p>
          <w:p w14:paraId="1BE32217" w14:textId="77777777" w:rsidR="007F5ABB" w:rsidRPr="004E73BB" w:rsidRDefault="007F5ABB" w:rsidP="007F5ABB">
            <w:pPr>
              <w:pStyle w:val="ConsNormal"/>
              <w:numPr>
                <w:ilvl w:val="1"/>
                <w:numId w:val="1"/>
              </w:numPr>
              <w:tabs>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физлицом (в том числе зарегистрированным в качестве индивидуального предпринимателя), являющимся участником закупки;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w:t>
            </w:r>
            <w:r w:rsidRPr="004E73BB">
              <w:rPr>
                <w:rFonts w:ascii="Times New Roman" w:hAnsi="Times New Roman" w:cs="Times New Roman"/>
                <w:sz w:val="24"/>
                <w:szCs w:val="24"/>
                <w:lang w:eastAsia="en-US"/>
              </w:rPr>
              <w:lastRenderedPageBreak/>
              <w:t>закупки;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юрлица, являющегося участником закупки.</w:t>
            </w:r>
          </w:p>
          <w:p w14:paraId="739F8CDE" w14:textId="77777777" w:rsidR="007F5ABB" w:rsidRPr="004E73BB" w:rsidRDefault="007F5ABB" w:rsidP="007F5ABB">
            <w:pPr>
              <w:pStyle w:val="ConsNormal"/>
              <w:tabs>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Выгодоприобретателем является физлицо, которое владеет напрямую или косвенно (через юрлицо или через несколько юрлиц) более чем 10% голосующих акций хозяйственного общества либо владеет напрямую или косвенно (через юрлицо или через несколько юрлиц) долей, превышающей 10% в уставном (складочном) капитале хозяйственного товарищества или общества;</w:t>
            </w:r>
          </w:p>
          <w:p w14:paraId="4AEC098C" w14:textId="77777777" w:rsidR="007F5ABB" w:rsidRPr="004E73BB" w:rsidRDefault="007F5ABB" w:rsidP="007F5ABB">
            <w:pPr>
              <w:pStyle w:val="ConsNormal"/>
              <w:numPr>
                <w:ilvl w:val="1"/>
                <w:numId w:val="1"/>
              </w:numPr>
              <w:tabs>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Исключение - случаи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C372516" w14:textId="77777777" w:rsidR="007F5ABB" w:rsidRPr="004E73BB" w:rsidRDefault="007F5ABB" w:rsidP="007F5ABB">
            <w:pPr>
              <w:pStyle w:val="ConsNormal"/>
              <w:numPr>
                <w:ilvl w:val="1"/>
                <w:numId w:val="1"/>
              </w:numPr>
              <w:tabs>
                <w:tab w:val="clear" w:pos="108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участник закупки не является офшорной компанией, не имеет в составе участников (членов) корпоративного юрлица или в составе учредителей унитарного юрлица офшорной компании, а также не имеет офшорных компаний в числе лиц, владеющих напрямую или косвенно (через юрлицо или через несколько юрлиц) более чем 10% голосующих акций хозяйственного общества либо долей, превышающей 10% в уставном (складочном) капитале хозяйственного товарищества или общества;</w:t>
            </w:r>
          </w:p>
          <w:p w14:paraId="4A96A60B" w14:textId="77777777" w:rsidR="007F5ABB" w:rsidRPr="004E73BB" w:rsidRDefault="007F5ABB" w:rsidP="007F5ABB">
            <w:pPr>
              <w:pStyle w:val="ConsNormal"/>
              <w:numPr>
                <w:ilvl w:val="1"/>
                <w:numId w:val="1"/>
              </w:numPr>
              <w:tabs>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участник закупки - лицо, которое не является иностранным агентом;</w:t>
            </w:r>
          </w:p>
          <w:p w14:paraId="106CC0CD" w14:textId="77777777" w:rsidR="007F5ABB" w:rsidRPr="004E73BB" w:rsidRDefault="007F5ABB" w:rsidP="007F5ABB">
            <w:pPr>
              <w:pStyle w:val="ConsNormal"/>
              <w:numPr>
                <w:ilvl w:val="1"/>
                <w:numId w:val="1"/>
              </w:numPr>
              <w:tabs>
                <w:tab w:val="clear" w:pos="1080"/>
                <w:tab w:val="left" w:pos="612"/>
              </w:tabs>
              <w:ind w:left="34" w:firstLine="284"/>
              <w:rPr>
                <w:rFonts w:ascii="Times New Roman" w:hAnsi="Times New Roman" w:cs="Times New Roman"/>
                <w:sz w:val="24"/>
                <w:szCs w:val="24"/>
                <w:lang w:eastAsia="en-US"/>
              </w:rPr>
            </w:pPr>
            <w:r w:rsidRPr="004E73BB">
              <w:rPr>
                <w:rFonts w:ascii="Times New Roman" w:hAnsi="Times New Roman" w:cs="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p>
          <w:p w14:paraId="372D32EB" w14:textId="77777777" w:rsidR="007F5ABB" w:rsidRPr="004E73BB" w:rsidRDefault="007F5ABB" w:rsidP="007F5ABB">
            <w:pPr>
              <w:pStyle w:val="ConsNormal"/>
              <w:rPr>
                <w:rFonts w:ascii="Times New Roman" w:hAnsi="Times New Roman" w:cs="Times New Roman"/>
                <w:sz w:val="24"/>
                <w:szCs w:val="24"/>
                <w:lang w:eastAsia="en-US"/>
              </w:rPr>
            </w:pPr>
          </w:p>
          <w:p w14:paraId="5C072EEC" w14:textId="77777777" w:rsidR="007F5ABB" w:rsidRPr="004E73BB" w:rsidRDefault="007F5ABB"/>
        </w:tc>
        <w:tc>
          <w:tcPr>
            <w:tcW w:w="4111" w:type="dxa"/>
          </w:tcPr>
          <w:p w14:paraId="3DCD0739" w14:textId="77777777" w:rsidR="00B12F85" w:rsidRPr="005E7A60" w:rsidRDefault="00B12F85" w:rsidP="00B12F85">
            <w:pPr>
              <w:pStyle w:val="ConsNormal"/>
              <w:ind w:left="38" w:firstLine="142"/>
              <w:rPr>
                <w:rFonts w:ascii="Times New Roman" w:hAnsi="Times New Roman" w:cs="Times New Roman"/>
                <w:sz w:val="24"/>
                <w:szCs w:val="24"/>
                <w:lang w:eastAsia="en-US"/>
              </w:rPr>
            </w:pPr>
            <w:r w:rsidRPr="005E7A60">
              <w:rPr>
                <w:rFonts w:ascii="Times New Roman" w:hAnsi="Times New Roman" w:cs="Times New Roman"/>
                <w:sz w:val="24"/>
                <w:szCs w:val="24"/>
                <w:lang w:eastAsia="en-US"/>
              </w:rPr>
              <w:lastRenderedPageBreak/>
              <w:t>Информацию о соответствии указанным требованиям участник закупки представляет в виде декларации.</w:t>
            </w:r>
          </w:p>
          <w:p w14:paraId="04671235" w14:textId="7D9ADB16" w:rsidR="007F5ABB" w:rsidRPr="004E73BB" w:rsidRDefault="00B12F85" w:rsidP="00B12F85">
            <w:pPr>
              <w:pStyle w:val="ConsNormal"/>
              <w:tabs>
                <w:tab w:val="left" w:pos="612"/>
              </w:tabs>
            </w:pPr>
            <w:r w:rsidRPr="00505797">
              <w:rPr>
                <w:rFonts w:ascii="Times New Roman" w:hAnsi="Times New Roman" w:cs="Times New Roman"/>
                <w:color w:val="000000"/>
                <w:sz w:val="24"/>
              </w:rPr>
              <w:t>Декларация о соответствии участника закупки требованиям, установленным пунктами 3 - 5, 7 - 11 части 1 статьи 31 Закона № 44-ФЗ</w:t>
            </w:r>
            <w:r w:rsidRPr="00505797">
              <w:rPr>
                <w:rFonts w:ascii="Times New Roman" w:hAnsi="Times New Roman" w:cs="Times New Roman"/>
                <w:color w:val="000000"/>
                <w:sz w:val="22"/>
              </w:rPr>
              <w:t xml:space="preserve"> </w:t>
            </w:r>
            <w:r w:rsidRPr="00505797">
              <w:rPr>
                <w:rFonts w:ascii="Times New Roman" w:hAnsi="Times New Roman" w:cs="Times New Roman"/>
                <w:color w:val="000000"/>
                <w:sz w:val="24"/>
              </w:rPr>
              <w:t>(если информация и документы, которые подтверждают соответствие участника закупки требованиям, установленным пунктом 1 части 1 статьи 31 Закона № 44-ФЗ,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Закона № 44-ФЗ с указанием адреса сайта или страницы сайта в информационно-телекоммуникационной сети "Интернет", на которых размещены такие информация и документы)</w:t>
            </w:r>
            <w:r>
              <w:rPr>
                <w:rFonts w:ascii="Times New Roman" w:hAnsi="Times New Roman" w:cs="Times New Roman"/>
                <w:color w:val="000000"/>
                <w:sz w:val="24"/>
              </w:rPr>
              <w:t>.</w:t>
            </w:r>
          </w:p>
        </w:tc>
      </w:tr>
      <w:tr w:rsidR="007F5ABB" w:rsidRPr="004E73BB" w14:paraId="432DEDA6" w14:textId="77777777" w:rsidTr="007F5ABB">
        <w:tc>
          <w:tcPr>
            <w:tcW w:w="5778" w:type="dxa"/>
          </w:tcPr>
          <w:p w14:paraId="7DC46744" w14:textId="77777777" w:rsidR="009B6393" w:rsidRPr="004E73BB" w:rsidRDefault="009B6393" w:rsidP="009B6393">
            <w:pPr>
              <w:pStyle w:val="ConsNormal"/>
              <w:numPr>
                <w:ilvl w:val="0"/>
                <w:numId w:val="1"/>
              </w:numPr>
              <w:tabs>
                <w:tab w:val="clear" w:pos="540"/>
                <w:tab w:val="left" w:pos="405"/>
              </w:tabs>
              <w:ind w:left="0" w:firstLine="142"/>
              <w:rPr>
                <w:rFonts w:ascii="Times New Roman" w:hAnsi="Times New Roman" w:cs="Times New Roman"/>
                <w:sz w:val="24"/>
                <w:szCs w:val="24"/>
                <w:lang w:eastAsia="en-US"/>
              </w:rPr>
            </w:pPr>
            <w:r w:rsidRPr="004E73BB">
              <w:rPr>
                <w:rFonts w:ascii="Times New Roman" w:hAnsi="Times New Roman" w:cs="Times New Roman"/>
                <w:sz w:val="24"/>
                <w:szCs w:val="24"/>
                <w:lang w:eastAsia="en-US"/>
              </w:rPr>
              <w:lastRenderedPageBreak/>
              <w:t xml:space="preserve">реквизиты счета участника закупки, на который в соответствии с законодательством Российской Федерации перечисляются денежные средства в качестве оплаты за поставленный товар, выполненную работу (ее результаты), оказанную услугу, а также отдельные этапы исполнения контракта. </w:t>
            </w:r>
          </w:p>
          <w:p w14:paraId="72BA9157" w14:textId="77777777" w:rsidR="007F5ABB" w:rsidRPr="004E73BB" w:rsidRDefault="007F5ABB" w:rsidP="009B6393">
            <w:pPr>
              <w:pStyle w:val="ConsNormal"/>
              <w:ind w:left="540"/>
            </w:pPr>
          </w:p>
        </w:tc>
        <w:tc>
          <w:tcPr>
            <w:tcW w:w="4111" w:type="dxa"/>
          </w:tcPr>
          <w:p w14:paraId="7A66A2B9" w14:textId="77777777" w:rsidR="004743A8" w:rsidRPr="004E73BB" w:rsidRDefault="004743A8" w:rsidP="00FD7F75">
            <w:pPr>
              <w:jc w:val="center"/>
              <w:rPr>
                <w:rFonts w:ascii="Times New Roman" w:hAnsi="Times New Roman"/>
                <w:sz w:val="24"/>
                <w:szCs w:val="24"/>
                <w:u w:val="single"/>
              </w:rPr>
            </w:pPr>
            <w:r w:rsidRPr="004E73BB">
              <w:rPr>
                <w:rFonts w:ascii="Times New Roman" w:hAnsi="Times New Roman"/>
                <w:sz w:val="24"/>
                <w:szCs w:val="24"/>
                <w:u w:val="single"/>
              </w:rPr>
              <w:t>Требуется.</w:t>
            </w:r>
          </w:p>
          <w:p w14:paraId="4E7D979B" w14:textId="77777777" w:rsidR="007F5ABB" w:rsidRPr="004E73BB" w:rsidRDefault="009B6393" w:rsidP="009B6393">
            <w:pPr>
              <w:jc w:val="both"/>
            </w:pPr>
            <w:r w:rsidRPr="004E73BB">
              <w:rPr>
                <w:rFonts w:ascii="Times New Roman" w:hAnsi="Times New Roman"/>
                <w:sz w:val="24"/>
                <w:szCs w:val="24"/>
              </w:rPr>
              <w:t>Реквизиты указанного счета не включаются в заявку, если в соответствии с законодательством Российской Федерации он открывается после заключения контракта;</w:t>
            </w:r>
          </w:p>
        </w:tc>
      </w:tr>
      <w:tr w:rsidR="007F5ABB" w:rsidRPr="004E73BB" w14:paraId="773C0357" w14:textId="77777777" w:rsidTr="007F5ABB">
        <w:tc>
          <w:tcPr>
            <w:tcW w:w="5778" w:type="dxa"/>
          </w:tcPr>
          <w:p w14:paraId="5402D910" w14:textId="77777777" w:rsidR="007F5ABB" w:rsidRPr="004E73BB" w:rsidRDefault="009B6393" w:rsidP="009B6393">
            <w:pPr>
              <w:pStyle w:val="ConsNormal"/>
              <w:numPr>
                <w:ilvl w:val="0"/>
                <w:numId w:val="1"/>
              </w:numPr>
              <w:tabs>
                <w:tab w:val="clear" w:pos="540"/>
                <w:tab w:val="left" w:pos="426"/>
              </w:tabs>
              <w:ind w:left="0" w:firstLine="142"/>
            </w:pPr>
            <w:r w:rsidRPr="004E73BB">
              <w:rPr>
                <w:rFonts w:ascii="Times New Roman" w:hAnsi="Times New Roman" w:cs="Times New Roman"/>
                <w:sz w:val="24"/>
                <w:szCs w:val="24"/>
                <w:lang w:eastAsia="en-US"/>
              </w:rPr>
              <w:t xml:space="preserve">если в извещении о проведении электронного аукциона к участникам закупки предъявлено </w:t>
            </w:r>
            <w:r w:rsidRPr="004E73BB">
              <w:rPr>
                <w:rFonts w:ascii="Times New Roman" w:hAnsi="Times New Roman" w:cs="Times New Roman"/>
                <w:b/>
                <w:sz w:val="24"/>
                <w:szCs w:val="24"/>
                <w:u w:val="single"/>
                <w:lang w:eastAsia="en-US"/>
              </w:rPr>
              <w:t>требование по п. 1 ч. 1 ст. 31 Закона № 44-ФЗ</w:t>
            </w:r>
            <w:r w:rsidRPr="004E73BB">
              <w:rPr>
                <w:rFonts w:ascii="Times New Roman" w:hAnsi="Times New Roman" w:cs="Times New Roman"/>
                <w:sz w:val="24"/>
                <w:szCs w:val="24"/>
                <w:lang w:eastAsia="en-US"/>
              </w:rPr>
              <w:t xml:space="preserve">, в заявку включаются документы, подтверждающие соответствие участника этому требованию. </w:t>
            </w:r>
          </w:p>
          <w:p w14:paraId="0C4E19E6" w14:textId="77777777" w:rsidR="00B95E1B" w:rsidRPr="004E73BB" w:rsidRDefault="00B95E1B" w:rsidP="00192251">
            <w:pPr>
              <w:pStyle w:val="ConsNormal"/>
              <w:tabs>
                <w:tab w:val="left" w:pos="426"/>
              </w:tabs>
              <w:ind w:left="142"/>
            </w:pPr>
            <w:r w:rsidRPr="004E73BB">
              <w:rPr>
                <w:rFonts w:ascii="Times New Roman" w:hAnsi="Times New Roman" w:cs="Times New Roman"/>
                <w:sz w:val="24"/>
                <w:szCs w:val="24"/>
                <w:lang w:eastAsia="en-US"/>
              </w:rPr>
              <w:lastRenderedPageBreak/>
              <w:t>Исчерпывающий перечень таких документов заказчик устанавливает в извещении об осуществлении электронного аукциона</w:t>
            </w:r>
            <w:r w:rsidR="000C0E44">
              <w:rPr>
                <w:rFonts w:ascii="Times New Roman" w:hAnsi="Times New Roman" w:cs="Times New Roman"/>
                <w:sz w:val="24"/>
                <w:szCs w:val="24"/>
                <w:lang w:eastAsia="en-US"/>
              </w:rPr>
              <w:t>.</w:t>
            </w:r>
            <w:r w:rsidRPr="004E73BB">
              <w:rPr>
                <w:rFonts w:ascii="Times New Roman" w:hAnsi="Times New Roman" w:cs="Times New Roman"/>
                <w:sz w:val="24"/>
                <w:szCs w:val="24"/>
                <w:lang w:eastAsia="en-US"/>
              </w:rPr>
              <w:t xml:space="preserve"> </w:t>
            </w:r>
          </w:p>
        </w:tc>
        <w:tc>
          <w:tcPr>
            <w:tcW w:w="4111" w:type="dxa"/>
          </w:tcPr>
          <w:p w14:paraId="2B44534A" w14:textId="77777777" w:rsidR="007F5ABB" w:rsidRPr="00192251" w:rsidRDefault="00192251" w:rsidP="00192251">
            <w:pPr>
              <w:widowControl w:val="0"/>
              <w:autoSpaceDE w:val="0"/>
              <w:autoSpaceDN w:val="0"/>
              <w:adjustRightInd w:val="0"/>
              <w:jc w:val="center"/>
              <w:rPr>
                <w:rFonts w:ascii="Times New Roman" w:hAnsi="Times New Roman"/>
                <w:sz w:val="24"/>
                <w:szCs w:val="24"/>
                <w:u w:val="single"/>
              </w:rPr>
            </w:pPr>
            <w:r w:rsidRPr="00192251">
              <w:rPr>
                <w:rFonts w:ascii="Times New Roman" w:hAnsi="Times New Roman"/>
                <w:sz w:val="24"/>
                <w:szCs w:val="24"/>
                <w:u w:val="single"/>
              </w:rPr>
              <w:lastRenderedPageBreak/>
              <w:t>Не требуется.</w:t>
            </w:r>
          </w:p>
        </w:tc>
      </w:tr>
      <w:tr w:rsidR="009B6393" w:rsidRPr="004E73BB" w14:paraId="554DC2CD" w14:textId="77777777" w:rsidTr="00E62CCA">
        <w:tc>
          <w:tcPr>
            <w:tcW w:w="9889" w:type="dxa"/>
            <w:gridSpan w:val="2"/>
            <w:shd w:val="clear" w:color="auto" w:fill="FDE9D9" w:themeFill="accent6" w:themeFillTint="33"/>
          </w:tcPr>
          <w:p w14:paraId="5459090E" w14:textId="77777777" w:rsidR="009B6393" w:rsidRPr="004E73BB" w:rsidRDefault="009B6393" w:rsidP="009B6393">
            <w:pPr>
              <w:pStyle w:val="ConsNormal"/>
              <w:jc w:val="center"/>
              <w:rPr>
                <w:rFonts w:ascii="Times New Roman" w:hAnsi="Times New Roman" w:cs="Times New Roman"/>
                <w:b/>
                <w:sz w:val="24"/>
                <w:szCs w:val="24"/>
                <w:u w:val="single"/>
                <w:lang w:eastAsia="en-US"/>
              </w:rPr>
            </w:pPr>
            <w:r w:rsidRPr="004E73BB">
              <w:rPr>
                <w:rFonts w:ascii="Times New Roman" w:hAnsi="Times New Roman" w:cs="Times New Roman"/>
                <w:b/>
                <w:sz w:val="24"/>
                <w:szCs w:val="24"/>
                <w:u w:val="single"/>
                <w:lang w:eastAsia="en-US"/>
              </w:rPr>
              <w:t>2) предложение участника закупки в отношении объекта закупки:</w:t>
            </w:r>
          </w:p>
          <w:p w14:paraId="76BD4004" w14:textId="77777777" w:rsidR="009B6393" w:rsidRPr="004E73BB" w:rsidRDefault="009B6393" w:rsidP="009B6393">
            <w:pPr>
              <w:jc w:val="center"/>
              <w:rPr>
                <w:b/>
                <w:u w:val="single"/>
              </w:rPr>
            </w:pPr>
          </w:p>
        </w:tc>
      </w:tr>
      <w:tr w:rsidR="007F5ABB" w:rsidRPr="004E73BB" w14:paraId="22A1605C" w14:textId="77777777" w:rsidTr="007F5ABB">
        <w:tc>
          <w:tcPr>
            <w:tcW w:w="5778" w:type="dxa"/>
          </w:tcPr>
          <w:p w14:paraId="23371B4D" w14:textId="77777777" w:rsidR="006B5EDE" w:rsidRPr="004E73BB" w:rsidRDefault="006B5EDE" w:rsidP="006B5EDE">
            <w:pPr>
              <w:pStyle w:val="ConsNormal"/>
              <w:numPr>
                <w:ilvl w:val="0"/>
                <w:numId w:val="2"/>
              </w:numPr>
              <w:tabs>
                <w:tab w:val="clear" w:pos="540"/>
              </w:tabs>
              <w:rPr>
                <w:rFonts w:ascii="Times New Roman" w:hAnsi="Times New Roman" w:cs="Times New Roman"/>
                <w:sz w:val="24"/>
                <w:szCs w:val="24"/>
                <w:lang w:eastAsia="en-US"/>
              </w:rPr>
            </w:pPr>
            <w:r w:rsidRPr="004E73BB">
              <w:rPr>
                <w:rFonts w:ascii="Times New Roman" w:hAnsi="Times New Roman" w:cs="Times New Roman"/>
                <w:b/>
                <w:sz w:val="24"/>
                <w:szCs w:val="24"/>
                <w:u w:val="single"/>
                <w:lang w:eastAsia="en-US"/>
              </w:rPr>
              <w:t>характеристики предлагаемого участником закупки товара</w:t>
            </w:r>
            <w:r w:rsidRPr="004E73BB">
              <w:rPr>
                <w:rFonts w:ascii="Times New Roman" w:hAnsi="Times New Roman" w:cs="Times New Roman"/>
                <w:sz w:val="24"/>
                <w:szCs w:val="24"/>
                <w:lang w:eastAsia="en-US"/>
              </w:rPr>
              <w:t xml:space="preserve"> (в том числе поставляемого заказчику при выполнении закупаемых работ, оказании закупаемых услуг), соответствующие показателям, установленным в </w:t>
            </w:r>
            <w:r w:rsidR="006475D7" w:rsidRPr="004E73BB">
              <w:rPr>
                <w:rFonts w:ascii="Times New Roman" w:hAnsi="Times New Roman" w:cs="Times New Roman"/>
                <w:sz w:val="24"/>
                <w:szCs w:val="24"/>
                <w:lang w:eastAsia="en-US"/>
              </w:rPr>
              <w:t>Извещении</w:t>
            </w:r>
            <w:r w:rsidR="001B30A0" w:rsidRPr="004E73BB">
              <w:rPr>
                <w:rFonts w:ascii="Times New Roman" w:hAnsi="Times New Roman" w:cs="Times New Roman"/>
                <w:sz w:val="24"/>
                <w:szCs w:val="24"/>
                <w:lang w:eastAsia="en-US"/>
              </w:rPr>
              <w:t xml:space="preserve">, сформированным </w:t>
            </w:r>
            <w:r w:rsidR="006475D7" w:rsidRPr="004E73BB">
              <w:rPr>
                <w:rFonts w:ascii="Times New Roman" w:hAnsi="Times New Roman" w:cs="Times New Roman"/>
                <w:sz w:val="24"/>
                <w:szCs w:val="24"/>
                <w:lang w:eastAsia="en-US"/>
              </w:rPr>
              <w:t xml:space="preserve">в структурированном виде </w:t>
            </w:r>
            <w:r w:rsidR="0097758F" w:rsidRPr="004E73BB">
              <w:rPr>
                <w:rFonts w:ascii="Times New Roman" w:hAnsi="Times New Roman" w:cs="Times New Roman"/>
                <w:sz w:val="24"/>
                <w:szCs w:val="24"/>
                <w:lang w:eastAsia="en-US"/>
              </w:rPr>
              <w:t xml:space="preserve">и </w:t>
            </w:r>
            <w:r w:rsidRPr="004E73BB">
              <w:rPr>
                <w:rFonts w:ascii="Times New Roman" w:hAnsi="Times New Roman" w:cs="Times New Roman"/>
                <w:sz w:val="24"/>
                <w:szCs w:val="24"/>
                <w:lang w:eastAsia="en-US"/>
              </w:rPr>
              <w:t xml:space="preserve">Приложении № 1 к </w:t>
            </w:r>
            <w:r w:rsidR="001B30A0" w:rsidRPr="004E73BB">
              <w:rPr>
                <w:rFonts w:ascii="Times New Roman" w:hAnsi="Times New Roman" w:cs="Times New Roman"/>
                <w:sz w:val="24"/>
                <w:szCs w:val="24"/>
                <w:lang w:eastAsia="en-US"/>
              </w:rPr>
              <w:t>И</w:t>
            </w:r>
            <w:r w:rsidRPr="004E73BB">
              <w:rPr>
                <w:rFonts w:ascii="Times New Roman" w:hAnsi="Times New Roman" w:cs="Times New Roman"/>
                <w:sz w:val="24"/>
                <w:szCs w:val="24"/>
                <w:lang w:eastAsia="en-US"/>
              </w:rPr>
              <w:t>звещению о проведении электронного аукциона, а также товарный знак (при наличии у товара товарного знака).</w:t>
            </w:r>
          </w:p>
          <w:p w14:paraId="141F10DF" w14:textId="77777777" w:rsidR="006B5EDE" w:rsidRPr="004E73BB" w:rsidRDefault="006B5EDE" w:rsidP="006B5EDE">
            <w:pPr>
              <w:pStyle w:val="ConsNormal"/>
              <w:ind w:left="540"/>
              <w:rPr>
                <w:rFonts w:ascii="Times New Roman" w:hAnsi="Times New Roman" w:cs="Times New Roman"/>
                <w:sz w:val="24"/>
                <w:szCs w:val="24"/>
                <w:lang w:eastAsia="en-US"/>
              </w:rPr>
            </w:pPr>
            <w:r w:rsidRPr="004E73BB">
              <w:rPr>
                <w:rFonts w:ascii="Times New Roman" w:hAnsi="Times New Roman" w:cs="Times New Roman"/>
                <w:sz w:val="24"/>
                <w:szCs w:val="24"/>
                <w:lang w:eastAsia="en-US"/>
              </w:rPr>
              <w:t xml:space="preserve">Данную информацию можно не включать в заявку, если в Приложении № 1 к извещению о проведении электронного аукциона указан </w:t>
            </w:r>
            <w:proofErr w:type="gramStart"/>
            <w:r w:rsidRPr="004E73BB">
              <w:rPr>
                <w:rFonts w:ascii="Times New Roman" w:hAnsi="Times New Roman" w:cs="Times New Roman"/>
                <w:sz w:val="24"/>
                <w:szCs w:val="24"/>
                <w:lang w:eastAsia="en-US"/>
              </w:rPr>
              <w:t>товарный знак</w:t>
            </w:r>
            <w:proofErr w:type="gramEnd"/>
            <w:r w:rsidR="001B30A0" w:rsidRPr="004E73BB">
              <w:rPr>
                <w:rFonts w:ascii="Times New Roman" w:hAnsi="Times New Roman" w:cs="Times New Roman"/>
                <w:sz w:val="24"/>
                <w:szCs w:val="24"/>
                <w:lang w:eastAsia="en-US"/>
              </w:rPr>
              <w:t xml:space="preserve"> </w:t>
            </w:r>
            <w:r w:rsidRPr="004E73BB">
              <w:rPr>
                <w:rFonts w:ascii="Times New Roman" w:hAnsi="Times New Roman" w:cs="Times New Roman"/>
                <w:sz w:val="24"/>
                <w:szCs w:val="24"/>
                <w:lang w:eastAsia="en-US"/>
              </w:rPr>
              <w:t>и участник закупки предлагает к поставке товар, обозначенный именно им.</w:t>
            </w:r>
          </w:p>
          <w:p w14:paraId="06D701D3" w14:textId="77777777" w:rsidR="007F5ABB" w:rsidRPr="004E73BB" w:rsidRDefault="006B5EDE" w:rsidP="00425F02">
            <w:pPr>
              <w:pStyle w:val="ConsNormal"/>
              <w:ind w:left="540"/>
            </w:pPr>
            <w:r w:rsidRPr="004E73BB">
              <w:rPr>
                <w:rFonts w:ascii="Times New Roman" w:hAnsi="Times New Roman" w:cs="Times New Roman"/>
                <w:sz w:val="24"/>
                <w:szCs w:val="24"/>
                <w:lang w:eastAsia="en-US"/>
              </w:rPr>
              <w:t>Данная информация не включается в заявку, если в Приложении № 1 к извещению о проведении электронного аукциона в соответствии с п. 8 ч. 1 ст. 33 Закона № 44-ФЗ приложена проектная документации, или типовая проектная документация, или смета на капитальный ремонт объекта капитального строительства;</w:t>
            </w:r>
          </w:p>
        </w:tc>
        <w:tc>
          <w:tcPr>
            <w:tcW w:w="4111" w:type="dxa"/>
          </w:tcPr>
          <w:p w14:paraId="016DA1B8" w14:textId="77777777" w:rsidR="007F5ABB" w:rsidRPr="004E73BB" w:rsidRDefault="00276ABD" w:rsidP="00E40D94">
            <w:pPr>
              <w:jc w:val="center"/>
              <w:rPr>
                <w:rFonts w:ascii="Times New Roman" w:hAnsi="Times New Roman"/>
                <w:sz w:val="24"/>
                <w:szCs w:val="24"/>
                <w:u w:val="single"/>
              </w:rPr>
            </w:pPr>
            <w:r>
              <w:rPr>
                <w:rFonts w:ascii="Times New Roman" w:hAnsi="Times New Roman"/>
                <w:sz w:val="24"/>
                <w:szCs w:val="24"/>
                <w:u w:val="single"/>
              </w:rPr>
              <w:t>Не у</w:t>
            </w:r>
            <w:r w:rsidR="004743A8" w:rsidRPr="004E73BB">
              <w:rPr>
                <w:rFonts w:ascii="Times New Roman" w:hAnsi="Times New Roman"/>
                <w:sz w:val="24"/>
                <w:szCs w:val="24"/>
                <w:u w:val="single"/>
              </w:rPr>
              <w:t>становлены</w:t>
            </w:r>
            <w:r w:rsidR="00E40D94" w:rsidRPr="004E73BB">
              <w:rPr>
                <w:rFonts w:ascii="Times New Roman" w:hAnsi="Times New Roman"/>
                <w:sz w:val="24"/>
                <w:szCs w:val="24"/>
                <w:u w:val="single"/>
              </w:rPr>
              <w:t>.</w:t>
            </w:r>
          </w:p>
          <w:p w14:paraId="65E1CDCF" w14:textId="77777777" w:rsidR="003757D8" w:rsidRPr="004E73BB" w:rsidRDefault="003757D8" w:rsidP="00E40D94">
            <w:pPr>
              <w:jc w:val="center"/>
              <w:rPr>
                <w:rFonts w:ascii="Times New Roman" w:hAnsi="Times New Roman"/>
                <w:sz w:val="24"/>
                <w:szCs w:val="24"/>
              </w:rPr>
            </w:pPr>
          </w:p>
        </w:tc>
      </w:tr>
      <w:tr w:rsidR="007F5ABB" w:rsidRPr="004E73BB" w14:paraId="1F1285D9" w14:textId="77777777" w:rsidTr="007F5ABB">
        <w:tc>
          <w:tcPr>
            <w:tcW w:w="5778" w:type="dxa"/>
          </w:tcPr>
          <w:p w14:paraId="23FA666A" w14:textId="77777777" w:rsidR="006B5EDE" w:rsidRPr="004E73BB" w:rsidRDefault="006B5EDE" w:rsidP="006B5EDE">
            <w:pPr>
              <w:pStyle w:val="ConsNormal"/>
              <w:numPr>
                <w:ilvl w:val="0"/>
                <w:numId w:val="2"/>
              </w:numPr>
              <w:tabs>
                <w:tab w:val="clear" w:pos="540"/>
              </w:tabs>
              <w:rPr>
                <w:rFonts w:ascii="Times New Roman" w:hAnsi="Times New Roman" w:cs="Times New Roman"/>
                <w:sz w:val="24"/>
                <w:szCs w:val="24"/>
                <w:lang w:eastAsia="en-US"/>
              </w:rPr>
            </w:pPr>
            <w:r w:rsidRPr="004E73BB">
              <w:rPr>
                <w:rFonts w:ascii="Times New Roman" w:hAnsi="Times New Roman" w:cs="Times New Roman"/>
                <w:sz w:val="24"/>
                <w:szCs w:val="24"/>
                <w:lang w:eastAsia="en-US"/>
              </w:rPr>
              <w:t>наименование страны происхождения товара (в том числе поставляемого заказчику при выполнении закупаемых работ, оказании закупаемых услуг) в соответствии с ОКСМ;</w:t>
            </w:r>
          </w:p>
          <w:p w14:paraId="5837C4CD" w14:textId="77777777" w:rsidR="007F5ABB" w:rsidRPr="004E73BB" w:rsidRDefault="007F5ABB"/>
        </w:tc>
        <w:tc>
          <w:tcPr>
            <w:tcW w:w="4111" w:type="dxa"/>
          </w:tcPr>
          <w:p w14:paraId="6E85D392" w14:textId="77777777" w:rsidR="007F5ABB" w:rsidRPr="004E73BB" w:rsidRDefault="00276ABD" w:rsidP="00E40D94">
            <w:pPr>
              <w:jc w:val="center"/>
              <w:rPr>
                <w:rFonts w:ascii="Times New Roman" w:hAnsi="Times New Roman"/>
                <w:sz w:val="24"/>
                <w:szCs w:val="24"/>
                <w:u w:val="single"/>
              </w:rPr>
            </w:pPr>
            <w:r>
              <w:rPr>
                <w:rFonts w:ascii="Times New Roman" w:hAnsi="Times New Roman"/>
                <w:sz w:val="24"/>
                <w:szCs w:val="24"/>
                <w:u w:val="single"/>
              </w:rPr>
              <w:t>Не требуется</w:t>
            </w:r>
            <w:r w:rsidR="004743A8" w:rsidRPr="004E73BB">
              <w:rPr>
                <w:rFonts w:ascii="Times New Roman" w:hAnsi="Times New Roman"/>
                <w:sz w:val="24"/>
                <w:szCs w:val="24"/>
                <w:u w:val="single"/>
              </w:rPr>
              <w:t>.</w:t>
            </w:r>
          </w:p>
        </w:tc>
      </w:tr>
      <w:tr w:rsidR="007F5ABB" w:rsidRPr="004E73BB" w14:paraId="1937DFCA" w14:textId="77777777" w:rsidTr="007F5ABB">
        <w:tc>
          <w:tcPr>
            <w:tcW w:w="5778" w:type="dxa"/>
          </w:tcPr>
          <w:p w14:paraId="24A58869" w14:textId="77777777" w:rsidR="006B5EDE" w:rsidRPr="004E73BB" w:rsidRDefault="006B5EDE" w:rsidP="006B5EDE">
            <w:pPr>
              <w:pStyle w:val="ConsNormal"/>
              <w:numPr>
                <w:ilvl w:val="0"/>
                <w:numId w:val="2"/>
              </w:numPr>
              <w:tabs>
                <w:tab w:val="clear" w:pos="540"/>
              </w:tabs>
              <w:rPr>
                <w:rFonts w:ascii="Times New Roman" w:hAnsi="Times New Roman" w:cs="Times New Roman"/>
                <w:sz w:val="24"/>
                <w:szCs w:val="24"/>
                <w:lang w:eastAsia="en-US"/>
              </w:rPr>
            </w:pPr>
            <w:r w:rsidRPr="004E73BB">
              <w:rPr>
                <w:rFonts w:ascii="Times New Roman" w:hAnsi="Times New Roman" w:cs="Times New Roman"/>
                <w:sz w:val="24"/>
                <w:szCs w:val="24"/>
                <w:lang w:eastAsia="en-US"/>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если соответствующие требования и представление таких документов предусмотрены в Приложении № 1 к извещению о проведении электронного аукциона. Включать указанные документы в заявку не требуется, если в соответствии с законодательством Российской Федерации они передаются вместе с товаром;</w:t>
            </w:r>
          </w:p>
          <w:p w14:paraId="7D6EEEEB" w14:textId="77777777" w:rsidR="007F5ABB" w:rsidRPr="004E73BB" w:rsidRDefault="007F5ABB"/>
        </w:tc>
        <w:tc>
          <w:tcPr>
            <w:tcW w:w="4111" w:type="dxa"/>
          </w:tcPr>
          <w:p w14:paraId="23D0B837" w14:textId="77777777" w:rsidR="007F5ABB" w:rsidRPr="004E73BB" w:rsidRDefault="00E8126F" w:rsidP="00E40D94">
            <w:pPr>
              <w:jc w:val="center"/>
              <w:rPr>
                <w:rFonts w:ascii="Times New Roman" w:hAnsi="Times New Roman"/>
                <w:sz w:val="24"/>
                <w:szCs w:val="24"/>
                <w:u w:val="single"/>
              </w:rPr>
            </w:pPr>
            <w:r w:rsidRPr="004E73BB">
              <w:rPr>
                <w:rFonts w:ascii="Times New Roman" w:hAnsi="Times New Roman"/>
                <w:sz w:val="24"/>
                <w:szCs w:val="24"/>
                <w:u w:val="single"/>
              </w:rPr>
              <w:t>Не требуется.</w:t>
            </w:r>
          </w:p>
        </w:tc>
      </w:tr>
      <w:tr w:rsidR="006B5EDE" w:rsidRPr="004E73BB" w14:paraId="47EBEF4F" w14:textId="77777777" w:rsidTr="00E62CCA">
        <w:tc>
          <w:tcPr>
            <w:tcW w:w="9889" w:type="dxa"/>
            <w:gridSpan w:val="2"/>
            <w:shd w:val="clear" w:color="auto" w:fill="FDE9D9" w:themeFill="accent6" w:themeFillTint="33"/>
          </w:tcPr>
          <w:p w14:paraId="0F90F8A4" w14:textId="77777777" w:rsidR="009B38F5" w:rsidRPr="009B38F5" w:rsidRDefault="006B5EDE" w:rsidP="009B38F5">
            <w:pPr>
              <w:jc w:val="center"/>
              <w:rPr>
                <w:rFonts w:ascii="Times New Roman" w:hAnsi="Times New Roman"/>
                <w:b/>
                <w:sz w:val="24"/>
                <w:szCs w:val="24"/>
                <w:u w:val="single"/>
              </w:rPr>
            </w:pPr>
            <w:r w:rsidRPr="004E73BB">
              <w:rPr>
                <w:rFonts w:ascii="Times New Roman" w:hAnsi="Times New Roman"/>
                <w:b/>
                <w:sz w:val="24"/>
                <w:szCs w:val="24"/>
                <w:u w:val="single"/>
              </w:rPr>
              <w:t xml:space="preserve">3) </w:t>
            </w:r>
            <w:r w:rsidR="009B38F5" w:rsidRPr="009B38F5">
              <w:rPr>
                <w:rFonts w:ascii="Times New Roman" w:hAnsi="Times New Roman"/>
                <w:b/>
                <w:sz w:val="24"/>
                <w:szCs w:val="24"/>
                <w:u w:val="single"/>
              </w:rPr>
              <w:t xml:space="preserve">запреты, ограничения, преимущества в соответствии с положениями </w:t>
            </w:r>
          </w:p>
          <w:p w14:paraId="479F5E28" w14:textId="77777777" w:rsidR="006B5EDE" w:rsidRPr="004E73BB" w:rsidRDefault="009B38F5" w:rsidP="009B38F5">
            <w:pPr>
              <w:jc w:val="center"/>
              <w:rPr>
                <w:b/>
              </w:rPr>
            </w:pPr>
            <w:r w:rsidRPr="009B38F5">
              <w:rPr>
                <w:rFonts w:ascii="Times New Roman" w:hAnsi="Times New Roman"/>
                <w:b/>
                <w:sz w:val="24"/>
                <w:szCs w:val="24"/>
                <w:u w:val="single"/>
              </w:rPr>
              <w:t>ст. 14 Закона № 44-ФЗ</w:t>
            </w:r>
          </w:p>
        </w:tc>
      </w:tr>
      <w:tr w:rsidR="006B5EDE" w:rsidRPr="004E73BB" w14:paraId="289C308E" w14:textId="77777777" w:rsidTr="007F5ABB">
        <w:tc>
          <w:tcPr>
            <w:tcW w:w="5778" w:type="dxa"/>
          </w:tcPr>
          <w:p w14:paraId="41488E2E" w14:textId="77777777" w:rsidR="006B5EDE" w:rsidRPr="004E73BB" w:rsidRDefault="006B5EDE" w:rsidP="006B5EDE">
            <w:pPr>
              <w:pStyle w:val="ConsNormal"/>
              <w:rPr>
                <w:rFonts w:ascii="Times New Roman" w:hAnsi="Times New Roman" w:cs="Times New Roman"/>
                <w:sz w:val="24"/>
                <w:szCs w:val="24"/>
                <w:lang w:eastAsia="en-US"/>
              </w:rPr>
            </w:pPr>
            <w:r w:rsidRPr="004E73BB">
              <w:rPr>
                <w:rFonts w:ascii="Times New Roman" w:hAnsi="Times New Roman" w:cs="Times New Roman"/>
                <w:sz w:val="24"/>
                <w:szCs w:val="24"/>
                <w:lang w:eastAsia="en-US"/>
              </w:rPr>
              <w:t>если в извещении установлено, что при проведении электронного аукциона применяются</w:t>
            </w:r>
            <w:r w:rsidRPr="004E73BB">
              <w:rPr>
                <w:rFonts w:ascii="Times New Roman" w:hAnsi="Times New Roman" w:cs="Times New Roman"/>
                <w:b/>
                <w:sz w:val="24"/>
                <w:szCs w:val="24"/>
                <w:u w:val="single"/>
                <w:lang w:eastAsia="en-US"/>
              </w:rPr>
              <w:t xml:space="preserve"> запреты, ограничения, </w:t>
            </w:r>
            <w:r w:rsidR="009B38F5">
              <w:rPr>
                <w:rFonts w:ascii="Times New Roman" w:hAnsi="Times New Roman" w:cs="Times New Roman"/>
                <w:b/>
                <w:sz w:val="24"/>
                <w:szCs w:val="24"/>
                <w:u w:val="single"/>
                <w:lang w:eastAsia="en-US"/>
              </w:rPr>
              <w:t>преимущества</w:t>
            </w:r>
            <w:r w:rsidRPr="004E73BB">
              <w:rPr>
                <w:rFonts w:ascii="Times New Roman" w:hAnsi="Times New Roman" w:cs="Times New Roman"/>
                <w:b/>
                <w:sz w:val="24"/>
                <w:szCs w:val="24"/>
                <w:u w:val="single"/>
                <w:lang w:eastAsia="en-US"/>
              </w:rPr>
              <w:t xml:space="preserve"> в соответствии с положениями ст. 14 Закона № 44-ФЗ</w:t>
            </w:r>
            <w:r w:rsidRPr="004E73BB">
              <w:rPr>
                <w:rFonts w:ascii="Times New Roman" w:hAnsi="Times New Roman" w:cs="Times New Roman"/>
                <w:sz w:val="24"/>
                <w:szCs w:val="24"/>
                <w:lang w:eastAsia="en-US"/>
              </w:rPr>
              <w:t xml:space="preserve">, - информацию и документы, </w:t>
            </w:r>
            <w:r w:rsidR="009B38F5" w:rsidRPr="009B38F5">
              <w:rPr>
                <w:rFonts w:ascii="Times New Roman" w:hAnsi="Times New Roman" w:cs="Times New Roman"/>
                <w:sz w:val="24"/>
                <w:szCs w:val="24"/>
                <w:lang w:eastAsia="en-US"/>
              </w:rPr>
              <w:t>определенные в соответствии с пунктом 2 части 2 статьи 14</w:t>
            </w:r>
            <w:r w:rsidR="009B38F5">
              <w:rPr>
                <w:rFonts w:ascii="Times New Roman" w:hAnsi="Times New Roman" w:cs="Times New Roman"/>
                <w:sz w:val="24"/>
                <w:szCs w:val="24"/>
                <w:lang w:eastAsia="en-US"/>
              </w:rPr>
              <w:t xml:space="preserve"> Закона № </w:t>
            </w:r>
            <w:r w:rsidR="009B38F5">
              <w:rPr>
                <w:rFonts w:ascii="Times New Roman" w:hAnsi="Times New Roman" w:cs="Times New Roman"/>
                <w:sz w:val="24"/>
                <w:szCs w:val="24"/>
                <w:lang w:eastAsia="en-US"/>
              </w:rPr>
              <w:lastRenderedPageBreak/>
              <w:t>44-ФЗ</w:t>
            </w:r>
            <w:r w:rsidRPr="004E73BB">
              <w:rPr>
                <w:rFonts w:ascii="Times New Roman" w:hAnsi="Times New Roman" w:cs="Times New Roman"/>
                <w:sz w:val="24"/>
                <w:szCs w:val="24"/>
                <w:lang w:eastAsia="en-US"/>
              </w:rPr>
              <w:t xml:space="preserve">. </w:t>
            </w:r>
          </w:p>
          <w:p w14:paraId="17834471" w14:textId="77777777" w:rsidR="009B38F5" w:rsidRPr="004736D2" w:rsidRDefault="006B5EDE" w:rsidP="009B38F5">
            <w:pPr>
              <w:pStyle w:val="ConsNormal"/>
              <w:ind w:firstLine="284"/>
              <w:rPr>
                <w:rFonts w:ascii="Times New Roman" w:hAnsi="Times New Roman" w:cs="Times New Roman"/>
                <w:sz w:val="24"/>
                <w:szCs w:val="24"/>
                <w:lang w:eastAsia="en-US"/>
              </w:rPr>
            </w:pPr>
            <w:r w:rsidRPr="004736D2">
              <w:rPr>
                <w:rFonts w:ascii="Times New Roman" w:hAnsi="Times New Roman" w:cs="Times New Roman"/>
                <w:sz w:val="24"/>
                <w:szCs w:val="24"/>
                <w:lang w:eastAsia="en-US"/>
              </w:rPr>
              <w:t xml:space="preserve">Если они не будут включены в заявку, ее приравняют к заявке, которая содержит </w:t>
            </w:r>
            <w:r w:rsidR="009B38F5" w:rsidRPr="004736D2">
              <w:rPr>
                <w:rFonts w:ascii="Times New Roman" w:hAnsi="Times New Roman" w:cs="Times New Roman"/>
                <w:sz w:val="24"/>
                <w:szCs w:val="24"/>
                <w:lang w:eastAsia="en-US"/>
              </w:rPr>
              <w:t>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14:paraId="21E572B4" w14:textId="77777777" w:rsidR="006B5EDE" w:rsidRPr="004E73BB" w:rsidRDefault="006B5EDE" w:rsidP="009B38F5">
            <w:pPr>
              <w:pStyle w:val="ConsNormal"/>
              <w:rPr>
                <w:rFonts w:ascii="Times New Roman" w:hAnsi="Times New Roman" w:cs="Times New Roman"/>
                <w:sz w:val="24"/>
                <w:szCs w:val="24"/>
                <w:lang w:eastAsia="en-US"/>
              </w:rPr>
            </w:pPr>
          </w:p>
        </w:tc>
        <w:tc>
          <w:tcPr>
            <w:tcW w:w="4111" w:type="dxa"/>
          </w:tcPr>
          <w:p w14:paraId="7A6E1A16" w14:textId="77777777" w:rsidR="007835DF" w:rsidRDefault="00276ABD" w:rsidP="009F6A25">
            <w:pPr>
              <w:tabs>
                <w:tab w:val="left" w:pos="3496"/>
              </w:tabs>
              <w:jc w:val="center"/>
              <w:rPr>
                <w:rFonts w:ascii="Times New Roman" w:hAnsi="Times New Roman"/>
                <w:sz w:val="24"/>
                <w:szCs w:val="24"/>
              </w:rPr>
            </w:pPr>
            <w:r>
              <w:rPr>
                <w:rFonts w:ascii="Times New Roman" w:hAnsi="Times New Roman"/>
                <w:sz w:val="24"/>
                <w:szCs w:val="24"/>
                <w:u w:val="single"/>
              </w:rPr>
              <w:lastRenderedPageBreak/>
              <w:t>Не у</w:t>
            </w:r>
            <w:r w:rsidR="007835DF">
              <w:rPr>
                <w:rFonts w:ascii="Times New Roman" w:hAnsi="Times New Roman"/>
                <w:sz w:val="24"/>
                <w:szCs w:val="24"/>
                <w:u w:val="single"/>
              </w:rPr>
              <w:t>становлены</w:t>
            </w:r>
            <w:r w:rsidR="007835DF">
              <w:rPr>
                <w:rFonts w:ascii="Times New Roman" w:hAnsi="Times New Roman"/>
                <w:sz w:val="24"/>
                <w:szCs w:val="24"/>
              </w:rPr>
              <w:t>.</w:t>
            </w:r>
          </w:p>
          <w:p w14:paraId="6CEBAEC2" w14:textId="77777777" w:rsidR="00B714ED" w:rsidRPr="004E73BB" w:rsidRDefault="00B714ED" w:rsidP="00F163C7">
            <w:pPr>
              <w:autoSpaceDE w:val="0"/>
              <w:autoSpaceDN w:val="0"/>
              <w:adjustRightInd w:val="0"/>
              <w:ind w:firstLine="322"/>
              <w:jc w:val="both"/>
              <w:rPr>
                <w:b/>
                <w:sz w:val="24"/>
                <w:szCs w:val="24"/>
              </w:rPr>
            </w:pPr>
          </w:p>
        </w:tc>
      </w:tr>
      <w:tr w:rsidR="006B5EDE" w:rsidRPr="004E73BB" w14:paraId="12E71224" w14:textId="77777777" w:rsidTr="007F5ABB">
        <w:tc>
          <w:tcPr>
            <w:tcW w:w="5778" w:type="dxa"/>
          </w:tcPr>
          <w:p w14:paraId="0AFF769B" w14:textId="77777777" w:rsidR="006B5EDE" w:rsidRPr="004E73BB" w:rsidRDefault="006B5EDE" w:rsidP="006B5EDE">
            <w:pPr>
              <w:pStyle w:val="ConsNormal"/>
              <w:rPr>
                <w:rFonts w:ascii="Times New Roman" w:hAnsi="Times New Roman" w:cs="Times New Roman"/>
                <w:sz w:val="24"/>
                <w:szCs w:val="24"/>
                <w:lang w:eastAsia="en-US"/>
              </w:rPr>
            </w:pPr>
            <w:r w:rsidRPr="004E73BB">
              <w:rPr>
                <w:rFonts w:ascii="Times New Roman" w:hAnsi="Times New Roman" w:cs="Times New Roman"/>
                <w:sz w:val="24"/>
                <w:szCs w:val="24"/>
                <w:lang w:eastAsia="en-US"/>
              </w:rPr>
              <w:t>Заявка на участие в электронном аукционе может содержать иные информацию и документы, в том числе эскиз, рисунок, чертеж, фотографию, иное изображение предлагаемого участником закупки товара. При этом их отсутствие не является основанием для отклонения такой заявки.</w:t>
            </w:r>
          </w:p>
          <w:p w14:paraId="0575C292" w14:textId="77777777" w:rsidR="006B5EDE" w:rsidRPr="004E73BB" w:rsidRDefault="006B5EDE" w:rsidP="006B5EDE">
            <w:pPr>
              <w:pStyle w:val="ConsNormal"/>
              <w:rPr>
                <w:rFonts w:ascii="Times New Roman" w:hAnsi="Times New Roman" w:cs="Times New Roman"/>
                <w:sz w:val="24"/>
                <w:szCs w:val="24"/>
                <w:lang w:eastAsia="en-US"/>
              </w:rPr>
            </w:pPr>
          </w:p>
        </w:tc>
        <w:tc>
          <w:tcPr>
            <w:tcW w:w="4111" w:type="dxa"/>
          </w:tcPr>
          <w:p w14:paraId="11B61F9A" w14:textId="77777777" w:rsidR="006B5EDE" w:rsidRPr="004E73BB" w:rsidRDefault="006B5EDE"/>
        </w:tc>
      </w:tr>
      <w:tr w:rsidR="00E62CCA" w:rsidRPr="004E73BB" w14:paraId="00D6126A" w14:textId="77777777" w:rsidTr="00E62CCA">
        <w:tc>
          <w:tcPr>
            <w:tcW w:w="9889" w:type="dxa"/>
            <w:gridSpan w:val="2"/>
            <w:shd w:val="clear" w:color="auto" w:fill="FDE9D9" w:themeFill="accent6" w:themeFillTint="33"/>
          </w:tcPr>
          <w:p w14:paraId="45AFB596" w14:textId="77777777" w:rsidR="00E62CCA" w:rsidRPr="004E73BB" w:rsidRDefault="00E62CCA" w:rsidP="00E62CCA">
            <w:pPr>
              <w:jc w:val="center"/>
              <w:rPr>
                <w:b/>
                <w:u w:val="single"/>
              </w:rPr>
            </w:pPr>
            <w:r w:rsidRPr="004E73BB">
              <w:rPr>
                <w:rFonts w:ascii="Times New Roman" w:hAnsi="Times New Roman"/>
                <w:b/>
                <w:sz w:val="24"/>
                <w:szCs w:val="24"/>
                <w:u w:val="single"/>
              </w:rPr>
              <w:t>Информация и документы для участия в электронном аукционе</w:t>
            </w:r>
          </w:p>
        </w:tc>
      </w:tr>
      <w:tr w:rsidR="006B5EDE" w:rsidRPr="004E73BB" w14:paraId="6B6332EA" w14:textId="77777777" w:rsidTr="007F5ABB">
        <w:tc>
          <w:tcPr>
            <w:tcW w:w="5778" w:type="dxa"/>
          </w:tcPr>
          <w:p w14:paraId="2F8D1499" w14:textId="77777777" w:rsidR="0091028A" w:rsidRPr="004E73BB" w:rsidRDefault="0091028A" w:rsidP="00F76DFA">
            <w:pPr>
              <w:pStyle w:val="ConsNormal"/>
              <w:rPr>
                <w:rFonts w:ascii="Times New Roman" w:hAnsi="Times New Roman" w:cs="Times New Roman"/>
                <w:sz w:val="24"/>
                <w:szCs w:val="24"/>
                <w:lang w:eastAsia="en-US"/>
              </w:rPr>
            </w:pPr>
            <w:r w:rsidRPr="004E73BB">
              <w:rPr>
                <w:rFonts w:ascii="Times New Roman" w:hAnsi="Times New Roman" w:cs="Times New Roman"/>
                <w:sz w:val="24"/>
                <w:szCs w:val="24"/>
                <w:lang w:eastAsia="en-US"/>
              </w:rPr>
              <w:t>И</w:t>
            </w:r>
            <w:r w:rsidR="00551E48" w:rsidRPr="004E73BB">
              <w:rPr>
                <w:rFonts w:ascii="Times New Roman" w:hAnsi="Times New Roman" w:cs="Times New Roman"/>
                <w:sz w:val="24"/>
                <w:szCs w:val="24"/>
                <w:lang w:eastAsia="en-US"/>
              </w:rPr>
              <w:t xml:space="preserve">нформация и документы, предусмотренные </w:t>
            </w:r>
            <w:proofErr w:type="spellStart"/>
            <w:r w:rsidR="00551E48" w:rsidRPr="004E73BB">
              <w:rPr>
                <w:rFonts w:ascii="Times New Roman" w:hAnsi="Times New Roman" w:cs="Times New Roman"/>
                <w:sz w:val="24"/>
                <w:szCs w:val="24"/>
                <w:lang w:eastAsia="en-US"/>
              </w:rPr>
              <w:t>пп</w:t>
            </w:r>
            <w:proofErr w:type="spellEnd"/>
            <w:r w:rsidR="00551E48" w:rsidRPr="004E73BB">
              <w:rPr>
                <w:rFonts w:ascii="Times New Roman" w:hAnsi="Times New Roman" w:cs="Times New Roman"/>
                <w:sz w:val="24"/>
                <w:szCs w:val="24"/>
                <w:lang w:eastAsia="en-US"/>
              </w:rPr>
              <w:t>. "а" - "л" п. 1 ч. 1 ст. 43 Закона № 44-ФЗ</w:t>
            </w:r>
            <w:r w:rsidRPr="004E73BB">
              <w:rPr>
                <w:rFonts w:ascii="Times New Roman" w:hAnsi="Times New Roman" w:cs="Times New Roman"/>
                <w:sz w:val="24"/>
                <w:szCs w:val="24"/>
                <w:lang w:eastAsia="en-US"/>
              </w:rPr>
              <w:t>:</w:t>
            </w:r>
          </w:p>
          <w:p w14:paraId="525BEBE0" w14:textId="77777777" w:rsidR="0091028A" w:rsidRPr="004E73BB" w:rsidRDefault="00551E48" w:rsidP="0091028A">
            <w:pPr>
              <w:ind w:firstLine="142"/>
              <w:jc w:val="both"/>
              <w:rPr>
                <w:rFonts w:ascii="Times New Roman" w:hAnsi="Times New Roman"/>
                <w:sz w:val="24"/>
                <w:szCs w:val="24"/>
                <w:lang w:eastAsia="ru-RU"/>
              </w:rPr>
            </w:pPr>
            <w:r w:rsidRPr="004E73BB">
              <w:rPr>
                <w:rFonts w:ascii="Times New Roman" w:hAnsi="Times New Roman"/>
                <w:sz w:val="24"/>
                <w:szCs w:val="24"/>
              </w:rPr>
              <w:t xml:space="preserve"> </w:t>
            </w:r>
            <w:r w:rsidR="0091028A" w:rsidRPr="004E73BB">
              <w:rPr>
                <w:rFonts w:ascii="Times New Roman" w:hAnsi="Times New Roman"/>
                <w:sz w:val="24"/>
                <w:szCs w:val="24"/>
                <w:lang w:eastAsia="ru-RU"/>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 </w:t>
            </w:r>
          </w:p>
          <w:p w14:paraId="2B74E1DB"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14:paraId="3E0958E3"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w:t>
            </w:r>
            <w:r w:rsidRPr="004E73BB">
              <w:rPr>
                <w:rFonts w:ascii="Times New Roman" w:hAnsi="Times New Roman"/>
                <w:sz w:val="24"/>
                <w:szCs w:val="24"/>
                <w:lang w:eastAsia="ru-RU"/>
              </w:rPr>
              <w:lastRenderedPageBreak/>
              <w:t xml:space="preserve">иностранного государства аналог идентификационного номера налогоплательщика таких лиц; </w:t>
            </w:r>
          </w:p>
          <w:p w14:paraId="07A3DD80"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 </w:t>
            </w:r>
          </w:p>
          <w:p w14:paraId="34753398"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t>
            </w:r>
          </w:p>
          <w:p w14:paraId="0F491B9F"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 </w:t>
            </w:r>
          </w:p>
          <w:p w14:paraId="02B56E98"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lastRenderedPageBreak/>
              <w:t xml:space="preserve">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 </w:t>
            </w:r>
          </w:p>
          <w:p w14:paraId="056069CE"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t>
            </w:r>
          </w:p>
          <w:p w14:paraId="5EC7BA3C"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 </w:t>
            </w:r>
          </w:p>
          <w:p w14:paraId="2F407BB0" w14:textId="77777777" w:rsidR="0091028A" w:rsidRPr="004E73BB" w:rsidRDefault="0091028A" w:rsidP="0091028A">
            <w:pPr>
              <w:ind w:firstLine="142"/>
              <w:jc w:val="both"/>
              <w:rPr>
                <w:rFonts w:ascii="Times New Roman" w:hAnsi="Times New Roman"/>
                <w:sz w:val="24"/>
                <w:szCs w:val="24"/>
                <w:lang w:eastAsia="ru-RU"/>
              </w:rPr>
            </w:pPr>
            <w:r w:rsidRPr="004E73BB">
              <w:rPr>
                <w:rFonts w:ascii="Times New Roman" w:hAnsi="Times New Roman"/>
                <w:sz w:val="24"/>
                <w:szCs w:val="24"/>
                <w:lang w:eastAsia="ru-RU"/>
              </w:rPr>
              <w:t xml:space="preserve">к) декларация о принадлежности участника закупки к организации инвалидов, предусмотренной </w:t>
            </w:r>
            <w:hyperlink r:id="rId5" w:history="1">
              <w:r w:rsidRPr="004E73BB">
                <w:rPr>
                  <w:rFonts w:ascii="Times New Roman" w:hAnsi="Times New Roman"/>
                  <w:sz w:val="24"/>
                  <w:szCs w:val="24"/>
                  <w:lang w:eastAsia="ru-RU"/>
                </w:rPr>
                <w:t>частью 2 статьи 29</w:t>
              </w:r>
            </w:hyperlink>
            <w:r w:rsidRPr="004E73BB">
              <w:rPr>
                <w:rFonts w:ascii="Times New Roman" w:hAnsi="Times New Roman"/>
                <w:sz w:val="24"/>
                <w:szCs w:val="24"/>
                <w:lang w:eastAsia="ru-RU"/>
              </w:rPr>
              <w:t xml:space="preserve"> настоящего Федерального закона (если участник закупки является такой организацией); </w:t>
            </w:r>
          </w:p>
          <w:p w14:paraId="57D5C8B5" w14:textId="77777777" w:rsidR="006B5EDE" w:rsidRPr="004E73BB" w:rsidRDefault="0091028A" w:rsidP="0091028A">
            <w:pPr>
              <w:ind w:firstLine="142"/>
              <w:jc w:val="both"/>
              <w:rPr>
                <w:rFonts w:ascii="Times New Roman" w:hAnsi="Times New Roman"/>
                <w:sz w:val="24"/>
                <w:szCs w:val="24"/>
              </w:rPr>
            </w:pPr>
            <w:r w:rsidRPr="004E73BB">
              <w:rPr>
                <w:rFonts w:ascii="Times New Roman" w:hAnsi="Times New Roman"/>
                <w:sz w:val="24"/>
                <w:szCs w:val="24"/>
                <w:lang w:eastAsia="ru-RU"/>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6" w:history="1">
              <w:r w:rsidRPr="004E73BB">
                <w:rPr>
                  <w:rFonts w:ascii="Times New Roman" w:hAnsi="Times New Roman"/>
                  <w:sz w:val="24"/>
                  <w:szCs w:val="24"/>
                  <w:u w:val="single"/>
                  <w:lang w:eastAsia="ru-RU"/>
                </w:rPr>
                <w:t>частью 3 статьи 30</w:t>
              </w:r>
            </w:hyperlink>
            <w:r w:rsidRPr="004E73BB">
              <w:rPr>
                <w:rFonts w:ascii="Times New Roman" w:hAnsi="Times New Roman"/>
                <w:sz w:val="24"/>
                <w:szCs w:val="24"/>
                <w:lang w:eastAsia="ru-RU"/>
              </w:rPr>
              <w:t xml:space="preserve"> настоящего Федерального закона; </w:t>
            </w:r>
          </w:p>
        </w:tc>
        <w:tc>
          <w:tcPr>
            <w:tcW w:w="4111" w:type="dxa"/>
          </w:tcPr>
          <w:p w14:paraId="1594553F" w14:textId="77777777" w:rsidR="006B5EDE" w:rsidRDefault="00F76DFA">
            <w:pPr>
              <w:rPr>
                <w:rFonts w:ascii="Times New Roman" w:hAnsi="Times New Roman"/>
                <w:sz w:val="24"/>
                <w:szCs w:val="24"/>
              </w:rPr>
            </w:pPr>
            <w:r w:rsidRPr="004E73BB">
              <w:rPr>
                <w:rFonts w:ascii="Times New Roman" w:hAnsi="Times New Roman"/>
                <w:sz w:val="24"/>
                <w:szCs w:val="24"/>
              </w:rPr>
              <w:lastRenderedPageBreak/>
              <w:t>не включаются в заявку на участие в электронном аукционе (п. 2 ч. 6 ст. 43 Закона № 44-ФЗ). Их направляет заказчику оператор электронной площадки путем информационного взаимодействия с ЕИС;</w:t>
            </w:r>
          </w:p>
          <w:p w14:paraId="3F81A351" w14:textId="789CDC7C" w:rsidR="007F3335" w:rsidRPr="007F3335" w:rsidRDefault="007F3335">
            <w:pPr>
              <w:rPr>
                <w:rFonts w:ascii="Times New Roman" w:hAnsi="Times New Roman"/>
                <w:sz w:val="24"/>
                <w:szCs w:val="24"/>
              </w:rPr>
            </w:pPr>
            <w:r w:rsidRPr="007F3335">
              <w:rPr>
                <w:rFonts w:ascii="Times New Roman" w:hAnsi="Times New Roman"/>
                <w:sz w:val="24"/>
                <w:szCs w:val="24"/>
              </w:rPr>
              <w:t>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r w:rsidRPr="007F3335">
              <w:rPr>
                <w:rFonts w:ascii="Times New Roman" w:hAnsi="Times New Roman"/>
                <w:sz w:val="24"/>
                <w:szCs w:val="24"/>
              </w:rPr>
              <w:tab/>
            </w:r>
          </w:p>
        </w:tc>
      </w:tr>
      <w:tr w:rsidR="006B5EDE" w:rsidRPr="004E73BB" w14:paraId="498A31B9" w14:textId="77777777" w:rsidTr="007F5ABB">
        <w:tc>
          <w:tcPr>
            <w:tcW w:w="5778" w:type="dxa"/>
          </w:tcPr>
          <w:p w14:paraId="57A528B4" w14:textId="77777777" w:rsidR="006B5EDE" w:rsidRPr="004E73BB" w:rsidRDefault="0091028A" w:rsidP="0091028A">
            <w:pPr>
              <w:pStyle w:val="ConsNormal"/>
              <w:tabs>
                <w:tab w:val="left" w:pos="420"/>
              </w:tabs>
              <w:ind w:left="142"/>
              <w:rPr>
                <w:rFonts w:ascii="Times New Roman" w:hAnsi="Times New Roman" w:cs="Times New Roman"/>
                <w:sz w:val="24"/>
                <w:szCs w:val="24"/>
                <w:lang w:eastAsia="en-US"/>
              </w:rPr>
            </w:pPr>
            <w:r w:rsidRPr="004E73BB">
              <w:rPr>
                <w:rFonts w:ascii="Times New Roman" w:hAnsi="Times New Roman" w:cs="Times New Roman"/>
                <w:sz w:val="24"/>
                <w:szCs w:val="24"/>
                <w:lang w:eastAsia="en-US"/>
              </w:rPr>
              <w:lastRenderedPageBreak/>
              <w:t>Е</w:t>
            </w:r>
            <w:r w:rsidR="00F76DFA" w:rsidRPr="004E73BB">
              <w:rPr>
                <w:rFonts w:ascii="Times New Roman" w:hAnsi="Times New Roman" w:cs="Times New Roman"/>
                <w:sz w:val="24"/>
                <w:szCs w:val="24"/>
                <w:lang w:eastAsia="en-US"/>
              </w:rPr>
              <w:t xml:space="preserve">сли в извещении о проведении электронного аукциона к участникам предъявлены </w:t>
            </w:r>
            <w:r w:rsidR="00F76DFA" w:rsidRPr="004E73BB">
              <w:rPr>
                <w:rFonts w:ascii="Times New Roman" w:hAnsi="Times New Roman" w:cs="Times New Roman"/>
                <w:b/>
                <w:sz w:val="24"/>
                <w:szCs w:val="24"/>
                <w:u w:val="single"/>
                <w:lang w:eastAsia="en-US"/>
              </w:rPr>
              <w:t>дополнительные требования по ч. 2, 2.1 ст. 31 Закона № 44-ФЗ,</w:t>
            </w:r>
            <w:r w:rsidR="00F76DFA" w:rsidRPr="004E73BB">
              <w:rPr>
                <w:rFonts w:ascii="Times New Roman" w:hAnsi="Times New Roman" w:cs="Times New Roman"/>
                <w:sz w:val="24"/>
                <w:szCs w:val="24"/>
                <w:lang w:eastAsia="en-US"/>
              </w:rPr>
              <w:t xml:space="preserve"> информация и документы, подтверждающие соответствие участника закупки этим требованиям, не включаются в состав заявки. Их направляет заказчику оператор электронной площадки из реестра участников закупок, аккредитованных на электронной площадке (ч. 12, 13 ст. 24.2, п. 3 ч. 6 ст. 43 Закона № 44-ФЗ). </w:t>
            </w:r>
          </w:p>
        </w:tc>
        <w:tc>
          <w:tcPr>
            <w:tcW w:w="4111" w:type="dxa"/>
          </w:tcPr>
          <w:p w14:paraId="7617583B" w14:textId="77777777" w:rsidR="00276ABD" w:rsidRPr="008F1E35" w:rsidRDefault="0052763B" w:rsidP="008F1E35">
            <w:pPr>
              <w:autoSpaceDE w:val="0"/>
              <w:autoSpaceDN w:val="0"/>
              <w:adjustRightInd w:val="0"/>
              <w:jc w:val="center"/>
              <w:rPr>
                <w:rFonts w:ascii="Times New Roman" w:eastAsiaTheme="minorHAnsi" w:hAnsi="Times New Roman"/>
                <w:sz w:val="24"/>
                <w:szCs w:val="24"/>
                <w:u w:val="single"/>
              </w:rPr>
            </w:pPr>
            <w:r w:rsidRPr="008F1E35">
              <w:rPr>
                <w:rFonts w:ascii="Times New Roman" w:hAnsi="Times New Roman"/>
                <w:sz w:val="24"/>
                <w:szCs w:val="24"/>
                <w:u w:val="single"/>
              </w:rPr>
              <w:t>Не установлены.</w:t>
            </w:r>
          </w:p>
          <w:p w14:paraId="78A0BD46" w14:textId="77777777" w:rsidR="006B5EDE" w:rsidRPr="004E73BB" w:rsidRDefault="006B5EDE" w:rsidP="00AE6B16">
            <w:pPr>
              <w:jc w:val="center"/>
              <w:rPr>
                <w:rFonts w:ascii="Times New Roman" w:hAnsi="Times New Roman"/>
                <w:sz w:val="24"/>
                <w:szCs w:val="24"/>
                <w:u w:val="single"/>
              </w:rPr>
            </w:pPr>
          </w:p>
        </w:tc>
      </w:tr>
      <w:tr w:rsidR="006B5EDE" w:rsidRPr="004E73BB" w14:paraId="6D31D9C4" w14:textId="77777777" w:rsidTr="007D2BCF">
        <w:trPr>
          <w:trHeight w:val="3392"/>
        </w:trPr>
        <w:tc>
          <w:tcPr>
            <w:tcW w:w="5778" w:type="dxa"/>
          </w:tcPr>
          <w:p w14:paraId="55A25375" w14:textId="77777777" w:rsidR="00F76DFA" w:rsidRPr="004E73BB" w:rsidRDefault="00F76DFA" w:rsidP="0091028A">
            <w:pPr>
              <w:pStyle w:val="ConsNormal"/>
              <w:tabs>
                <w:tab w:val="left" w:pos="315"/>
              </w:tabs>
              <w:rPr>
                <w:rFonts w:ascii="Times New Roman" w:hAnsi="Times New Roman" w:cs="Times New Roman"/>
                <w:b/>
                <w:sz w:val="24"/>
                <w:szCs w:val="24"/>
                <w:u w:val="single"/>
                <w:lang w:eastAsia="en-US"/>
              </w:rPr>
            </w:pPr>
            <w:r w:rsidRPr="004E73BB">
              <w:rPr>
                <w:rFonts w:ascii="Times New Roman" w:hAnsi="Times New Roman" w:cs="Times New Roman"/>
                <w:sz w:val="24"/>
                <w:szCs w:val="24"/>
                <w:lang w:eastAsia="en-US"/>
              </w:rPr>
              <w:t xml:space="preserve">Информация и документы, подтверждающие соответствие участника закупки указанным </w:t>
            </w:r>
            <w:r w:rsidRPr="004E73BB">
              <w:rPr>
                <w:rFonts w:ascii="Times New Roman" w:hAnsi="Times New Roman" w:cs="Times New Roman"/>
                <w:b/>
                <w:sz w:val="24"/>
                <w:szCs w:val="24"/>
                <w:u w:val="single"/>
                <w:lang w:eastAsia="en-US"/>
              </w:rPr>
              <w:t>дополнительным требованиям</w:t>
            </w:r>
            <w:r w:rsidRPr="004E73BB">
              <w:rPr>
                <w:rFonts w:ascii="Times New Roman" w:hAnsi="Times New Roman" w:cs="Times New Roman"/>
                <w:sz w:val="24"/>
                <w:szCs w:val="24"/>
                <w:lang w:eastAsia="en-US"/>
              </w:rPr>
              <w:t xml:space="preserve">, должны отвечать положениям </w:t>
            </w:r>
            <w:r w:rsidRPr="004E73BB">
              <w:rPr>
                <w:rFonts w:ascii="Times New Roman" w:hAnsi="Times New Roman" w:cs="Times New Roman"/>
                <w:b/>
                <w:sz w:val="24"/>
                <w:szCs w:val="24"/>
                <w:u w:val="single"/>
                <w:lang w:eastAsia="en-US"/>
              </w:rPr>
              <w:t>Постановления Правительства РФ от 29.12.2021 № 2571.</w:t>
            </w:r>
          </w:p>
          <w:p w14:paraId="4F6893C2" w14:textId="77777777" w:rsidR="006B5EDE" w:rsidRPr="004E73BB" w:rsidRDefault="006B5EDE" w:rsidP="006B5EDE">
            <w:pPr>
              <w:pStyle w:val="ConsNormal"/>
              <w:rPr>
                <w:rFonts w:ascii="Times New Roman" w:hAnsi="Times New Roman" w:cs="Times New Roman"/>
                <w:sz w:val="24"/>
                <w:szCs w:val="24"/>
                <w:lang w:eastAsia="en-US"/>
              </w:rPr>
            </w:pPr>
          </w:p>
        </w:tc>
        <w:tc>
          <w:tcPr>
            <w:tcW w:w="4111" w:type="dxa"/>
          </w:tcPr>
          <w:p w14:paraId="79F954A9" w14:textId="77777777" w:rsidR="007D2BCF" w:rsidRPr="008F1E35" w:rsidRDefault="0052763B" w:rsidP="008F1E35">
            <w:pPr>
              <w:ind w:firstLine="180"/>
              <w:jc w:val="center"/>
              <w:rPr>
                <w:rFonts w:ascii="Times New Roman" w:hAnsi="Times New Roman"/>
                <w:sz w:val="24"/>
                <w:szCs w:val="24"/>
                <w:u w:val="single"/>
              </w:rPr>
            </w:pPr>
            <w:r w:rsidRPr="008F1E35">
              <w:rPr>
                <w:rFonts w:ascii="Times New Roman" w:hAnsi="Times New Roman"/>
                <w:sz w:val="24"/>
                <w:szCs w:val="24"/>
                <w:u w:val="single"/>
              </w:rPr>
              <w:t>Не требуется.</w:t>
            </w:r>
          </w:p>
        </w:tc>
      </w:tr>
      <w:tr w:rsidR="00E62CCA" w:rsidRPr="004E73BB" w14:paraId="19E2B134" w14:textId="77777777" w:rsidTr="007F5ABB">
        <w:tc>
          <w:tcPr>
            <w:tcW w:w="5778" w:type="dxa"/>
          </w:tcPr>
          <w:p w14:paraId="2C7C3681" w14:textId="77777777" w:rsidR="00E62CCA" w:rsidRPr="004E73BB" w:rsidRDefault="00E62CCA" w:rsidP="00E62CCA">
            <w:pPr>
              <w:pStyle w:val="ConsNormal"/>
              <w:tabs>
                <w:tab w:val="left" w:pos="315"/>
              </w:tabs>
              <w:rPr>
                <w:rFonts w:ascii="Times New Roman" w:hAnsi="Times New Roman" w:cs="Times New Roman"/>
                <w:sz w:val="24"/>
                <w:szCs w:val="24"/>
                <w:lang w:eastAsia="en-US"/>
              </w:rPr>
            </w:pPr>
            <w:r w:rsidRPr="004E73BB">
              <w:rPr>
                <w:rFonts w:ascii="Times New Roman" w:eastAsiaTheme="minorHAnsi" w:hAnsi="Times New Roman"/>
                <w:sz w:val="24"/>
                <w:szCs w:val="24"/>
              </w:rPr>
              <w:t xml:space="preserve">Если участником закупки является юрлицо, зарегистрированное на территории государства - члена ЕАЭС (за исключением РФ), или гражданин </w:t>
            </w:r>
            <w:r w:rsidRPr="004E73BB">
              <w:rPr>
                <w:rFonts w:ascii="Times New Roman" w:eastAsiaTheme="minorHAnsi" w:hAnsi="Times New Roman"/>
                <w:sz w:val="24"/>
                <w:szCs w:val="24"/>
              </w:rPr>
              <w:lastRenderedPageBreak/>
              <w:t xml:space="preserve">такого государства, предоставивший в качестве обеспечения заявки денежные средства, его заявка, согласно </w:t>
            </w:r>
            <w:proofErr w:type="spellStart"/>
            <w:r w:rsidRPr="004E73BB">
              <w:rPr>
                <w:rFonts w:ascii="Times New Roman" w:eastAsiaTheme="minorHAnsi" w:hAnsi="Times New Roman"/>
                <w:sz w:val="24"/>
                <w:szCs w:val="24"/>
              </w:rPr>
              <w:t>пп</w:t>
            </w:r>
            <w:proofErr w:type="spellEnd"/>
            <w:r w:rsidRPr="004E73BB">
              <w:rPr>
                <w:rFonts w:ascii="Times New Roman" w:eastAsiaTheme="minorHAnsi" w:hAnsi="Times New Roman"/>
                <w:sz w:val="24"/>
                <w:szCs w:val="24"/>
              </w:rPr>
              <w:t>. «б» п.1 Постановления Правительства РФ от 10.04.2023 № 579, должна содержать информацию и документы, подтверждающие предоставление обеспечения заявки в форме электронных документов или электронных образов бумажных документов</w:t>
            </w:r>
          </w:p>
        </w:tc>
        <w:tc>
          <w:tcPr>
            <w:tcW w:w="4111" w:type="dxa"/>
          </w:tcPr>
          <w:p w14:paraId="3443C7E8" w14:textId="77777777" w:rsidR="00E62CCA" w:rsidRPr="004E73BB" w:rsidRDefault="00E62CCA" w:rsidP="00E62CCA">
            <w:pPr>
              <w:jc w:val="center"/>
              <w:rPr>
                <w:rFonts w:ascii="Times New Roman" w:hAnsi="Times New Roman"/>
                <w:sz w:val="24"/>
                <w:szCs w:val="24"/>
                <w:u w:val="single"/>
              </w:rPr>
            </w:pPr>
            <w:r w:rsidRPr="004E73BB">
              <w:rPr>
                <w:rFonts w:ascii="Times New Roman" w:hAnsi="Times New Roman"/>
                <w:sz w:val="24"/>
                <w:szCs w:val="24"/>
                <w:u w:val="single"/>
              </w:rPr>
              <w:lastRenderedPageBreak/>
              <w:t>Установлено</w:t>
            </w:r>
            <w:r w:rsidR="0066729E" w:rsidRPr="004E73BB">
              <w:rPr>
                <w:rFonts w:ascii="Times New Roman" w:hAnsi="Times New Roman"/>
                <w:sz w:val="24"/>
                <w:szCs w:val="24"/>
                <w:u w:val="single"/>
              </w:rPr>
              <w:t xml:space="preserve"> </w:t>
            </w:r>
            <w:r w:rsidRPr="004E73BB">
              <w:rPr>
                <w:rFonts w:ascii="Times New Roman" w:hAnsi="Times New Roman"/>
                <w:sz w:val="24"/>
                <w:szCs w:val="24"/>
                <w:u w:val="single"/>
              </w:rPr>
              <w:t>Извещением.</w:t>
            </w:r>
          </w:p>
          <w:p w14:paraId="2758EF57" w14:textId="77777777" w:rsidR="00E62CCA" w:rsidRPr="004E73BB" w:rsidRDefault="00E62CCA" w:rsidP="00AE6B16">
            <w:pPr>
              <w:jc w:val="center"/>
              <w:rPr>
                <w:rFonts w:ascii="Times New Roman" w:hAnsi="Times New Roman"/>
                <w:sz w:val="24"/>
                <w:szCs w:val="24"/>
                <w:u w:val="single"/>
              </w:rPr>
            </w:pPr>
          </w:p>
        </w:tc>
      </w:tr>
      <w:tr w:rsidR="00B65595" w:rsidRPr="004E73BB" w14:paraId="79C04917" w14:textId="77777777" w:rsidTr="007F5ABB">
        <w:tc>
          <w:tcPr>
            <w:tcW w:w="5778" w:type="dxa"/>
          </w:tcPr>
          <w:p w14:paraId="28B4CE24" w14:textId="77777777" w:rsidR="00B65595" w:rsidRPr="004F6A89" w:rsidRDefault="00B65595" w:rsidP="00B65595">
            <w:pPr>
              <w:autoSpaceDE w:val="0"/>
              <w:autoSpaceDN w:val="0"/>
              <w:adjustRightInd w:val="0"/>
              <w:jc w:val="both"/>
              <w:rPr>
                <w:rFonts w:ascii="Times New Roman" w:eastAsiaTheme="minorHAnsi" w:hAnsi="Times New Roman"/>
                <w:sz w:val="24"/>
                <w:szCs w:val="24"/>
              </w:rPr>
            </w:pPr>
            <w:r w:rsidRPr="004F6A89">
              <w:rPr>
                <w:rFonts w:ascii="Times New Roman" w:eastAsiaTheme="minorHAnsi" w:hAnsi="Times New Roman"/>
                <w:sz w:val="24"/>
                <w:szCs w:val="24"/>
              </w:rPr>
              <w:t>Предложение участника закупки о сумме цен единиц товара, работы, услуги (в случае, предусмотренном ч. 24 ст. 22 Закона 44-ФЗ)</w:t>
            </w:r>
          </w:p>
          <w:p w14:paraId="3B550209" w14:textId="77777777" w:rsidR="00B65595" w:rsidRPr="004E73BB" w:rsidRDefault="00B65595" w:rsidP="00B65595">
            <w:pPr>
              <w:pStyle w:val="ConsNormal"/>
              <w:tabs>
                <w:tab w:val="left" w:pos="315"/>
              </w:tabs>
              <w:rPr>
                <w:rFonts w:ascii="Times New Roman" w:hAnsi="Times New Roman" w:cs="Times New Roman"/>
                <w:sz w:val="24"/>
                <w:szCs w:val="24"/>
                <w:lang w:eastAsia="en-US"/>
              </w:rPr>
            </w:pPr>
          </w:p>
        </w:tc>
        <w:tc>
          <w:tcPr>
            <w:tcW w:w="4111" w:type="dxa"/>
          </w:tcPr>
          <w:p w14:paraId="473BEDA2" w14:textId="77777777" w:rsidR="00B65595" w:rsidRPr="004E73BB" w:rsidRDefault="00B65595" w:rsidP="00B65595">
            <w:pPr>
              <w:jc w:val="center"/>
              <w:rPr>
                <w:rFonts w:ascii="Times New Roman" w:hAnsi="Times New Roman"/>
                <w:sz w:val="24"/>
                <w:szCs w:val="24"/>
                <w:u w:val="single"/>
              </w:rPr>
            </w:pPr>
            <w:r w:rsidRPr="004E73BB">
              <w:rPr>
                <w:rFonts w:ascii="Times New Roman" w:hAnsi="Times New Roman"/>
                <w:sz w:val="24"/>
                <w:szCs w:val="24"/>
                <w:u w:val="single"/>
              </w:rPr>
              <w:t>Установлено Извещением.</w:t>
            </w:r>
          </w:p>
          <w:p w14:paraId="61183BF0" w14:textId="77777777" w:rsidR="00BD1F05" w:rsidRPr="004E73BB" w:rsidRDefault="00BD1F05" w:rsidP="00B65595">
            <w:pPr>
              <w:jc w:val="center"/>
              <w:rPr>
                <w:rFonts w:ascii="Times New Roman" w:hAnsi="Times New Roman"/>
                <w:sz w:val="24"/>
                <w:szCs w:val="24"/>
                <w:u w:val="single"/>
              </w:rPr>
            </w:pPr>
          </w:p>
        </w:tc>
      </w:tr>
      <w:tr w:rsidR="000F60B8" w:rsidRPr="004E73BB" w14:paraId="1CB79AF4" w14:textId="77777777" w:rsidTr="007F5ABB">
        <w:tc>
          <w:tcPr>
            <w:tcW w:w="5778" w:type="dxa"/>
          </w:tcPr>
          <w:p w14:paraId="60C0EE91" w14:textId="77777777" w:rsidR="000F60B8" w:rsidRPr="004F6A89" w:rsidRDefault="000F60B8" w:rsidP="00E13E20">
            <w:pPr>
              <w:autoSpaceDE w:val="0"/>
              <w:autoSpaceDN w:val="0"/>
              <w:adjustRightInd w:val="0"/>
              <w:jc w:val="both"/>
              <w:rPr>
                <w:rFonts w:ascii="Times New Roman" w:eastAsiaTheme="minorHAnsi" w:hAnsi="Times New Roman"/>
                <w:sz w:val="24"/>
                <w:szCs w:val="24"/>
              </w:rPr>
            </w:pPr>
            <w:r w:rsidRPr="004F6A89">
              <w:rPr>
                <w:rFonts w:ascii="Times New Roman" w:hAnsi="Times New Roman"/>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(в соответствии с п.24 ч.1 ст.42 Закона № 44-Ф3) Внимание!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предусмотрена ответственность в соответствии со ст. 14.32 КоАП РФ и ст. 178 УК РФ</w:t>
            </w:r>
          </w:p>
        </w:tc>
        <w:tc>
          <w:tcPr>
            <w:tcW w:w="4111" w:type="dxa"/>
          </w:tcPr>
          <w:p w14:paraId="648D0A37" w14:textId="77777777" w:rsidR="000F60B8" w:rsidRPr="004F6A89" w:rsidRDefault="000F60B8" w:rsidP="00E13E20">
            <w:pPr>
              <w:jc w:val="center"/>
              <w:rPr>
                <w:rFonts w:ascii="Times New Roman" w:hAnsi="Times New Roman"/>
                <w:sz w:val="24"/>
                <w:szCs w:val="24"/>
                <w:u w:val="single"/>
              </w:rPr>
            </w:pPr>
            <w:r w:rsidRPr="004F6A89">
              <w:rPr>
                <w:rFonts w:ascii="Times New Roman" w:hAnsi="Times New Roman"/>
                <w:sz w:val="24"/>
                <w:szCs w:val="24"/>
                <w:u w:val="single"/>
              </w:rPr>
              <w:t>Установлено Извещением.</w:t>
            </w:r>
          </w:p>
          <w:p w14:paraId="11CDBC25" w14:textId="77777777" w:rsidR="000F60B8" w:rsidRPr="004F6A89" w:rsidRDefault="000F60B8" w:rsidP="00E13E20">
            <w:pPr>
              <w:jc w:val="center"/>
              <w:rPr>
                <w:rFonts w:ascii="Times New Roman" w:hAnsi="Times New Roman"/>
                <w:sz w:val="24"/>
                <w:szCs w:val="24"/>
                <w:u w:val="single"/>
              </w:rPr>
            </w:pPr>
          </w:p>
        </w:tc>
      </w:tr>
    </w:tbl>
    <w:p w14:paraId="4AC04F5E" w14:textId="77777777" w:rsidR="00E62CCA" w:rsidRPr="004E73BB" w:rsidRDefault="00E62CCA" w:rsidP="00F76DFA">
      <w:pPr>
        <w:spacing w:after="0" w:line="240" w:lineRule="auto"/>
        <w:jc w:val="center"/>
        <w:rPr>
          <w:rFonts w:ascii="Times New Roman" w:hAnsi="Times New Roman"/>
          <w:b/>
          <w:sz w:val="24"/>
          <w:szCs w:val="24"/>
        </w:rPr>
      </w:pPr>
    </w:p>
    <w:p w14:paraId="4EB1A2FD" w14:textId="77777777" w:rsidR="00F0002D" w:rsidRPr="004E73BB" w:rsidRDefault="00F0002D" w:rsidP="00F0002D">
      <w:pPr>
        <w:spacing w:after="0" w:line="240" w:lineRule="auto"/>
        <w:jc w:val="center"/>
        <w:rPr>
          <w:rFonts w:ascii="Times New Roman" w:hAnsi="Times New Roman"/>
          <w:b/>
          <w:sz w:val="24"/>
          <w:szCs w:val="24"/>
        </w:rPr>
      </w:pPr>
      <w:r w:rsidRPr="004E73BB">
        <w:rPr>
          <w:rFonts w:ascii="Times New Roman" w:hAnsi="Times New Roman"/>
          <w:b/>
          <w:sz w:val="24"/>
          <w:szCs w:val="24"/>
        </w:rPr>
        <w:t>2. Инструкция по заполнению заявки на участие в электронном аукционе</w:t>
      </w:r>
    </w:p>
    <w:p w14:paraId="0FC69596" w14:textId="77777777" w:rsidR="003A5DA5" w:rsidRPr="004E73BB" w:rsidRDefault="003A5DA5" w:rsidP="003A5DA5">
      <w:pPr>
        <w:spacing w:after="0" w:line="240" w:lineRule="auto"/>
        <w:jc w:val="both"/>
        <w:rPr>
          <w:rFonts w:ascii="Times New Roman" w:hAnsi="Times New Roman"/>
          <w:sz w:val="24"/>
          <w:szCs w:val="24"/>
          <w:shd w:val="clear" w:color="auto" w:fill="FBFBFB"/>
        </w:rPr>
      </w:pPr>
    </w:p>
    <w:p w14:paraId="5982128A" w14:textId="7F2EB64E" w:rsidR="00F0002D" w:rsidRDefault="00F0002D" w:rsidP="002A0C2F">
      <w:pPr>
        <w:spacing w:after="0" w:line="240" w:lineRule="auto"/>
        <w:ind w:firstLine="709"/>
        <w:jc w:val="both"/>
        <w:rPr>
          <w:rFonts w:ascii="Times New Roman" w:hAnsi="Times New Roman"/>
          <w:sz w:val="24"/>
          <w:szCs w:val="24"/>
        </w:rPr>
      </w:pPr>
      <w:r w:rsidRPr="004E73BB">
        <w:rPr>
          <w:rFonts w:ascii="Times New Roman" w:hAnsi="Times New Roman"/>
          <w:sz w:val="24"/>
          <w:szCs w:val="24"/>
        </w:rPr>
        <w:t xml:space="preserve">Подача заявки означает, что вы согласились поставить товар (выполнить работу, оказать услугу) на условиях, предусмотренных в </w:t>
      </w:r>
      <w:r w:rsidR="003A5DA5" w:rsidRPr="004E73BB">
        <w:rPr>
          <w:rFonts w:ascii="Times New Roman" w:hAnsi="Times New Roman"/>
          <w:sz w:val="24"/>
          <w:szCs w:val="24"/>
        </w:rPr>
        <w:t>И</w:t>
      </w:r>
      <w:r w:rsidRPr="004E73BB">
        <w:rPr>
          <w:rFonts w:ascii="Times New Roman" w:hAnsi="Times New Roman"/>
          <w:sz w:val="24"/>
          <w:szCs w:val="24"/>
        </w:rPr>
        <w:t>звещении об осуществлении электронного аукциона (ч. 5 ст. 43 Закона № 44-ФЗ)</w:t>
      </w:r>
      <w:r w:rsidR="00BB3AF5" w:rsidRPr="004E73BB">
        <w:rPr>
          <w:rFonts w:ascii="Times New Roman" w:hAnsi="Times New Roman"/>
          <w:sz w:val="24"/>
          <w:szCs w:val="24"/>
        </w:rPr>
        <w:t>, сформированном в структурированном виде.</w:t>
      </w:r>
    </w:p>
    <w:p w14:paraId="3E14C3F9" w14:textId="3661F3EA" w:rsidR="007F3335" w:rsidRPr="004E73BB" w:rsidRDefault="007F3335" w:rsidP="002A0C2F">
      <w:pPr>
        <w:spacing w:after="0" w:line="240" w:lineRule="auto"/>
        <w:ind w:firstLine="709"/>
        <w:jc w:val="both"/>
        <w:rPr>
          <w:rFonts w:ascii="Times New Roman" w:hAnsi="Times New Roman"/>
          <w:sz w:val="24"/>
          <w:szCs w:val="24"/>
        </w:rPr>
      </w:pPr>
      <w:r w:rsidRPr="007F3335">
        <w:rPr>
          <w:rFonts w:ascii="Times New Roman" w:hAnsi="Times New Roman"/>
          <w:sz w:val="24"/>
          <w:szCs w:val="24"/>
        </w:rPr>
        <w:t>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r w:rsidRPr="007F3335">
        <w:rPr>
          <w:rFonts w:ascii="Times New Roman" w:hAnsi="Times New Roman"/>
          <w:sz w:val="24"/>
          <w:szCs w:val="24"/>
        </w:rPr>
        <w:tab/>
      </w:r>
    </w:p>
    <w:p w14:paraId="3077A53B" w14:textId="77777777" w:rsidR="00385B94" w:rsidRPr="003F201F" w:rsidRDefault="00385B94" w:rsidP="00920DE9">
      <w:pPr>
        <w:spacing w:after="0" w:line="240" w:lineRule="auto"/>
        <w:ind w:firstLine="426"/>
        <w:jc w:val="both"/>
        <w:rPr>
          <w:rFonts w:ascii="Times New Roman" w:hAnsi="Times New Roman"/>
          <w:color w:val="FF0000"/>
          <w:sz w:val="24"/>
          <w:szCs w:val="24"/>
        </w:rPr>
      </w:pPr>
    </w:p>
    <w:p w14:paraId="790A8319" w14:textId="77777777" w:rsidR="00385B94" w:rsidRPr="003F201F" w:rsidRDefault="00385B94" w:rsidP="00920DE9">
      <w:pPr>
        <w:spacing w:after="0" w:line="240" w:lineRule="auto"/>
        <w:ind w:firstLine="426"/>
        <w:jc w:val="both"/>
        <w:rPr>
          <w:rFonts w:ascii="Times New Roman" w:hAnsi="Times New Roman"/>
          <w:color w:val="FF0000"/>
          <w:sz w:val="24"/>
          <w:szCs w:val="24"/>
        </w:rPr>
      </w:pPr>
    </w:p>
    <w:p w14:paraId="23545EE7" w14:textId="77777777" w:rsidR="00385B94" w:rsidRPr="003F201F" w:rsidRDefault="00385B94" w:rsidP="00920DE9">
      <w:pPr>
        <w:spacing w:after="0" w:line="240" w:lineRule="auto"/>
        <w:ind w:firstLine="426"/>
        <w:jc w:val="both"/>
        <w:rPr>
          <w:rFonts w:ascii="Times New Roman" w:hAnsi="Times New Roman"/>
          <w:color w:val="FF0000"/>
          <w:sz w:val="24"/>
          <w:szCs w:val="24"/>
        </w:rPr>
      </w:pPr>
    </w:p>
    <w:p w14:paraId="76C99177" w14:textId="77777777" w:rsidR="00385B94" w:rsidRPr="003F201F" w:rsidRDefault="00385B94" w:rsidP="00920DE9">
      <w:pPr>
        <w:spacing w:after="0" w:line="240" w:lineRule="auto"/>
        <w:ind w:firstLine="426"/>
        <w:jc w:val="both"/>
        <w:rPr>
          <w:rFonts w:ascii="Times New Roman" w:hAnsi="Times New Roman"/>
          <w:color w:val="FF0000"/>
          <w:sz w:val="24"/>
          <w:szCs w:val="24"/>
        </w:rPr>
      </w:pPr>
    </w:p>
    <w:sectPr w:rsidR="00385B94" w:rsidRPr="003F201F" w:rsidSect="004B50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lvlText w:val=""/>
      <w:lvlJc w:val="left"/>
      <w:pPr>
        <w:tabs>
          <w:tab w:val="num" w:pos="227"/>
        </w:tabs>
        <w:ind w:left="227" w:hanging="227"/>
      </w:pPr>
      <w:rPr>
        <w:rFonts w:ascii="Symbol" w:hAnsi="Symbol" w:cs="Symbol"/>
      </w:rPr>
    </w:lvl>
  </w:abstractNum>
  <w:abstractNum w:abstractNumId="1" w15:restartNumberingAfterBreak="0">
    <w:nsid w:val="00000009"/>
    <w:multiLevelType w:val="multilevel"/>
    <w:tmpl w:val="00000000"/>
    <w:lvl w:ilvl="0">
      <w:start w:val="1"/>
      <w:numFmt w:val="bullet"/>
      <w:lvlText w:val=""/>
      <w:lvlJc w:val="left"/>
      <w:pPr>
        <w:tabs>
          <w:tab w:val="num" w:pos="540"/>
        </w:tabs>
        <w:ind w:left="540" w:hanging="227"/>
      </w:pPr>
      <w:rPr>
        <w:rFonts w:ascii="Symbol" w:hAnsi="Symbol" w:hint="default"/>
      </w:rPr>
    </w:lvl>
    <w:lvl w:ilvl="1">
      <w:start w:val="1"/>
      <w:numFmt w:val="bullet"/>
      <w:lvlText w:val="o"/>
      <w:lvlJc w:val="left"/>
      <w:pPr>
        <w:tabs>
          <w:tab w:val="num" w:pos="1080"/>
        </w:tabs>
        <w:ind w:left="1080" w:hanging="227"/>
      </w:pPr>
      <w:rPr>
        <w:rFonts w:ascii="Courier New" w:hAnsi="Courier New" w:hint="default"/>
      </w:rPr>
    </w:lvl>
    <w:lvl w:ilvl="2">
      <w:start w:val="1"/>
      <w:numFmt w:val="bullet"/>
      <w:lvlText w:val="o"/>
      <w:lvlJc w:val="left"/>
      <w:pPr>
        <w:tabs>
          <w:tab w:val="num" w:pos="1080"/>
        </w:tabs>
        <w:ind w:left="1080" w:hanging="227"/>
      </w:pPr>
      <w:rPr>
        <w:rFonts w:ascii="Courier New" w:hAnsi="Courier New" w:hint="default"/>
      </w:rPr>
    </w:lvl>
    <w:lvl w:ilvl="3">
      <w:start w:val="1"/>
      <w:numFmt w:val="bullet"/>
      <w:lvlText w:val="o"/>
      <w:lvlJc w:val="left"/>
      <w:pPr>
        <w:tabs>
          <w:tab w:val="num" w:pos="1080"/>
        </w:tabs>
        <w:ind w:left="1080" w:hanging="227"/>
      </w:pPr>
      <w:rPr>
        <w:rFonts w:ascii="Courier New" w:hAnsi="Courier New" w:hint="default"/>
      </w:rPr>
    </w:lvl>
    <w:lvl w:ilvl="4">
      <w:start w:val="1"/>
      <w:numFmt w:val="bullet"/>
      <w:lvlText w:val="o"/>
      <w:lvlJc w:val="left"/>
      <w:pPr>
        <w:tabs>
          <w:tab w:val="num" w:pos="1080"/>
        </w:tabs>
        <w:ind w:left="1080" w:hanging="227"/>
      </w:pPr>
      <w:rPr>
        <w:rFonts w:ascii="Courier New" w:hAnsi="Courier New" w:hint="default"/>
      </w:rPr>
    </w:lvl>
    <w:lvl w:ilvl="5">
      <w:start w:val="1"/>
      <w:numFmt w:val="bullet"/>
      <w:lvlText w:val="o"/>
      <w:lvlJc w:val="left"/>
      <w:pPr>
        <w:tabs>
          <w:tab w:val="num" w:pos="1080"/>
        </w:tabs>
        <w:ind w:left="1080" w:hanging="227"/>
      </w:pPr>
      <w:rPr>
        <w:rFonts w:ascii="Courier New" w:hAnsi="Courier New" w:hint="default"/>
      </w:rPr>
    </w:lvl>
    <w:lvl w:ilvl="6">
      <w:start w:val="1"/>
      <w:numFmt w:val="bullet"/>
      <w:lvlText w:val="o"/>
      <w:lvlJc w:val="left"/>
      <w:pPr>
        <w:tabs>
          <w:tab w:val="num" w:pos="1080"/>
        </w:tabs>
        <w:ind w:left="1080" w:hanging="227"/>
      </w:pPr>
      <w:rPr>
        <w:rFonts w:ascii="Courier New" w:hAnsi="Courier New" w:hint="default"/>
      </w:rPr>
    </w:lvl>
    <w:lvl w:ilvl="7">
      <w:start w:val="1"/>
      <w:numFmt w:val="bullet"/>
      <w:lvlText w:val="o"/>
      <w:lvlJc w:val="left"/>
      <w:pPr>
        <w:tabs>
          <w:tab w:val="num" w:pos="1080"/>
        </w:tabs>
        <w:ind w:left="1080" w:hanging="227"/>
      </w:pPr>
      <w:rPr>
        <w:rFonts w:ascii="Courier New" w:hAnsi="Courier New" w:hint="default"/>
      </w:rPr>
    </w:lvl>
    <w:lvl w:ilvl="8">
      <w:start w:val="1"/>
      <w:numFmt w:val="bullet"/>
      <w:lvlText w:val="o"/>
      <w:lvlJc w:val="left"/>
      <w:pPr>
        <w:tabs>
          <w:tab w:val="num" w:pos="1080"/>
        </w:tabs>
        <w:ind w:left="1080" w:hanging="227"/>
      </w:pPr>
      <w:rPr>
        <w:rFonts w:ascii="Courier New" w:hAnsi="Courier New" w:hint="default"/>
      </w:rPr>
    </w:lvl>
  </w:abstractNum>
  <w:abstractNum w:abstractNumId="2" w15:restartNumberingAfterBreak="0">
    <w:nsid w:val="0000000F"/>
    <w:multiLevelType w:val="multilevel"/>
    <w:tmpl w:val="00000000"/>
    <w:lvl w:ilvl="0">
      <w:start w:val="1"/>
      <w:numFmt w:val="bullet"/>
      <w:lvlText w:val=""/>
      <w:lvlJc w:val="left"/>
      <w:pPr>
        <w:tabs>
          <w:tab w:val="num" w:pos="540"/>
        </w:tabs>
        <w:ind w:left="540" w:hanging="227"/>
      </w:pPr>
      <w:rPr>
        <w:rFonts w:ascii="Symbol" w:hAnsi="Symbol" w:hint="default"/>
      </w:rPr>
    </w:lvl>
    <w:lvl w:ilvl="1">
      <w:start w:val="1"/>
      <w:numFmt w:val="bullet"/>
      <w:lvlText w:val=""/>
      <w:lvlJc w:val="left"/>
      <w:pPr>
        <w:tabs>
          <w:tab w:val="num" w:pos="540"/>
        </w:tabs>
        <w:ind w:left="540" w:hanging="227"/>
      </w:pPr>
      <w:rPr>
        <w:rFonts w:ascii="Symbol" w:hAnsi="Symbol" w:hint="default"/>
      </w:rPr>
    </w:lvl>
    <w:lvl w:ilvl="2">
      <w:start w:val="1"/>
      <w:numFmt w:val="bullet"/>
      <w:lvlText w:val=""/>
      <w:lvlJc w:val="left"/>
      <w:pPr>
        <w:tabs>
          <w:tab w:val="num" w:pos="540"/>
        </w:tabs>
        <w:ind w:left="540" w:hanging="227"/>
      </w:pPr>
      <w:rPr>
        <w:rFonts w:ascii="Symbol" w:hAnsi="Symbol" w:hint="default"/>
      </w:rPr>
    </w:lvl>
    <w:lvl w:ilvl="3">
      <w:start w:val="1"/>
      <w:numFmt w:val="bullet"/>
      <w:lvlText w:val=""/>
      <w:lvlJc w:val="left"/>
      <w:pPr>
        <w:tabs>
          <w:tab w:val="num" w:pos="540"/>
        </w:tabs>
        <w:ind w:left="540" w:hanging="227"/>
      </w:pPr>
      <w:rPr>
        <w:rFonts w:ascii="Symbol" w:hAnsi="Symbol" w:hint="default"/>
      </w:rPr>
    </w:lvl>
    <w:lvl w:ilvl="4">
      <w:start w:val="1"/>
      <w:numFmt w:val="bullet"/>
      <w:lvlText w:val=""/>
      <w:lvlJc w:val="left"/>
      <w:pPr>
        <w:tabs>
          <w:tab w:val="num" w:pos="540"/>
        </w:tabs>
        <w:ind w:left="540" w:hanging="227"/>
      </w:pPr>
      <w:rPr>
        <w:rFonts w:ascii="Symbol" w:hAnsi="Symbol" w:hint="default"/>
      </w:rPr>
    </w:lvl>
    <w:lvl w:ilvl="5">
      <w:start w:val="1"/>
      <w:numFmt w:val="bullet"/>
      <w:lvlText w:val=""/>
      <w:lvlJc w:val="left"/>
      <w:pPr>
        <w:tabs>
          <w:tab w:val="num" w:pos="540"/>
        </w:tabs>
        <w:ind w:left="540" w:hanging="227"/>
      </w:pPr>
      <w:rPr>
        <w:rFonts w:ascii="Symbol" w:hAnsi="Symbol" w:hint="default"/>
      </w:rPr>
    </w:lvl>
    <w:lvl w:ilvl="6">
      <w:start w:val="1"/>
      <w:numFmt w:val="bullet"/>
      <w:lvlText w:val=""/>
      <w:lvlJc w:val="left"/>
      <w:pPr>
        <w:tabs>
          <w:tab w:val="num" w:pos="540"/>
        </w:tabs>
        <w:ind w:left="540" w:hanging="227"/>
      </w:pPr>
      <w:rPr>
        <w:rFonts w:ascii="Symbol" w:hAnsi="Symbol" w:hint="default"/>
      </w:rPr>
    </w:lvl>
    <w:lvl w:ilvl="7">
      <w:start w:val="1"/>
      <w:numFmt w:val="bullet"/>
      <w:lvlText w:val=""/>
      <w:lvlJc w:val="left"/>
      <w:pPr>
        <w:tabs>
          <w:tab w:val="num" w:pos="540"/>
        </w:tabs>
        <w:ind w:left="540" w:hanging="227"/>
      </w:pPr>
      <w:rPr>
        <w:rFonts w:ascii="Symbol" w:hAnsi="Symbol" w:hint="default"/>
      </w:rPr>
    </w:lvl>
    <w:lvl w:ilvl="8">
      <w:start w:val="1"/>
      <w:numFmt w:val="bullet"/>
      <w:lvlText w:val=""/>
      <w:lvlJc w:val="left"/>
      <w:pPr>
        <w:tabs>
          <w:tab w:val="num" w:pos="540"/>
        </w:tabs>
        <w:ind w:left="540" w:hanging="227"/>
      </w:pPr>
      <w:rPr>
        <w:rFonts w:ascii="Symbol" w:hAnsi="Symbol" w:hint="default"/>
      </w:rPr>
    </w:lvl>
  </w:abstractNum>
  <w:abstractNum w:abstractNumId="3" w15:restartNumberingAfterBreak="0">
    <w:nsid w:val="2D277172"/>
    <w:multiLevelType w:val="hybridMultilevel"/>
    <w:tmpl w:val="DFEAC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DBC462C"/>
    <w:multiLevelType w:val="hybridMultilevel"/>
    <w:tmpl w:val="9AD8E6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70677F92"/>
    <w:multiLevelType w:val="hybridMultilevel"/>
    <w:tmpl w:val="B1BE7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4907A98"/>
    <w:multiLevelType w:val="hybridMultilevel"/>
    <w:tmpl w:val="52E22C42"/>
    <w:lvl w:ilvl="0" w:tplc="56B60B06">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08479679">
    <w:abstractNumId w:val="1"/>
    <w:lvlOverride w:ilvl="0">
      <w:startOverride w:val="1"/>
    </w:lvlOverride>
  </w:num>
  <w:num w:numId="2" w16cid:durableId="1775395175">
    <w:abstractNumId w:val="2"/>
    <w:lvlOverride w:ilvl="0">
      <w:startOverride w:val="1"/>
    </w:lvlOverride>
  </w:num>
  <w:num w:numId="3" w16cid:durableId="1555312079">
    <w:abstractNumId w:val="5"/>
  </w:num>
  <w:num w:numId="4" w16cid:durableId="517933356">
    <w:abstractNumId w:val="3"/>
  </w:num>
  <w:num w:numId="5" w16cid:durableId="208885882">
    <w:abstractNumId w:val="6"/>
  </w:num>
  <w:num w:numId="6" w16cid:durableId="804393820">
    <w:abstractNumId w:val="4"/>
  </w:num>
  <w:num w:numId="7" w16cid:durableId="5234441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3766322">
    <w:abstractNumId w:val="0"/>
  </w:num>
  <w:num w:numId="9" w16cid:durableId="123531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F5ABB"/>
    <w:rsid w:val="00015EBF"/>
    <w:rsid w:val="00030C97"/>
    <w:rsid w:val="00073BB5"/>
    <w:rsid w:val="0008310C"/>
    <w:rsid w:val="000B1B5C"/>
    <w:rsid w:val="000C0E44"/>
    <w:rsid w:val="000D09BA"/>
    <w:rsid w:val="000E5EC8"/>
    <w:rsid w:val="000F60B8"/>
    <w:rsid w:val="001241BE"/>
    <w:rsid w:val="00131832"/>
    <w:rsid w:val="00135591"/>
    <w:rsid w:val="001677A1"/>
    <w:rsid w:val="00185FF4"/>
    <w:rsid w:val="00192251"/>
    <w:rsid w:val="001B30A0"/>
    <w:rsid w:val="001F552E"/>
    <w:rsid w:val="0020387C"/>
    <w:rsid w:val="00206583"/>
    <w:rsid w:val="00243F2F"/>
    <w:rsid w:val="00251A04"/>
    <w:rsid w:val="00273A32"/>
    <w:rsid w:val="00276ABD"/>
    <w:rsid w:val="00286BAB"/>
    <w:rsid w:val="002A0C2F"/>
    <w:rsid w:val="002D62E5"/>
    <w:rsid w:val="002D764A"/>
    <w:rsid w:val="00321328"/>
    <w:rsid w:val="00321DBC"/>
    <w:rsid w:val="00334D58"/>
    <w:rsid w:val="00354713"/>
    <w:rsid w:val="00365A60"/>
    <w:rsid w:val="00372C32"/>
    <w:rsid w:val="003757D8"/>
    <w:rsid w:val="00376C2B"/>
    <w:rsid w:val="003856BC"/>
    <w:rsid w:val="00385B94"/>
    <w:rsid w:val="00386DAE"/>
    <w:rsid w:val="00387ABE"/>
    <w:rsid w:val="003A5DA5"/>
    <w:rsid w:val="003B12B8"/>
    <w:rsid w:val="003B3A28"/>
    <w:rsid w:val="003B748E"/>
    <w:rsid w:val="003D63EB"/>
    <w:rsid w:val="003F201F"/>
    <w:rsid w:val="003F6847"/>
    <w:rsid w:val="00406180"/>
    <w:rsid w:val="00425F02"/>
    <w:rsid w:val="004736D2"/>
    <w:rsid w:val="004743A8"/>
    <w:rsid w:val="0048125A"/>
    <w:rsid w:val="00492DE4"/>
    <w:rsid w:val="004974CD"/>
    <w:rsid w:val="004A4BF7"/>
    <w:rsid w:val="004A51E8"/>
    <w:rsid w:val="004B5007"/>
    <w:rsid w:val="004C062B"/>
    <w:rsid w:val="004C192A"/>
    <w:rsid w:val="004C3821"/>
    <w:rsid w:val="004E73BB"/>
    <w:rsid w:val="004F6A89"/>
    <w:rsid w:val="00526EE6"/>
    <w:rsid w:val="0052763B"/>
    <w:rsid w:val="00535174"/>
    <w:rsid w:val="00551E48"/>
    <w:rsid w:val="005750D3"/>
    <w:rsid w:val="00613318"/>
    <w:rsid w:val="006162F8"/>
    <w:rsid w:val="00616B69"/>
    <w:rsid w:val="00616E43"/>
    <w:rsid w:val="006353F0"/>
    <w:rsid w:val="00642FFA"/>
    <w:rsid w:val="006447D1"/>
    <w:rsid w:val="006475D7"/>
    <w:rsid w:val="006512D0"/>
    <w:rsid w:val="00651D48"/>
    <w:rsid w:val="0066729E"/>
    <w:rsid w:val="00684849"/>
    <w:rsid w:val="006A3B9F"/>
    <w:rsid w:val="006B5EDE"/>
    <w:rsid w:val="006C411E"/>
    <w:rsid w:val="006D576D"/>
    <w:rsid w:val="00745F39"/>
    <w:rsid w:val="007835DF"/>
    <w:rsid w:val="00792BA1"/>
    <w:rsid w:val="0079554D"/>
    <w:rsid w:val="007A7028"/>
    <w:rsid w:val="007C0845"/>
    <w:rsid w:val="007D2BCF"/>
    <w:rsid w:val="007E288F"/>
    <w:rsid w:val="007F3335"/>
    <w:rsid w:val="007F5ABB"/>
    <w:rsid w:val="00806D2C"/>
    <w:rsid w:val="00817758"/>
    <w:rsid w:val="00827587"/>
    <w:rsid w:val="00844D36"/>
    <w:rsid w:val="0084629A"/>
    <w:rsid w:val="00871847"/>
    <w:rsid w:val="00886554"/>
    <w:rsid w:val="008A0EEA"/>
    <w:rsid w:val="008B1F8C"/>
    <w:rsid w:val="008B6542"/>
    <w:rsid w:val="008E1A7E"/>
    <w:rsid w:val="008F0EE6"/>
    <w:rsid w:val="008F1E35"/>
    <w:rsid w:val="009031C3"/>
    <w:rsid w:val="0091028A"/>
    <w:rsid w:val="00920DE9"/>
    <w:rsid w:val="009378F1"/>
    <w:rsid w:val="00952296"/>
    <w:rsid w:val="009526E6"/>
    <w:rsid w:val="00962372"/>
    <w:rsid w:val="00976244"/>
    <w:rsid w:val="0097758F"/>
    <w:rsid w:val="00983F87"/>
    <w:rsid w:val="009B38F5"/>
    <w:rsid w:val="009B6393"/>
    <w:rsid w:val="009C63B5"/>
    <w:rsid w:val="009C64AC"/>
    <w:rsid w:val="009F6A25"/>
    <w:rsid w:val="00A22034"/>
    <w:rsid w:val="00A232D0"/>
    <w:rsid w:val="00A3092E"/>
    <w:rsid w:val="00A7674E"/>
    <w:rsid w:val="00AA77D0"/>
    <w:rsid w:val="00AC3343"/>
    <w:rsid w:val="00AE2EE4"/>
    <w:rsid w:val="00AE649A"/>
    <w:rsid w:val="00AE6B16"/>
    <w:rsid w:val="00AF7705"/>
    <w:rsid w:val="00B12F85"/>
    <w:rsid w:val="00B20AEA"/>
    <w:rsid w:val="00B2295C"/>
    <w:rsid w:val="00B452BB"/>
    <w:rsid w:val="00B61EE2"/>
    <w:rsid w:val="00B65595"/>
    <w:rsid w:val="00B70652"/>
    <w:rsid w:val="00B714ED"/>
    <w:rsid w:val="00B95E1B"/>
    <w:rsid w:val="00BB2BB1"/>
    <w:rsid w:val="00BB3AF5"/>
    <w:rsid w:val="00BB3C44"/>
    <w:rsid w:val="00BB3CF7"/>
    <w:rsid w:val="00BD1F05"/>
    <w:rsid w:val="00C31389"/>
    <w:rsid w:val="00C47594"/>
    <w:rsid w:val="00C56105"/>
    <w:rsid w:val="00C66A83"/>
    <w:rsid w:val="00C73CC6"/>
    <w:rsid w:val="00CB40F0"/>
    <w:rsid w:val="00CC2C0A"/>
    <w:rsid w:val="00CD6275"/>
    <w:rsid w:val="00D03666"/>
    <w:rsid w:val="00D54426"/>
    <w:rsid w:val="00D57C3A"/>
    <w:rsid w:val="00D75F3E"/>
    <w:rsid w:val="00E03C0A"/>
    <w:rsid w:val="00E40D94"/>
    <w:rsid w:val="00E45A78"/>
    <w:rsid w:val="00E62CCA"/>
    <w:rsid w:val="00E67FB1"/>
    <w:rsid w:val="00E8126F"/>
    <w:rsid w:val="00E95029"/>
    <w:rsid w:val="00EE20BA"/>
    <w:rsid w:val="00F0002D"/>
    <w:rsid w:val="00F163C7"/>
    <w:rsid w:val="00F36299"/>
    <w:rsid w:val="00F5454E"/>
    <w:rsid w:val="00F76DFA"/>
    <w:rsid w:val="00F94E5E"/>
    <w:rsid w:val="00FA075B"/>
    <w:rsid w:val="00FA124A"/>
    <w:rsid w:val="00FD7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53EE1"/>
  <w15:docId w15:val="{D47A8E05-276A-4B06-9ACF-7A0AE33D2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5ABB"/>
    <w:rPr>
      <w:rFonts w:ascii="Calibri" w:eastAsia="Times New Roman" w:hAnsi="Calibri" w:cs="Times New Roman"/>
    </w:rPr>
  </w:style>
  <w:style w:type="paragraph" w:styleId="1">
    <w:name w:val="heading 1"/>
    <w:basedOn w:val="a"/>
    <w:link w:val="10"/>
    <w:uiPriority w:val="9"/>
    <w:qFormat/>
    <w:rsid w:val="00334D58"/>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5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7F5ABB"/>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styleId="a4">
    <w:name w:val="Hyperlink"/>
    <w:basedOn w:val="a0"/>
    <w:uiPriority w:val="99"/>
    <w:unhideWhenUsed/>
    <w:rsid w:val="0091028A"/>
    <w:rPr>
      <w:color w:val="0000FF"/>
      <w:u w:val="single"/>
    </w:rPr>
  </w:style>
  <w:style w:type="character" w:customStyle="1" w:styleId="10">
    <w:name w:val="Заголовок 1 Знак"/>
    <w:basedOn w:val="a0"/>
    <w:link w:val="1"/>
    <w:uiPriority w:val="9"/>
    <w:rsid w:val="00334D58"/>
    <w:rPr>
      <w:rFonts w:ascii="Times New Roman" w:eastAsia="Times New Roman" w:hAnsi="Times New Roman" w:cs="Times New Roman"/>
      <w:b/>
      <w:bCs/>
      <w:kern w:val="36"/>
      <w:sz w:val="48"/>
      <w:szCs w:val="48"/>
      <w:lang w:eastAsia="ru-RU"/>
    </w:rPr>
  </w:style>
  <w:style w:type="paragraph" w:styleId="a5">
    <w:name w:val="No Spacing"/>
    <w:link w:val="a6"/>
    <w:uiPriority w:val="1"/>
    <w:qFormat/>
    <w:rsid w:val="00030C97"/>
    <w:pPr>
      <w:spacing w:after="0" w:line="240" w:lineRule="auto"/>
    </w:pPr>
  </w:style>
  <w:style w:type="character" w:customStyle="1" w:styleId="a6">
    <w:name w:val="Без интервала Знак"/>
    <w:link w:val="a5"/>
    <w:uiPriority w:val="1"/>
    <w:rsid w:val="00030C97"/>
  </w:style>
  <w:style w:type="character" w:customStyle="1" w:styleId="cardmaininfotitle2">
    <w:name w:val="cardmaininfo__title2"/>
    <w:basedOn w:val="a0"/>
    <w:rsid w:val="00A22034"/>
    <w:rPr>
      <w:color w:val="909EBB"/>
    </w:rPr>
  </w:style>
  <w:style w:type="paragraph" w:customStyle="1" w:styleId="Default">
    <w:name w:val="Default"/>
    <w:rsid w:val="00376C2B"/>
    <w:pPr>
      <w:autoSpaceDE w:val="0"/>
      <w:autoSpaceDN w:val="0"/>
      <w:adjustRightInd w:val="0"/>
      <w:spacing w:after="0" w:line="240" w:lineRule="auto"/>
    </w:pPr>
    <w:rPr>
      <w:rFonts w:ascii="Calibri" w:hAnsi="Calibri" w:cs="Calibri"/>
      <w:color w:val="000000"/>
      <w:sz w:val="24"/>
      <w:szCs w:val="24"/>
    </w:rPr>
  </w:style>
  <w:style w:type="paragraph" w:styleId="a7">
    <w:name w:val="List Paragraph"/>
    <w:basedOn w:val="a"/>
    <w:uiPriority w:val="34"/>
    <w:qFormat/>
    <w:rsid w:val="00F163C7"/>
    <w:pPr>
      <w:ind w:left="720"/>
      <w:contextualSpacing/>
    </w:pPr>
  </w:style>
  <w:style w:type="character" w:styleId="a8">
    <w:name w:val="Unresolved Mention"/>
    <w:basedOn w:val="a0"/>
    <w:uiPriority w:val="99"/>
    <w:semiHidden/>
    <w:unhideWhenUsed/>
    <w:rsid w:val="00A76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365124">
      <w:bodyDiv w:val="1"/>
      <w:marLeft w:val="0"/>
      <w:marRight w:val="0"/>
      <w:marTop w:val="0"/>
      <w:marBottom w:val="0"/>
      <w:divBdr>
        <w:top w:val="none" w:sz="0" w:space="0" w:color="auto"/>
        <w:left w:val="none" w:sz="0" w:space="0" w:color="auto"/>
        <w:bottom w:val="none" w:sz="0" w:space="0" w:color="auto"/>
        <w:right w:val="none" w:sz="0" w:space="0" w:color="auto"/>
      </w:divBdr>
    </w:div>
    <w:div w:id="635136800">
      <w:bodyDiv w:val="1"/>
      <w:marLeft w:val="0"/>
      <w:marRight w:val="0"/>
      <w:marTop w:val="0"/>
      <w:marBottom w:val="0"/>
      <w:divBdr>
        <w:top w:val="none" w:sz="0" w:space="0" w:color="auto"/>
        <w:left w:val="none" w:sz="0" w:space="0" w:color="auto"/>
        <w:bottom w:val="none" w:sz="0" w:space="0" w:color="auto"/>
        <w:right w:val="none" w:sz="0" w:space="0" w:color="auto"/>
      </w:divBdr>
    </w:div>
    <w:div w:id="863591094">
      <w:bodyDiv w:val="1"/>
      <w:marLeft w:val="0"/>
      <w:marRight w:val="0"/>
      <w:marTop w:val="0"/>
      <w:marBottom w:val="0"/>
      <w:divBdr>
        <w:top w:val="none" w:sz="0" w:space="0" w:color="auto"/>
        <w:left w:val="none" w:sz="0" w:space="0" w:color="auto"/>
        <w:bottom w:val="none" w:sz="0" w:space="0" w:color="auto"/>
        <w:right w:val="none" w:sz="0" w:space="0" w:color="auto"/>
      </w:divBdr>
    </w:div>
    <w:div w:id="1028262738">
      <w:bodyDiv w:val="1"/>
      <w:marLeft w:val="0"/>
      <w:marRight w:val="0"/>
      <w:marTop w:val="0"/>
      <w:marBottom w:val="0"/>
      <w:divBdr>
        <w:top w:val="none" w:sz="0" w:space="0" w:color="auto"/>
        <w:left w:val="none" w:sz="0" w:space="0" w:color="auto"/>
        <w:bottom w:val="none" w:sz="0" w:space="0" w:color="auto"/>
        <w:right w:val="none" w:sz="0" w:space="0" w:color="auto"/>
      </w:divBdr>
    </w:div>
    <w:div w:id="1127313866">
      <w:bodyDiv w:val="1"/>
      <w:marLeft w:val="0"/>
      <w:marRight w:val="0"/>
      <w:marTop w:val="0"/>
      <w:marBottom w:val="0"/>
      <w:divBdr>
        <w:top w:val="none" w:sz="0" w:space="0" w:color="auto"/>
        <w:left w:val="none" w:sz="0" w:space="0" w:color="auto"/>
        <w:bottom w:val="none" w:sz="0" w:space="0" w:color="auto"/>
        <w:right w:val="none" w:sz="0" w:space="0" w:color="auto"/>
      </w:divBdr>
      <w:divsChild>
        <w:div w:id="1151025448">
          <w:marLeft w:val="0"/>
          <w:marRight w:val="0"/>
          <w:marTop w:val="0"/>
          <w:marBottom w:val="240"/>
          <w:divBdr>
            <w:top w:val="none" w:sz="0" w:space="0" w:color="auto"/>
            <w:left w:val="none" w:sz="0" w:space="0" w:color="auto"/>
            <w:bottom w:val="none" w:sz="0" w:space="0" w:color="auto"/>
            <w:right w:val="none" w:sz="0" w:space="0" w:color="auto"/>
          </w:divBdr>
        </w:div>
      </w:divsChild>
    </w:div>
    <w:div w:id="1316228448">
      <w:bodyDiv w:val="1"/>
      <w:marLeft w:val="0"/>
      <w:marRight w:val="0"/>
      <w:marTop w:val="0"/>
      <w:marBottom w:val="0"/>
      <w:divBdr>
        <w:top w:val="none" w:sz="0" w:space="0" w:color="auto"/>
        <w:left w:val="none" w:sz="0" w:space="0" w:color="auto"/>
        <w:bottom w:val="none" w:sz="0" w:space="0" w:color="auto"/>
        <w:right w:val="none" w:sz="0" w:space="0" w:color="auto"/>
      </w:divBdr>
    </w:div>
    <w:div w:id="1585840233">
      <w:bodyDiv w:val="1"/>
      <w:marLeft w:val="0"/>
      <w:marRight w:val="0"/>
      <w:marTop w:val="0"/>
      <w:marBottom w:val="0"/>
      <w:divBdr>
        <w:top w:val="none" w:sz="0" w:space="0" w:color="auto"/>
        <w:left w:val="none" w:sz="0" w:space="0" w:color="auto"/>
        <w:bottom w:val="none" w:sz="0" w:space="0" w:color="auto"/>
        <w:right w:val="none" w:sz="0" w:space="0" w:color="auto"/>
      </w:divBdr>
    </w:div>
    <w:div w:id="1689212301">
      <w:bodyDiv w:val="1"/>
      <w:marLeft w:val="0"/>
      <w:marRight w:val="0"/>
      <w:marTop w:val="0"/>
      <w:marBottom w:val="0"/>
      <w:divBdr>
        <w:top w:val="none" w:sz="0" w:space="0" w:color="auto"/>
        <w:left w:val="none" w:sz="0" w:space="0" w:color="auto"/>
        <w:bottom w:val="none" w:sz="0" w:space="0" w:color="auto"/>
        <w:right w:val="none" w:sz="0" w:space="0" w:color="auto"/>
      </w:divBdr>
      <w:divsChild>
        <w:div w:id="677998212">
          <w:marLeft w:val="0"/>
          <w:marRight w:val="0"/>
          <w:marTop w:val="0"/>
          <w:marBottom w:val="0"/>
          <w:divBdr>
            <w:top w:val="none" w:sz="0" w:space="0" w:color="auto"/>
            <w:left w:val="none" w:sz="0" w:space="0" w:color="auto"/>
            <w:bottom w:val="none" w:sz="0" w:space="0" w:color="auto"/>
            <w:right w:val="none" w:sz="0" w:space="0" w:color="auto"/>
          </w:divBdr>
        </w:div>
      </w:divsChild>
    </w:div>
    <w:div w:id="198508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410704&amp;dst=2211&amp;field=134&amp;date=28.02.2023" TargetMode="External"/><Relationship Id="rId5" Type="http://schemas.openxmlformats.org/officeDocument/2006/relationships/hyperlink" Target="https://login.consultant.ru/link/?req=doc&amp;base=LAW&amp;n=410704&amp;dst=2205&amp;field=134&amp;date=28.02.202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1035</TotalTime>
  <Pages>8</Pages>
  <Words>2716</Words>
  <Characters>15486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dc:creator>
  <cp:keywords/>
  <dc:description/>
  <cp:lastModifiedBy>Olga</cp:lastModifiedBy>
  <cp:revision>66</cp:revision>
  <dcterms:created xsi:type="dcterms:W3CDTF">2023-02-28T11:51:00Z</dcterms:created>
  <dcterms:modified xsi:type="dcterms:W3CDTF">2026-02-02T06:19:00Z</dcterms:modified>
</cp:coreProperties>
</file>