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4"/>
              </w:rPr>
              <w:t xml:space="preserve">Постановление Правительства РФ от 06.08.2020 N 1193</w:t>
              <w:br/>
              <w:t xml:space="preserve">(ред. от 23.05.2026)</w:t>
              <w:br/>
              <w:t xml:space="preserve">"О порядке осуществления контроля, предусмотренного частями 5 и 5.1 статьи 99 Федерального закона "О контрактной системе в сфере закупок товаров, работ, услуг для обеспечения государственных и муниципальных нужд", и об изменении и признании утратившими силу некоторых актов Правительства Российской Федерации"</w:t>
              <w:br/>
              <w:t xml:space="preserve">(вместе с "Правилами осуществления контроля, предусмотренного частями 5 и 5.1 статьи 99 Федерального закона "О контрактной системе в сфере закупок товаров, работ, услуг для обеспечения государственных и муниципальных нужд")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20.08.2026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2"/>
        <w:outlineLvl w:val="0"/>
        <w:jc w:val="center"/>
      </w:pPr>
      <w:r>
        <w:rPr>
          <w:sz w:val="24"/>
        </w:rPr>
        <w:t xml:space="preserve">ПРАВИТЕЛЬСТВО РОССИЙСКОЙ ФЕДЕРАЦИИ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ПОСТАНОВЛЕНИЕ</w:t>
      </w:r>
    </w:p>
    <w:p>
      <w:pPr>
        <w:pStyle w:val="2"/>
        <w:jc w:val="center"/>
      </w:pPr>
      <w:r>
        <w:rPr>
          <w:sz w:val="24"/>
        </w:rPr>
        <w:t xml:space="preserve">от 6 августа 2020 г. N 1193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 ПОРЯДКЕ</w:t>
      </w:r>
    </w:p>
    <w:p>
      <w:pPr>
        <w:pStyle w:val="2"/>
        <w:jc w:val="center"/>
      </w:pPr>
      <w:r>
        <w:rPr>
          <w:sz w:val="24"/>
        </w:rPr>
        <w:t xml:space="preserve">ОСУЩЕСТВЛЕНИЯ КОНТРОЛЯ, ПРЕДУСМОТРЕННОГО ЧАСТЯМИ 5 И 5.1</w:t>
      </w:r>
    </w:p>
    <w:p>
      <w:pPr>
        <w:pStyle w:val="2"/>
        <w:jc w:val="center"/>
      </w:pPr>
      <w:r>
        <w:rPr>
          <w:sz w:val="24"/>
        </w:rPr>
        <w:t xml:space="preserve">СТАТЬИ 99 ФЕДЕРАЛЬНОГО ЗАКОНА "О КОНТРАКТНОЙ СИСТЕМЕ</w:t>
      </w:r>
    </w:p>
    <w:p>
      <w:pPr>
        <w:pStyle w:val="2"/>
        <w:jc w:val="center"/>
      </w:pPr>
      <w:r>
        <w:rPr>
          <w:sz w:val="24"/>
        </w:rPr>
        <w:t xml:space="preserve">В СФЕРЕ ЗАКУПОК ТОВАРОВ, РАБОТ, УСЛУГ ДЛЯ ОБЕСПЕЧЕНИЯ</w:t>
      </w:r>
    </w:p>
    <w:p>
      <w:pPr>
        <w:pStyle w:val="2"/>
        <w:jc w:val="center"/>
      </w:pPr>
      <w:r>
        <w:rPr>
          <w:sz w:val="24"/>
        </w:rPr>
        <w:t xml:space="preserve">ГОСУДАРСТВЕННЫХ И МУНИЦИПАЛЬНЫХ НУЖД", И ОБ ИЗМЕНЕНИИ</w:t>
      </w:r>
    </w:p>
    <w:p>
      <w:pPr>
        <w:pStyle w:val="2"/>
        <w:jc w:val="center"/>
      </w:pPr>
      <w:r>
        <w:rPr>
          <w:sz w:val="24"/>
        </w:rPr>
        <w:t xml:space="preserve">И ПРИЗНАНИИ УТРАТИВШИМИ СИЛУ НЕКОТОРЫХ АКТОВ</w:t>
      </w:r>
    </w:p>
    <w:p>
      <w:pPr>
        <w:pStyle w:val="2"/>
        <w:jc w:val="center"/>
      </w:pPr>
      <w:r>
        <w:rPr>
          <w:sz w:val="24"/>
        </w:rPr>
        <w:t xml:space="preserve">ПРАВИТЕЛЬСТВА РОССИЙСКОЙ ФЕДЕРАЦИИ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Постановлений Правительства РФ от 07.11.2020 </w:t>
            </w:r>
            <w:hyperlink w:history="0" r:id="rId8" w:tooltip="Постановление Правительства РФ от 07.11.2020 N 1799 (ред. от 27.01.2022) &quot;О внесении изменений в некоторые акты Правительства Российской Федерации по вопросам осуществления закупок товаров, работ, услуг для обеспечения государственных и муниципальных нужд и закупок товаров, работ, услуг отдельными видами юридических лиц&quot; {КонсультантПлюс}">
              <w:r>
                <w:rPr>
                  <w:sz w:val="24"/>
                  <w:color w:val="0000ff"/>
                </w:rPr>
                <w:t xml:space="preserve">N 1799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27.05.2021 </w:t>
            </w:r>
            <w:hyperlink w:history="0" r:id="rId9" w:tooltip="Постановление Правительства РФ от 27.05.2021 N 814 (ред. от 23.12.2024) &quot;О мониторинге закупок товаров, работ, услуг для обеспечения государственных и муниципальных нужд и закупок товаров, работ, услуг отдельными видами юридических лиц, а также об оценке эффективности деятельности органов контроля, осуществляющих контроль за соблюдением законодательства Российской Федерации и иных нормативных правовых актов о контрактной системе в сфере закупок товаров, работ, услуг для обеспечения государственных и муницип {КонсультантПлюс}">
              <w:r>
                <w:rPr>
                  <w:sz w:val="24"/>
                  <w:color w:val="0000ff"/>
                </w:rPr>
                <w:t xml:space="preserve">N 814</w:t>
              </w:r>
            </w:hyperlink>
            <w:r>
              <w:rPr>
                <w:sz w:val="24"/>
                <w:color w:val="392c69"/>
              </w:rPr>
              <w:t xml:space="preserve">, от 12.10.2021 </w:t>
            </w:r>
            <w:hyperlink w:history="0" r:id="rId10" w:tooltip="Постановление Правительства РФ от 12.10.2021 N 1736 &quot;О признании утратившими силу некоторых актов и отдельных положений некоторых актов Правительства Российской Федерации&quot; {КонсультантПлюс}">
              <w:r>
                <w:rPr>
                  <w:sz w:val="24"/>
                  <w:color w:val="0000ff"/>
                </w:rPr>
                <w:t xml:space="preserve">N 1736</w:t>
              </w:r>
            </w:hyperlink>
            <w:r>
              <w:rPr>
                <w:sz w:val="24"/>
                <w:color w:val="392c69"/>
              </w:rPr>
              <w:t xml:space="preserve">, от 29.12.2021 </w:t>
            </w:r>
            <w:hyperlink w:history="0" r:id="rId11" w:tooltip="Постановление Правительства РФ от 29.12.2021 N 2571 (ред. от 27.04.2026) &quot;О требованиях к участникам закупки товаров, работ, услуг для обеспечения государственных и муниципальных нужд и признании утратившими силу некоторых актов и отдельных положений актов Правительства Российской Федерации&quot; {КонсультантПлюс}">
              <w:r>
                <w:rPr>
                  <w:sz w:val="24"/>
                  <w:color w:val="0000ff"/>
                </w:rPr>
                <w:t xml:space="preserve">N 2571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27.01.2022 </w:t>
            </w:r>
            <w:hyperlink w:history="0" r:id="rId12" w:tooltip="Постановление Правительства РФ от 27.01.2022 N 60 (ред. от 10.08.2026) &quot;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,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&quot; {КонсультантПлюс}">
              <w:r>
                <w:rPr>
                  <w:sz w:val="24"/>
                  <w:color w:val="0000ff"/>
                </w:rPr>
                <w:t xml:space="preserve">N 60</w:t>
              </w:r>
            </w:hyperlink>
            <w:r>
              <w:rPr>
                <w:sz w:val="24"/>
                <w:color w:val="392c69"/>
              </w:rPr>
              <w:t xml:space="preserve">, от 31.10.2022 </w:t>
            </w:r>
            <w:hyperlink w:history="0" r:id="rId13" w:tooltip="Постановление Правительства РФ от 31.10.2022 N 1946 (ред. от 23.12.2024) &quot;О внесении изменений в некоторые акты Правительства Российской Федерации по вопросам осуществления закупок товаров, работ, услуг для обеспечения государственных и муниципальных нужд, закупок товаров, работ, услуг отдельными видами юридических лиц и признании утратившими силу постановления Правительства Российской Федерации от 26 сентября 1997 г. N 1222 и отдельных положений некоторых актов Правительства Российской Федерации&quot; {КонсультантПлюс}">
              <w:r>
                <w:rPr>
                  <w:sz w:val="24"/>
                  <w:color w:val="0000ff"/>
                </w:rPr>
                <w:t xml:space="preserve">N 1946</w:t>
              </w:r>
            </w:hyperlink>
            <w:r>
              <w:rPr>
                <w:sz w:val="24"/>
                <w:color w:val="392c69"/>
              </w:rPr>
              <w:t xml:space="preserve">, от 29.06.2024 </w:t>
            </w:r>
            <w:hyperlink w:history="0" r:id="rId14" w:tooltip="Постановление Правительства РФ от 29.06.2024 N 888 (ред. от 23.05.2026) &quot;О внесении изменений в некоторые акты Правительства Российской Федерации по вопросам осуществления закупок товаров, работ, услуг для обеспечения государственных и муниципальных нужд&quot; {КонсультантПлюс}">
              <w:r>
                <w:rPr>
                  <w:sz w:val="24"/>
                  <w:color w:val="0000ff"/>
                </w:rPr>
                <w:t xml:space="preserve">N 888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31.10.2022 </w:t>
            </w:r>
            <w:hyperlink w:history="0" r:id="rId15" w:tooltip="Постановление Правительства РФ от 31.10.2022 N 1946 (ред. от 23.12.2024) &quot;О внесении изменений в некоторые акты Правительства Российской Федерации по вопросам осуществления закупок товаров, работ, услуг для обеспечения государственных и муниципальных нужд, закупок товаров, работ, услуг отдельными видами юридических лиц и признании утратившими силу постановления Правительства Российской Федерации от 26 сентября 1997 г. N 1222 и отдельных положений некоторых актов Правительства Российской Федерации&quot; {КонсультантПлюс}">
              <w:r>
                <w:rPr>
                  <w:sz w:val="24"/>
                  <w:color w:val="0000ff"/>
                </w:rPr>
                <w:t xml:space="preserve">N 1946</w:t>
              </w:r>
            </w:hyperlink>
            <w:r>
              <w:rPr>
                <w:sz w:val="24"/>
                <w:color w:val="392c69"/>
              </w:rPr>
              <w:t xml:space="preserve">, от 23.05.2026 </w:t>
            </w:r>
            <w:hyperlink w:history="0" r:id="rId16" w:tooltip="Постановление Правительства РФ от 23.05.2026 N 590 &quot;О внесении изменений в некоторые акты Правительства Российской Федерации&quot; {КонсультантПлюс}">
              <w:r>
                <w:rPr>
                  <w:sz w:val="24"/>
                  <w:color w:val="0000ff"/>
                </w:rPr>
                <w:t xml:space="preserve">N 590</w:t>
              </w:r>
            </w:hyperlink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</w:t>
      </w:r>
      <w:hyperlink w:history="0" r:id="rId17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4"/>
            <w:color w:val="0000ff"/>
          </w:rPr>
          <w:t xml:space="preserve">частью 6 статьи 99</w:t>
        </w:r>
      </w:hyperlink>
      <w:r>
        <w:rPr>
          <w:sz w:val="24"/>
        </w:rPr>
        <w:t xml:space="preserve"> Федерального закона "О контрактной системе в сфере закупок товаров, работ, услуг для обеспечения государственных и муниципальных нужд" Правительство Российской Федерации постановляет: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 Утвердить прилагаемые:</w:t>
      </w:r>
    </w:p>
    <w:p>
      <w:pPr>
        <w:pStyle w:val="0"/>
        <w:spacing w:before="240" w:lineRule="auto"/>
        <w:ind w:firstLine="540"/>
        <w:jc w:val="both"/>
      </w:pPr>
      <w:hyperlink w:history="0" w:anchor="P52" w:tooltip="ПРАВИЛА">
        <w:r>
          <w:rPr>
            <w:sz w:val="24"/>
            <w:color w:val="0000ff"/>
          </w:rPr>
          <w:t xml:space="preserve">Правила</w:t>
        </w:r>
      </w:hyperlink>
      <w:r>
        <w:rPr>
          <w:sz w:val="24"/>
        </w:rPr>
        <w:t xml:space="preserve"> осуществления контроля, предусмотренного частями 5 и 5.1 статьи 99 Федерального закона "О контрактной системе в сфере закупок товаров, работ, услуг для обеспечения государственных и муниципальных нужд" (далее - Правила);</w:t>
      </w:r>
    </w:p>
    <w:p>
      <w:pPr>
        <w:pStyle w:val="0"/>
        <w:spacing w:before="240" w:lineRule="auto"/>
        <w:ind w:firstLine="540"/>
        <w:jc w:val="both"/>
      </w:pPr>
      <w:hyperlink w:history="0" w:anchor="P1413" w:tooltip="ИЗМЕНЕНИЯ,">
        <w:r>
          <w:rPr>
            <w:sz w:val="24"/>
            <w:color w:val="0000ff"/>
          </w:rPr>
          <w:t xml:space="preserve">изменения</w:t>
        </w:r>
      </w:hyperlink>
      <w:r>
        <w:rPr>
          <w:sz w:val="24"/>
        </w:rPr>
        <w:t xml:space="preserve">, которые вносятся в акты Правительства Российской Федерации.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Признать утратившими силу:</w:t>
      </w:r>
    </w:p>
    <w:p>
      <w:pPr>
        <w:pStyle w:val="0"/>
        <w:spacing w:before="240" w:lineRule="auto"/>
        <w:ind w:firstLine="540"/>
        <w:jc w:val="both"/>
      </w:pPr>
      <w:hyperlink w:history="0" r:id="rId18" w:tooltip="Постановление Правительства РФ от 12.12.2015 N 1367 (ред. от 27.12.2019) &quot;О порядке осуществления контроля, предусмотренного частью 5 статьи 99 Федерального закона &quot;О контрактной системе в сфере закупок товаров, работ, услуг для обеспечения государственных и муниципальных нужд&quot; (вместе с &quot;Правилами осуществления контроля, предусмотренного частью 5 статьи 99 Федерального закона &quot;О контрактной системе в сфере закупок товаров, работ, услуг для обеспечения государственных и муниципальных нужд&quot;) ------------ Утратил силу или отменен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Правительства Российской Федерации от 12 декабря 2015 г. N 1367 "О порядке осуществления контроля, предусмотренного частью 5 статьи 99 Федерального закона "О контрактной системе в сфере закупок товаров, работ, услуг для обеспечения государственных и муниципальных нужд" (Собрание законодательства Российской Федерации, 2015, N 52, ст. 7602);</w:t>
      </w:r>
    </w:p>
    <w:p>
      <w:pPr>
        <w:pStyle w:val="0"/>
        <w:spacing w:before="240" w:lineRule="auto"/>
        <w:ind w:firstLine="540"/>
        <w:jc w:val="both"/>
      </w:pPr>
      <w:hyperlink w:history="0" r:id="rId19" w:tooltip="Постановление Правительства РФ от 20.03.2017 N 315 &quot;О внесении изменений в Правила осуществления контроля, предусмотренного частью 5 статьи 99 Федерального закона &quot;О контрактной системе в сфере закупок товаров, работ, услуг для обеспечения государственных и муниципальных нужд&quot; ------------ Утратил силу или отменен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Правительства Российской Федерации от 20 марта 2017 г. N 315 "О внесении изменений в Правила осуществления контроля, предусмотренного частью 5 статьи 99 Федерального закона "О контрактной системе в сфере закупок товаров, работ, услуг для обеспечения государственных и муниципальных нужд" (Собрание законодательства Российской Федерации, 2017, N 13, ст. 1940);</w:t>
      </w:r>
    </w:p>
    <w:p>
      <w:pPr>
        <w:pStyle w:val="0"/>
        <w:spacing w:before="240" w:lineRule="auto"/>
        <w:ind w:firstLine="540"/>
        <w:jc w:val="both"/>
      </w:pPr>
      <w:hyperlink w:history="0" r:id="rId20" w:tooltip="Постановление Правительства РФ от 21.12.2018 N 1618 (ред. от 30.09.2019) &quot;О внесении изменений в некоторые акты Правительства Российской Федерации&quot; ------------ Утратил силу или отменен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Правительства Российской Федерации от 21 декабря 2018 г. N 1618 "О внесении изменений в некоторые акты Правительства Российской Федерации" (Собрание законодательства Российской Федерации, 2018, N 53, ст. 8662);</w:t>
      </w:r>
    </w:p>
    <w:p>
      <w:pPr>
        <w:pStyle w:val="0"/>
        <w:spacing w:before="240" w:lineRule="auto"/>
        <w:ind w:firstLine="540"/>
        <w:jc w:val="both"/>
      </w:pPr>
      <w:hyperlink w:history="0" r:id="rId21" w:tooltip="Постановление Правительства РФ от 14.06.2019 N 763 &quot;О внесении изменений в некоторые акты Правительства Российской Федерации&quot; ------------ Недействующая редакция {КонсультантПлюс}">
        <w:r>
          <w:rPr>
            <w:sz w:val="24"/>
            <w:color w:val="0000ff"/>
          </w:rPr>
          <w:t xml:space="preserve">подпункт "б" пункта 2</w:t>
        </w:r>
      </w:hyperlink>
      <w:r>
        <w:rPr>
          <w:sz w:val="24"/>
        </w:rPr>
        <w:t xml:space="preserve"> изменений, которые вносятся в акты Правительства Российской Федерации, утвержденных постановлением Правительства Российской Федерации от 14 июня 2019 г. N 763 "О внесении изменений в некоторые акты Правительства Российской Федерации" (Собрание законодательства Российской Федерации, 2019, N 25, ст. 3262);</w:t>
      </w:r>
    </w:p>
    <w:p>
      <w:pPr>
        <w:pStyle w:val="0"/>
        <w:spacing w:before="240" w:lineRule="auto"/>
        <w:ind w:firstLine="540"/>
        <w:jc w:val="both"/>
      </w:pPr>
      <w:hyperlink w:history="0" r:id="rId22" w:tooltip="Постановление Правительства РФ от 27.12.2019 N 1906 &quot;О внесении изменений в некоторые акты Правительства Российской Федерации&quot; ------------ Недействующая редакция {КонсультантПлюс}">
        <w:r>
          <w:rPr>
            <w:sz w:val="24"/>
            <w:color w:val="0000ff"/>
          </w:rPr>
          <w:t xml:space="preserve">пункт 9</w:t>
        </w:r>
      </w:hyperlink>
      <w:r>
        <w:rPr>
          <w:sz w:val="24"/>
        </w:rPr>
        <w:t xml:space="preserve"> и </w:t>
      </w:r>
      <w:hyperlink w:history="0" r:id="rId23" w:tooltip="Постановление Правительства РФ от 27.12.2019 N 1906 &quot;О внесении изменений в некоторые акты Правительства Российской Федерации&quot; ------------ Недействующая редакция {КонсультантПлюс}">
        <w:r>
          <w:rPr>
            <w:sz w:val="24"/>
            <w:color w:val="0000ff"/>
          </w:rPr>
          <w:t xml:space="preserve">подпункт "б" пункта 17</w:t>
        </w:r>
      </w:hyperlink>
      <w:r>
        <w:rPr>
          <w:sz w:val="24"/>
        </w:rPr>
        <w:t xml:space="preserve"> изменений, которые вносятся в акты Правительства Российской Федерации, утвержденных постановлением Правительства Российской Федерации от 27 декабря 2019 г. N 1906 "О внесении изменений в некоторые акты Правительства Российской Федерации" (Собрание законодательства Российской Федерации, 2020, N 1, ст. 92);</w:t>
      </w:r>
    </w:p>
    <w:p>
      <w:pPr>
        <w:pStyle w:val="0"/>
        <w:spacing w:before="240" w:lineRule="auto"/>
        <w:ind w:firstLine="540"/>
        <w:jc w:val="both"/>
      </w:pPr>
      <w:hyperlink w:history="0" r:id="rId24" w:tooltip="Постановление Правительства РФ от 30.06.2020 N 961 &quot;Об установлении предельного размера (предельных размеров) начальной (максимальной) цены контракта, при превышении которого заключение контракта с единственным поставщиком (подрядчиком, исполнителем) в случае признания конкурса, аукциона или запроса предложений несостоявшимися осуществляется по согласованию с контрольным органом в сфере закупок товаров, работ, услуг для обеспечения государственных и муниципальных нужд, об утверждении Правил согласования кон ------------ Недействующая редакция {КонсультантПлюс}">
        <w:r>
          <w:rPr>
            <w:sz w:val="24"/>
            <w:color w:val="0000ff"/>
          </w:rPr>
          <w:t xml:space="preserve">подпункт "б" пункта 6</w:t>
        </w:r>
      </w:hyperlink>
      <w:r>
        <w:rPr>
          <w:sz w:val="24"/>
        </w:rPr>
        <w:t xml:space="preserve"> изменений, которые вносятся в акты Правительства Российской Федерации, утвержденных постановлением Правительства Российской Федерации от 30 июня 2020 г. N 961 "Об установлении предельного размера (предельных размеров) начальной (максимальной) цены контракта, при превышении которого заключение контракта с единственным поставщиком (подрядчиком, исполнителем) в случае признания конкурса, аукциона или запроса предложений несостоявшимися осуществляется по согласованию с контрольным органом в сфере закупок товаров, работ, услуг для обеспечения государственных и муниципальных нужд, об утверждении Правил согласования контрольным органом в сфере закупок товаров, работ, услуг для обеспечения государственных и муниципальных нужд заключения контракта с единственным поставщиком (подрядчиком, исполнителем) и о внесении изменений в некоторые акты Правительства Российской Федерации" (Собрание законодательства Российской Федерации, 2020, N 28, ст. 4421).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Утратил силу с 1 января 2022 года. - </w:t>
      </w:r>
      <w:hyperlink w:history="0" r:id="rId25" w:tooltip="Постановление Правительства РФ от 12.10.2021 N 1736 &quot;О признании утратившими силу некоторых актов и отдельных положений некоторых актов Правительства Российской Федерации&quot;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Правительства РФ от 12.10.2021 N 1736.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Настоящее постановление вступает в силу со дня его официального опубликования, за исключением:</w:t>
      </w:r>
    </w:p>
    <w:p>
      <w:pPr>
        <w:pStyle w:val="0"/>
        <w:spacing w:before="240" w:lineRule="auto"/>
        <w:ind w:firstLine="540"/>
        <w:jc w:val="both"/>
      </w:pPr>
      <w:hyperlink w:history="0" w:anchor="P1419" w:tooltip="1. Утратил силу. - Постановление Правительства РФ от 27.01.2022 N 60.">
        <w:r>
          <w:rPr>
            <w:sz w:val="24"/>
            <w:color w:val="0000ff"/>
          </w:rPr>
          <w:t xml:space="preserve">подпункта "е" пункта 1</w:t>
        </w:r>
      </w:hyperlink>
      <w:r>
        <w:rPr>
          <w:sz w:val="24"/>
        </w:rPr>
        <w:t xml:space="preserve"> изменений, утвержденных настоящим постановлением, который вступает в силу с 1 октября 2020 г.;</w:t>
      </w:r>
    </w:p>
    <w:p>
      <w:pPr>
        <w:pStyle w:val="0"/>
        <w:spacing w:before="240" w:lineRule="auto"/>
        <w:ind w:firstLine="540"/>
        <w:jc w:val="both"/>
      </w:pPr>
      <w:hyperlink w:history="0" w:anchor="P150" w:tooltip="г) закупок на оказание услуг по предоставлению кредита;">
        <w:r>
          <w:rPr>
            <w:sz w:val="24"/>
            <w:color w:val="0000ff"/>
          </w:rPr>
          <w:t xml:space="preserve">подпунктов "г"</w:t>
        </w:r>
      </w:hyperlink>
      <w:r>
        <w:rPr>
          <w:sz w:val="24"/>
        </w:rPr>
        <w:t xml:space="preserve"> и </w:t>
      </w:r>
      <w:hyperlink w:history="0" w:anchor="P155" w:tooltip="и) изменений, вносимых в план-график, утвержденный на предшествующий финансовый год, в целях использования в соответствии с законодательством Российской Федерации экономии, полученной при осуществлении закупок.">
        <w:r>
          <w:rPr>
            <w:sz w:val="24"/>
            <w:color w:val="0000ff"/>
          </w:rPr>
          <w:t xml:space="preserve">"и" пункта 15</w:t>
        </w:r>
      </w:hyperlink>
      <w:r>
        <w:rPr>
          <w:sz w:val="24"/>
        </w:rPr>
        <w:t xml:space="preserve"> и </w:t>
      </w:r>
      <w:hyperlink w:history="0" w:anchor="P304" w:tooltip="28. В целях проведения проверок, предусмотренных подпунктами &quot;б&quot; - &quot;д&quot; пункта 11 настоящих Правил, при проведении закрытых электронных процедур при осуществлении закупок, предусмотренных пунктами 3 - 7 части 11 и частью 12 статьи 24 Федерального закона:">
        <w:r>
          <w:rPr>
            <w:sz w:val="24"/>
            <w:color w:val="0000ff"/>
          </w:rPr>
          <w:t xml:space="preserve">пункта 28</w:t>
        </w:r>
      </w:hyperlink>
      <w:r>
        <w:rPr>
          <w:sz w:val="24"/>
        </w:rPr>
        <w:t xml:space="preserve"> Правил, а также </w:t>
      </w:r>
      <w:hyperlink w:history="0" w:anchor="P1433" w:tooltip="дополнить подпунктами &quot;е&quot; и &quot;ж&quot; следующего содержания:">
        <w:r>
          <w:rPr>
            <w:sz w:val="24"/>
            <w:color w:val="0000ff"/>
          </w:rPr>
          <w:t xml:space="preserve">абзацев пятого</w:t>
        </w:r>
      </w:hyperlink>
      <w:r>
        <w:rPr>
          <w:sz w:val="24"/>
        </w:rPr>
        <w:t xml:space="preserve"> - </w:t>
      </w:r>
      <w:hyperlink w:history="0" w:anchor="P1435" w:tooltip="ж) о закупке на оказание услуг по предоставлению кредита.&quot;;">
        <w:r>
          <w:rPr>
            <w:sz w:val="24"/>
            <w:color w:val="0000ff"/>
          </w:rPr>
          <w:t xml:space="preserve">седьмого подпункта "в"</w:t>
        </w:r>
      </w:hyperlink>
      <w:r>
        <w:rPr>
          <w:sz w:val="24"/>
        </w:rPr>
        <w:t xml:space="preserve"> и </w:t>
      </w:r>
      <w:hyperlink w:history="0" w:anchor="P1436" w:tooltip="г) в приложении слова &quot;/по соглашению от _______ N ____&quot; исключить.">
        <w:r>
          <w:rPr>
            <w:sz w:val="24"/>
            <w:color w:val="0000ff"/>
          </w:rPr>
          <w:t xml:space="preserve">подпункта "г" пункта 5</w:t>
        </w:r>
      </w:hyperlink>
      <w:r>
        <w:rPr>
          <w:sz w:val="24"/>
        </w:rPr>
        <w:t xml:space="preserve"> изменений, утвержденных настоящим постановлением, которые вступают в силу с 1 января 2021 г.;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26" w:tooltip="Постановление Правительства РФ от 07.11.2020 N 1799 (ред. от 27.01.2022) &quot;О внесении изменений в некоторые акты Правительства Российской Федерации по вопросам осуществления закупок товаров, работ, услуг для обеспечения государственных и муниципальных нужд и закупок товаров, работ, услуг отдельными видами юридических лиц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РФ от 07.11.2020 N 1799)</w:t>
      </w:r>
    </w:p>
    <w:p>
      <w:pPr>
        <w:pStyle w:val="0"/>
        <w:spacing w:before="240" w:lineRule="auto"/>
        <w:ind w:firstLine="540"/>
        <w:jc w:val="both"/>
      </w:pPr>
      <w:hyperlink w:history="0" w:anchor="P1419" w:tooltip="1. Утратил силу. - Постановление Правительства РФ от 27.01.2022 N 60.">
        <w:r>
          <w:rPr>
            <w:sz w:val="24"/>
            <w:color w:val="0000ff"/>
          </w:rPr>
          <w:t xml:space="preserve">подпункта "б" пункта 1</w:t>
        </w:r>
      </w:hyperlink>
      <w:r>
        <w:rPr>
          <w:sz w:val="24"/>
        </w:rPr>
        <w:t xml:space="preserve"> и </w:t>
      </w:r>
      <w:hyperlink w:history="0" w:anchor="P1430" w:tooltip="в подпункте &quot;г&quot;:">
        <w:r>
          <w:rPr>
            <w:sz w:val="24"/>
            <w:color w:val="0000ff"/>
          </w:rPr>
          <w:t xml:space="preserve">абзацев второго</w:t>
        </w:r>
      </w:hyperlink>
      <w:r>
        <w:rPr>
          <w:sz w:val="24"/>
        </w:rPr>
        <w:t xml:space="preserve"> - </w:t>
      </w:r>
      <w:hyperlink w:history="0" w:anchor="P1432" w:tooltip="слова &quot;части 1&quot; заменить словами &quot;части 1 и частью 12&quot;;">
        <w:r>
          <w:rPr>
            <w:sz w:val="24"/>
            <w:color w:val="0000ff"/>
          </w:rPr>
          <w:t xml:space="preserve">четвертого подпункта "в" пункта 5</w:t>
        </w:r>
      </w:hyperlink>
      <w:r>
        <w:rPr>
          <w:sz w:val="24"/>
        </w:rPr>
        <w:t xml:space="preserve"> изменений, утвержденных настоящим постановлением, которые вступают в силу с 1 апреля 2021 г.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Положения </w:t>
      </w:r>
      <w:hyperlink w:history="0" w:anchor="P95" w:tooltip="5. Субъектами контроля, осуществляемого органом, предусмотренным подпунктом &quot;а&quot; пункта 2 настоящих Правил, в соответствии с настоящими Правилами, являются заказчики и лица, указанные в пункте 2 Положения.">
        <w:r>
          <w:rPr>
            <w:sz w:val="24"/>
            <w:color w:val="0000ff"/>
          </w:rPr>
          <w:t xml:space="preserve">пункта 5</w:t>
        </w:r>
      </w:hyperlink>
      <w:r>
        <w:rPr>
          <w:sz w:val="24"/>
        </w:rPr>
        <w:t xml:space="preserve"> Правил в отношении заказчиков, указанных в </w:t>
      </w:r>
      <w:hyperlink w:history="0" r:id="rId27" w:tooltip="Постановление Правительства РФ от 30.09.2019 N 1279 (ред. от 02.09.2025) &quot;О планах-графиках закупок и о признании утратившими силу отдельных решений Правительства Российской Федерации&quot; (вместе с &quot;Положением о порядке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на официальном сайте такой системы в информационно-телекоммуникационной сети &quot;Интернет&quot;, об особенностях включения инф {КонсультантПлюс}">
        <w:r>
          <w:rPr>
            <w:sz w:val="24"/>
            <w:color w:val="0000ff"/>
          </w:rPr>
          <w:t xml:space="preserve">подпунктах "в"</w:t>
        </w:r>
      </w:hyperlink>
      <w:r>
        <w:rPr>
          <w:sz w:val="24"/>
        </w:rPr>
        <w:t xml:space="preserve"> и </w:t>
      </w:r>
      <w:hyperlink w:history="0" r:id="rId28" w:tooltip="Постановление Правительства РФ от 30.09.2019 N 1279 (ред. от 02.09.2025) &quot;О планах-графиках закупок и о признании утратившими силу отдельных решений Правительства Российской Федерации&quot; (вместе с &quot;Положением о порядке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на официальном сайте такой системы в информационно-телекоммуникационной сети &quot;Интернет&quot;, об особенностях включения инф {КонсультантПлюс}">
        <w:r>
          <w:rPr>
            <w:sz w:val="24"/>
            <w:color w:val="0000ff"/>
          </w:rPr>
          <w:t xml:space="preserve">"з" пункта 2</w:t>
        </w:r>
      </w:hyperlink>
      <w:r>
        <w:rPr>
          <w:sz w:val="24"/>
        </w:rPr>
        <w:t xml:space="preserve"> Положения о порядке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об особенностях включения информации в такие планы-графики и о требованиях к форме планов-графиков закупок, утвержденного постановлением Правительства Российской Федерации от 30 сентября 2019 г. N 1279 "Об установлении порядка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особенностей включения информации в такие планы-графики и требований к форме планов-графиков закупок и о признании утратившими силу отдельных решений Правительства Российской Федерации", применяются с 1 января 2021 г. к закупкам, извещения об осуществлении которых размещены в единой информационной системе в сфере закупок либо приглашения принять участие в которых направлены после 1 января 2021 г.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До 1 января 2021 г. уведомление о соответствии контролируемой информации </w:t>
      </w:r>
      <w:hyperlink w:history="0" w:anchor="P52" w:tooltip="ПРАВИЛА">
        <w:r>
          <w:rPr>
            <w:sz w:val="24"/>
            <w:color w:val="0000ff"/>
          </w:rPr>
          <w:t xml:space="preserve">Правилам</w:t>
        </w:r>
      </w:hyperlink>
      <w:r>
        <w:rPr>
          <w:sz w:val="24"/>
        </w:rPr>
        <w:t xml:space="preserve">, протокол о несоответствии контролируемой информации </w:t>
      </w:r>
      <w:hyperlink w:history="0" w:anchor="P52" w:tooltip="ПРАВИЛА">
        <w:r>
          <w:rPr>
            <w:sz w:val="24"/>
            <w:color w:val="0000ff"/>
          </w:rPr>
          <w:t xml:space="preserve">Правилам</w:t>
        </w:r>
      </w:hyperlink>
      <w:r>
        <w:rPr>
          <w:sz w:val="24"/>
        </w:rPr>
        <w:t xml:space="preserve">, предусмотренные </w:t>
      </w:r>
      <w:hyperlink w:history="0" w:anchor="P163" w:tooltip="г) орган контроля не позднее одного рабочего дня со дня, следующего за днем поступления плана-графика в соответствии с подпунктом &quot;а&quot; настоящего пункта:">
        <w:r>
          <w:rPr>
            <w:sz w:val="24"/>
            <w:color w:val="0000ff"/>
          </w:rPr>
          <w:t xml:space="preserve">подпунктом "г" пункта 17</w:t>
        </w:r>
      </w:hyperlink>
      <w:r>
        <w:rPr>
          <w:sz w:val="24"/>
        </w:rPr>
        <w:t xml:space="preserve"> Правил, формируются, направляются соответственно по формам, действовавшим до дня вступления в силу настоящего постановления.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Председатель Правительства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М.МИШУСТИН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Утверждены</w:t>
      </w:r>
    </w:p>
    <w:p>
      <w:pPr>
        <w:pStyle w:val="0"/>
        <w:jc w:val="right"/>
      </w:pPr>
      <w:r>
        <w:rPr>
          <w:sz w:val="24"/>
        </w:rPr>
        <w:t xml:space="preserve">постановлением Правительства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6 августа 2020 г. N 1193</w:t>
      </w:r>
    </w:p>
    <w:p>
      <w:pPr>
        <w:pStyle w:val="0"/>
        <w:jc w:val="both"/>
      </w:pPr>
      <w:r>
        <w:rPr>
          <w:sz w:val="24"/>
        </w:rPr>
      </w:r>
    </w:p>
    <w:bookmarkStart w:id="52" w:name="P52"/>
    <w:bookmarkEnd w:id="52"/>
    <w:p>
      <w:pPr>
        <w:pStyle w:val="2"/>
        <w:jc w:val="center"/>
      </w:pPr>
      <w:r>
        <w:rPr>
          <w:sz w:val="24"/>
        </w:rPr>
        <w:t xml:space="preserve">ПРАВИЛА</w:t>
      </w:r>
    </w:p>
    <w:p>
      <w:pPr>
        <w:pStyle w:val="2"/>
        <w:jc w:val="center"/>
      </w:pPr>
      <w:r>
        <w:rPr>
          <w:sz w:val="24"/>
        </w:rPr>
        <w:t xml:space="preserve">ОСУЩЕСТВЛЕНИЯ КОНТРОЛЯ, ПРЕДУСМОТРЕННОГО ЧАСТЯМИ 5 И 5.1</w:t>
      </w:r>
    </w:p>
    <w:p>
      <w:pPr>
        <w:pStyle w:val="2"/>
        <w:jc w:val="center"/>
      </w:pPr>
      <w:r>
        <w:rPr>
          <w:sz w:val="24"/>
        </w:rPr>
        <w:t xml:space="preserve">СТАТЬИ 99 ФЕДЕРАЛЬНОГО ЗАКОНА "О КОНТРАКТНОЙ СИСТЕМЕ</w:t>
      </w:r>
    </w:p>
    <w:p>
      <w:pPr>
        <w:pStyle w:val="2"/>
        <w:jc w:val="center"/>
      </w:pPr>
      <w:r>
        <w:rPr>
          <w:sz w:val="24"/>
        </w:rPr>
        <w:t xml:space="preserve">В СФЕРЕ ЗАКУПОК ТОВАРОВ, РАБОТ, УСЛУГ ДЛЯ ОБЕСПЕЧЕНИЯ</w:t>
      </w:r>
    </w:p>
    <w:p>
      <w:pPr>
        <w:pStyle w:val="2"/>
        <w:jc w:val="center"/>
      </w:pPr>
      <w:r>
        <w:rPr>
          <w:sz w:val="24"/>
        </w:rPr>
        <w:t xml:space="preserve">ГОСУДАРСТВЕННЫХ И МУНИЦИПАЛЬНЫХ НУЖД"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Постановлений Правительства РФ от 07.11.2020 </w:t>
            </w:r>
            <w:hyperlink w:history="0" r:id="rId29" w:tooltip="Постановление Правительства РФ от 07.11.2020 N 1799 (ред. от 27.01.2022) &quot;О внесении изменений в некоторые акты Правительства Российской Федерации по вопросам осуществления закупок товаров, работ, услуг для обеспечения государственных и муниципальных нужд и закупок товаров, работ, услуг отдельными видами юридических лиц&quot; {КонсультантПлюс}">
              <w:r>
                <w:rPr>
                  <w:sz w:val="24"/>
                  <w:color w:val="0000ff"/>
                </w:rPr>
                <w:t xml:space="preserve">N 1799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27.05.2021 </w:t>
            </w:r>
            <w:hyperlink w:history="0" r:id="rId30" w:tooltip="Постановление Правительства РФ от 27.05.2021 N 814 (ред. от 23.12.2024) &quot;О мониторинге закупок товаров, работ, услуг для обеспечения государственных и муниципальных нужд и закупок товаров, работ, услуг отдельными видами юридических лиц, а также об оценке эффективности деятельности органов контроля, осуществляющих контроль за соблюдением законодательства Российской Федерации и иных нормативных правовых актов о контрактной системе в сфере закупок товаров, работ, услуг для обеспечения государственных и муницип {КонсультантПлюс}">
              <w:r>
                <w:rPr>
                  <w:sz w:val="24"/>
                  <w:color w:val="0000ff"/>
                </w:rPr>
                <w:t xml:space="preserve">N 814</w:t>
              </w:r>
            </w:hyperlink>
            <w:r>
              <w:rPr>
                <w:sz w:val="24"/>
                <w:color w:val="392c69"/>
              </w:rPr>
              <w:t xml:space="preserve">, от 27.01.2022 </w:t>
            </w:r>
            <w:hyperlink w:history="0" r:id="rId31" w:tooltip="Постановление Правительства РФ от 27.01.2022 N 60 (ред. от 10.08.2026) &quot;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,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&quot; {КонсультантПлюс}">
              <w:r>
                <w:rPr>
                  <w:sz w:val="24"/>
                  <w:color w:val="0000ff"/>
                </w:rPr>
                <w:t xml:space="preserve">N 60</w:t>
              </w:r>
            </w:hyperlink>
            <w:r>
              <w:rPr>
                <w:sz w:val="24"/>
                <w:color w:val="392c69"/>
              </w:rPr>
              <w:t xml:space="preserve">, от 31.10.2022 </w:t>
            </w:r>
            <w:hyperlink w:history="0" r:id="rId32" w:tooltip="Постановление Правительства РФ от 31.10.2022 N 1946 (ред. от 23.12.2024) &quot;О внесении изменений в некоторые акты Правительства Российской Федерации по вопросам осуществления закупок товаров, работ, услуг для обеспечения государственных и муниципальных нужд, закупок товаров, работ, услуг отдельными видами юридических лиц и признании утратившими силу постановления Правительства Российской Федерации от 26 сентября 1997 г. N 1222 и отдельных положений некоторых актов Правительства Российской Федерации&quot; {КонсультантПлюс}">
              <w:r>
                <w:rPr>
                  <w:sz w:val="24"/>
                  <w:color w:val="0000ff"/>
                </w:rPr>
                <w:t xml:space="preserve">N 1946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29.06.2024 </w:t>
            </w:r>
            <w:hyperlink w:history="0" r:id="rId33" w:tooltip="Постановление Правительства РФ от 29.06.2024 N 888 (ред. от 23.05.2026) &quot;О внесении изменений в некоторые акты Правительства Российской Федерации по вопросам осуществления закупок товаров, работ, услуг для обеспечения государственных и муниципальных нужд&quot; {КонсультантПлюс}">
              <w:r>
                <w:rPr>
                  <w:sz w:val="24"/>
                  <w:color w:val="0000ff"/>
                </w:rPr>
                <w:t xml:space="preserve">N 888</w:t>
              </w:r>
            </w:hyperlink>
            <w:r>
              <w:rPr>
                <w:sz w:val="24"/>
                <w:color w:val="392c69"/>
              </w:rPr>
              <w:t xml:space="preserve">, от 31.10.2022 </w:t>
            </w:r>
            <w:hyperlink w:history="0" r:id="rId34" w:tooltip="Постановление Правительства РФ от 31.10.2022 N 1946 (ред. от 23.12.2024) &quot;О внесении изменений в некоторые акты Правительства Российской Федерации по вопросам осуществления закупок товаров, работ, услуг для обеспечения государственных и муниципальных нужд, закупок товаров, работ, услуг отдельными видами юридических лиц и признании утратившими силу постановления Правительства Российской Федерации от 26 сентября 1997 г. N 1222 и отдельных положений некоторых актов Правительства Российской Федерации&quot; {КонсультантПлюс}">
              <w:r>
                <w:rPr>
                  <w:sz w:val="24"/>
                  <w:color w:val="0000ff"/>
                </w:rPr>
                <w:t xml:space="preserve">N 1946</w:t>
              </w:r>
            </w:hyperlink>
            <w:r>
              <w:rPr>
                <w:sz w:val="24"/>
                <w:color w:val="392c69"/>
              </w:rPr>
              <w:t xml:space="preserve">, от 23.05.2026 </w:t>
            </w:r>
            <w:hyperlink w:history="0" r:id="rId35" w:tooltip="Постановление Правительства РФ от 23.05.2026 N 590 &quot;О внесении изменений в некоторые акты Правительства Российской Федерации&quot; {КонсультантПлюс}">
              <w:r>
                <w:rPr>
                  <w:sz w:val="24"/>
                  <w:color w:val="0000ff"/>
                </w:rPr>
                <w:t xml:space="preserve">N 590</w:t>
              </w:r>
            </w:hyperlink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I. Общие положения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Настоящие Правила устанавливают порядок осуществления контроля, предусмотренного </w:t>
      </w:r>
      <w:hyperlink w:history="0" r:id="rId36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4"/>
            <w:color w:val="0000ff"/>
          </w:rPr>
          <w:t xml:space="preserve">частями 5</w:t>
        </w:r>
      </w:hyperlink>
      <w:r>
        <w:rPr>
          <w:sz w:val="24"/>
        </w:rPr>
        <w:t xml:space="preserve"> и </w:t>
      </w:r>
      <w:hyperlink w:history="0" r:id="rId37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4"/>
            <w:color w:val="0000ff"/>
          </w:rPr>
          <w:t xml:space="preserve">5.1 статьи 99</w:t>
        </w:r>
      </w:hyperlink>
      <w:r>
        <w:rPr>
          <w:sz w:val="24"/>
        </w:rPr>
        <w:t xml:space="preserve"> Федерального закона "О контрактной системе в сфере закупок товаров, работ, услуг для обеспечения государственных и муниципальных нужд", в том числе порядок действий органов контроля при выявлении несоответствия контролируемой информации (далее соответственно - Федеральный закон, контроль).</w:t>
      </w:r>
    </w:p>
    <w:bookmarkStart w:id="65" w:name="P65"/>
    <w:bookmarkEnd w:id="65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Органами, осуществляющими контроль в соответствии с настоящими Правилами, являются:</w:t>
      </w:r>
    </w:p>
    <w:bookmarkStart w:id="66" w:name="P66"/>
    <w:bookmarkEnd w:id="66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федеральный орган исполнительной власти, определенный Правительством Российской Федерации в соответствии с </w:t>
      </w:r>
      <w:hyperlink w:history="0" r:id="rId38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4"/>
            <w:color w:val="0000ff"/>
          </w:rPr>
          <w:t xml:space="preserve">частью 6 статьи 4</w:t>
        </w:r>
      </w:hyperlink>
      <w:r>
        <w:rPr>
          <w:sz w:val="24"/>
        </w:rPr>
        <w:t xml:space="preserve"> Федерального закона;</w:t>
      </w:r>
    </w:p>
    <w:bookmarkStart w:id="67" w:name="P67"/>
    <w:bookmarkEnd w:id="67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территориальные органы федерального органа исполнительной власти, осуществляющего правоприменительные функции по кассовому обслуживанию исполнения бюджетов бюджетной системы Российской Федерации;</w:t>
      </w:r>
    </w:p>
    <w:bookmarkStart w:id="68" w:name="P68"/>
    <w:bookmarkEnd w:id="68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финансовые органы субъектов Российской Федерации;</w:t>
      </w:r>
    </w:p>
    <w:bookmarkStart w:id="69" w:name="P69"/>
    <w:bookmarkEnd w:id="69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финансовые органы муниципальных образований;</w:t>
      </w:r>
    </w:p>
    <w:bookmarkStart w:id="70" w:name="P70"/>
    <w:bookmarkEnd w:id="70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д) органы управления государственными внебюджетными фондами.</w:t>
      </w:r>
    </w:p>
    <w:bookmarkStart w:id="71" w:name="P71"/>
    <w:bookmarkEnd w:id="71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В целях настоящих Правил контролируемой информацией является содержащаяся в объектах контроля, предусмотренных </w:t>
      </w:r>
      <w:hyperlink w:history="0" w:anchor="P75" w:tooltip="4. В целях настоящих Правил объектами контроля являются следующие документы, содержащие контролируемую информацию, предусмотренную пунктом 3 настоящих Правил:">
        <w:r>
          <w:rPr>
            <w:sz w:val="24"/>
            <w:color w:val="0000ff"/>
          </w:rPr>
          <w:t xml:space="preserve">пунктом 4</w:t>
        </w:r>
      </w:hyperlink>
      <w:r>
        <w:rPr>
          <w:sz w:val="24"/>
        </w:rPr>
        <w:t xml:space="preserve"> настоящих Правил, информация об: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объеме финансового обеспечения для осуществления закупок товаров, работ, услуг для обеспечения государственных и муниципальных нужд (в том числе в целях реализации национальных и федеральных проектов, а также комплексного плана модернизации и расширения магистральной инфраструктуры) (далее - закупки), утвержденном и доведенном до заказчика;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39" w:tooltip="Постановление Правительства РФ от 07.11.2020 N 1799 (ред. от 27.01.2022) &quot;О внесении изменений в некоторые акты Правительства Российской Федерации по вопросам осуществления закупок товаров, работ, услуг для обеспечения государственных и муниципальных нужд и закупок товаров, работ, услуг отдельными видами юридических лиц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РФ от 07.11.2020 N 1799)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идентификационном коде закупки.</w:t>
      </w:r>
    </w:p>
    <w:bookmarkStart w:id="75" w:name="P75"/>
    <w:bookmarkEnd w:id="75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В целях настоящих Правил объектами контроля являются следующие документы, содержащие контролируемую информацию, предусмотренную </w:t>
      </w:r>
      <w:hyperlink w:history="0" w:anchor="P71" w:tooltip="3. В целях настоящих Правил контролируемой информацией является содержащаяся в объектах контроля, предусмотренных пунктом 4 настоящих Правил, информация об:">
        <w:r>
          <w:rPr>
            <w:sz w:val="24"/>
            <w:color w:val="0000ff"/>
          </w:rPr>
          <w:t xml:space="preserve">пунктом 3</w:t>
        </w:r>
      </w:hyperlink>
      <w:r>
        <w:rPr>
          <w:sz w:val="24"/>
        </w:rPr>
        <w:t xml:space="preserve"> настоящих Правил: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план-график закупок (далее - план-график);</w:t>
      </w:r>
    </w:p>
    <w:bookmarkStart w:id="77" w:name="P77"/>
    <w:bookmarkEnd w:id="77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отдельное приложение к плану-графику, предусмотренное </w:t>
      </w:r>
      <w:hyperlink w:history="0" r:id="rId40" w:tooltip="Постановление Правительства РФ от 30.09.2019 N 1279 (ред. от 02.09.2025) &quot;О планах-графиках закупок и о признании утратившими силу отдельных решений Правительства Российской Федерации&quot; (вместе с &quot;Положением о порядке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на официальном сайте такой системы в информационно-телекоммуникационной сети &quot;Интернет&quot;, об особенностях включения инф {КонсультантПлюс}">
        <w:r>
          <w:rPr>
            <w:sz w:val="24"/>
            <w:color w:val="0000ff"/>
          </w:rPr>
          <w:t xml:space="preserve">пунктом 25</w:t>
        </w:r>
      </w:hyperlink>
      <w:r>
        <w:rPr>
          <w:sz w:val="24"/>
        </w:rPr>
        <w:t xml:space="preserve"> Положения о порядке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на официальном сайте такой системы в информационно-телекоммуникационной сети "Интернет", об особенностях включения информации в такие планы-графики и планирования закупок заказчиком, осуществляющим деятельность на территории иностранного государства, а также о требованиях к форме планов-графиков закупок, утвержденного постановлением Правительства Российской Федерации от 30 сентября 2019 г. N 1279 "О планах-графиках закупок и о признании утратившими силу отдельных решений Правительства Российской Федерации" (далее соответственно - отдельное приложение к плану-графику, Положение);</w:t>
      </w:r>
    </w:p>
    <w:p>
      <w:pPr>
        <w:pStyle w:val="0"/>
        <w:jc w:val="both"/>
      </w:pPr>
      <w:r>
        <w:rPr>
          <w:sz w:val="24"/>
        </w:rPr>
        <w:t xml:space="preserve">(пп. "б" в ред. </w:t>
      </w:r>
      <w:hyperlink w:history="0" r:id="rId41" w:tooltip="Постановление Правительства РФ от 27.01.2022 N 60 (ред. от 10.08.2026) &quot;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,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РФ от 27.01.2022 N 60)</w:t>
      </w:r>
    </w:p>
    <w:bookmarkStart w:id="79" w:name="P79"/>
    <w:bookmarkEnd w:id="79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извещение об осуществлении закупки, приглашение принять участие в определении поставщика (подрядчика, исполнителя) (при проведении закрытого конкурса в электронной форме, закрытого аукциона в электронной форме) (далее - приглашение);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42" w:tooltip="Постановление Правительства РФ от 27.01.2022 N 60 (ред. от 10.08.2026) &quot;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,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РФ от 27.01.2022 N 60)</w:t>
      </w:r>
    </w:p>
    <w:bookmarkStart w:id="81" w:name="P81"/>
    <w:bookmarkEnd w:id="81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выписка из приглашения принять участие в определении поставщика (подрядчика, исполнителя) по форме согласно </w:t>
      </w:r>
      <w:hyperlink w:history="0" w:anchor="P354" w:tooltip="ВЫПИСКА">
        <w:r>
          <w:rPr>
            <w:sz w:val="24"/>
            <w:color w:val="0000ff"/>
          </w:rPr>
          <w:t xml:space="preserve">приложению N 1</w:t>
        </w:r>
      </w:hyperlink>
      <w:r>
        <w:rPr>
          <w:sz w:val="24"/>
        </w:rPr>
        <w:t xml:space="preserve"> (при проведении закрытого конкурса, закрытого аукциона) (далее - выписка из приглашения);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43" w:tooltip="Постановление Правительства РФ от 27.01.2022 N 60 (ред. от 10.08.2026) &quot;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,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РФ от 27.01.2022 N 60)</w:t>
      </w:r>
    </w:p>
    <w:bookmarkStart w:id="83" w:name="P83"/>
    <w:bookmarkEnd w:id="83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д) протокол подведения итогов определения поставщика (далее - протокол определения поставщика (подрядчика, исполнителя);</w:t>
      </w:r>
    </w:p>
    <w:p>
      <w:pPr>
        <w:pStyle w:val="0"/>
        <w:jc w:val="both"/>
      </w:pPr>
      <w:r>
        <w:rPr>
          <w:sz w:val="24"/>
        </w:rPr>
        <w:t xml:space="preserve">(в ред. Постановлений Правительства РФ от 27.05.2021 </w:t>
      </w:r>
      <w:hyperlink w:history="0" r:id="rId44" w:tooltip="Постановление Правительства РФ от 27.05.2021 N 814 (ред. от 23.12.2024) &quot;О мониторинге закупок товаров, работ, услуг для обеспечения государственных и муниципальных нужд и закупок товаров, работ, услуг отдельными видами юридических лиц, а также об оценке эффективности деятельности органов контроля, осуществляющих контроль за соблюдением законодательства Российской Федерации и иных нормативных правовых актов о контрактной системе в сфере закупок товаров, работ, услуг для обеспечения государственных и муницип {КонсультантПлюс}">
        <w:r>
          <w:rPr>
            <w:sz w:val="24"/>
            <w:color w:val="0000ff"/>
          </w:rPr>
          <w:t xml:space="preserve">N 814</w:t>
        </w:r>
      </w:hyperlink>
      <w:r>
        <w:rPr>
          <w:sz w:val="24"/>
        </w:rPr>
        <w:t xml:space="preserve">, от 27.01.2022 </w:t>
      </w:r>
      <w:hyperlink w:history="0" r:id="rId45" w:tooltip="Постановление Правительства РФ от 27.01.2022 N 60 (ред. от 10.08.2026) &quot;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,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&quot; {КонсультантПлюс}">
        <w:r>
          <w:rPr>
            <w:sz w:val="24"/>
            <w:color w:val="0000ff"/>
          </w:rPr>
          <w:t xml:space="preserve">N 60</w:t>
        </w:r>
      </w:hyperlink>
      <w:r>
        <w:rPr>
          <w:sz w:val="24"/>
        </w:rPr>
        <w:t xml:space="preserve">)</w:t>
      </w:r>
    </w:p>
    <w:bookmarkStart w:id="85" w:name="P85"/>
    <w:bookmarkEnd w:id="85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е) проект контракта, направляемый участнику закупки в соответствии с Федеральным </w:t>
      </w:r>
      <w:hyperlink w:history="0" r:id="rId46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с использованием единой информационной системы в сфере закупок (далее - единая информационная система). Положения настоящего подпункта не распространяются на проекты контрактов, которые заключаются в случаях, предусмотренных </w:t>
      </w:r>
      <w:hyperlink w:history="0" r:id="rId47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4"/>
            <w:color w:val="0000ff"/>
          </w:rPr>
          <w:t xml:space="preserve">пунктами 1</w:t>
        </w:r>
      </w:hyperlink>
      <w:r>
        <w:rPr>
          <w:sz w:val="24"/>
        </w:rPr>
        <w:t xml:space="preserve">, </w:t>
      </w:r>
      <w:hyperlink w:history="0" r:id="rId48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4"/>
            <w:color w:val="0000ff"/>
          </w:rPr>
          <w:t xml:space="preserve">8</w:t>
        </w:r>
      </w:hyperlink>
      <w:r>
        <w:rPr>
          <w:sz w:val="24"/>
        </w:rPr>
        <w:t xml:space="preserve">, </w:t>
      </w:r>
      <w:hyperlink w:history="0" r:id="rId49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4"/>
            <w:color w:val="0000ff"/>
          </w:rPr>
          <w:t xml:space="preserve">22</w:t>
        </w:r>
      </w:hyperlink>
      <w:r>
        <w:rPr>
          <w:sz w:val="24"/>
        </w:rPr>
        <w:t xml:space="preserve"> и </w:t>
      </w:r>
      <w:hyperlink w:history="0" r:id="rId50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4"/>
            <w:color w:val="0000ff"/>
          </w:rPr>
          <w:t xml:space="preserve">29 части 1 статьи 93</w:t>
        </w:r>
      </w:hyperlink>
      <w:r>
        <w:rPr>
          <w:sz w:val="24"/>
        </w:rPr>
        <w:t xml:space="preserve"> Федерального закона, и формирование информации и документов в проектах которых осуществлено в соответствии с </w:t>
      </w:r>
      <w:hyperlink w:history="0" r:id="rId51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4"/>
            <w:color w:val="0000ff"/>
          </w:rPr>
          <w:t xml:space="preserve">частью 14 статьи 93</w:t>
        </w:r>
      </w:hyperlink>
      <w:r>
        <w:rPr>
          <w:sz w:val="24"/>
        </w:rPr>
        <w:t xml:space="preserve"> Федерального закона без использования единой информационной системы, за исключением формирования цены контракта и идентификационного кода закупки;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52" w:tooltip="Постановление Правительства РФ от 23.05.2026 N 590 &quot;О внесении изменений в некоторые акты Правительства Российской Федерации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РФ от 23.05.2026 N 590)</w:t>
      </w:r>
    </w:p>
    <w:bookmarkStart w:id="87" w:name="P87"/>
    <w:bookmarkEnd w:id="87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ж) выписка из проекта контракта, направляемого участнику закупки в соответствии с Федеральным </w:t>
      </w:r>
      <w:hyperlink w:history="0" r:id="rId53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при проведении закрытого конкурса, закрытого аукциона, по форме согласно </w:t>
      </w:r>
      <w:hyperlink w:history="0" w:anchor="P501" w:tooltip="ВЫПИСКА">
        <w:r>
          <w:rPr>
            <w:sz w:val="24"/>
            <w:color w:val="0000ff"/>
          </w:rPr>
          <w:t xml:space="preserve">приложению N 2</w:t>
        </w:r>
      </w:hyperlink>
      <w:r>
        <w:rPr>
          <w:sz w:val="24"/>
        </w:rPr>
        <w:t xml:space="preserve"> (далее - выписка из проекта контракта при проведении закрытых конкурса или аукциона), выписка из проекта контракта, содержащего сведения, составляющие государственную тайну, и направляемого участнику закупки в соответствии с Федеральным </w:t>
      </w:r>
      <w:hyperlink w:history="0" r:id="rId54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при осуществлении закупки у единственного поставщика (подрядчика, исполнителя), по форме согласно </w:t>
      </w:r>
      <w:hyperlink w:history="0" w:anchor="P640" w:tooltip="ВЫПИСКА">
        <w:r>
          <w:rPr>
            <w:sz w:val="24"/>
            <w:color w:val="0000ff"/>
          </w:rPr>
          <w:t xml:space="preserve">приложению N 2(1)</w:t>
        </w:r>
      </w:hyperlink>
      <w:r>
        <w:rPr>
          <w:sz w:val="24"/>
        </w:rPr>
        <w:t xml:space="preserve"> (далее - выписка из проекта контракта, заключаемого с единственным поставщиком (подрядчиком, исполнителем). Положения настоящего подпункта не распространяются на случаи осуществления закупок, при которых информация о контракте не подлежит включению в реестр контрактов, содержащий сведения, составляющие государственную тайну;</w:t>
      </w:r>
    </w:p>
    <w:p>
      <w:pPr>
        <w:pStyle w:val="0"/>
        <w:jc w:val="both"/>
      </w:pPr>
      <w:r>
        <w:rPr>
          <w:sz w:val="24"/>
        </w:rPr>
        <w:t xml:space="preserve">(в ред. Постановлений Правительства РФ от 29.06.2024 </w:t>
      </w:r>
      <w:hyperlink w:history="0" r:id="rId55" w:tooltip="Постановление Правительства РФ от 29.06.2024 N 888 (ред. от 23.05.2026) &quot;О внесении изменений в некоторые акты Правительства Российской Федерации по вопросам осуществления закупок товаров, работ, услуг для обеспечения государственных и муниципальных нужд&quot; {КонсультантПлюс}">
        <w:r>
          <w:rPr>
            <w:sz w:val="24"/>
            <w:color w:val="0000ff"/>
          </w:rPr>
          <w:t xml:space="preserve">N 888</w:t>
        </w:r>
      </w:hyperlink>
      <w:r>
        <w:rPr>
          <w:sz w:val="24"/>
        </w:rPr>
        <w:t xml:space="preserve">, от 23.05.2026 </w:t>
      </w:r>
      <w:hyperlink w:history="0" r:id="rId56" w:tooltip="Постановление Правительства РФ от 23.05.2026 N 590 &quot;О внесении изменений в некоторые акты Правительства Российской Федерации&quot; {КонсультантПлюс}">
        <w:r>
          <w:rPr>
            <w:sz w:val="24"/>
            <w:color w:val="0000ff"/>
          </w:rPr>
          <w:t xml:space="preserve">N 590</w:t>
        </w:r>
      </w:hyperlink>
      <w:r>
        <w:rPr>
          <w:sz w:val="24"/>
        </w:rPr>
        <w:t xml:space="preserve">)</w:t>
      </w:r>
    </w:p>
    <w:bookmarkStart w:id="89" w:name="P89"/>
    <w:bookmarkEnd w:id="89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з) проект контракта, направляемый участнику закупки в соответствии с Федеральным </w:t>
      </w:r>
      <w:hyperlink w:history="0" r:id="rId57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без использования единой информационной системы (при осуществлении закупок у единственного поставщика (подрядчика, исполнителя) в случаях, предусмотренных </w:t>
      </w:r>
      <w:hyperlink w:history="0" r:id="rId58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4"/>
            <w:color w:val="0000ff"/>
          </w:rPr>
          <w:t xml:space="preserve">пунктами 2</w:t>
        </w:r>
      </w:hyperlink>
      <w:r>
        <w:rPr>
          <w:sz w:val="24"/>
        </w:rPr>
        <w:t xml:space="preserve">, </w:t>
      </w:r>
      <w:hyperlink w:history="0" r:id="rId59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4"/>
            <w:color w:val="0000ff"/>
          </w:rPr>
          <w:t xml:space="preserve">3</w:t>
        </w:r>
      </w:hyperlink>
      <w:r>
        <w:rPr>
          <w:sz w:val="24"/>
        </w:rPr>
        <w:t xml:space="preserve">, </w:t>
      </w:r>
      <w:hyperlink w:history="0" r:id="rId60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4"/>
            <w:color w:val="0000ff"/>
          </w:rPr>
          <w:t xml:space="preserve">7</w:t>
        </w:r>
      </w:hyperlink>
      <w:r>
        <w:rPr>
          <w:sz w:val="24"/>
        </w:rPr>
        <w:t xml:space="preserve">, </w:t>
      </w:r>
      <w:hyperlink w:history="0" r:id="rId61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4"/>
            <w:color w:val="0000ff"/>
          </w:rPr>
          <w:t xml:space="preserve">10</w:t>
        </w:r>
      </w:hyperlink>
      <w:r>
        <w:rPr>
          <w:sz w:val="24"/>
        </w:rPr>
        <w:t xml:space="preserve">, </w:t>
      </w:r>
      <w:hyperlink w:history="0" r:id="rId62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4"/>
            <w:color w:val="0000ff"/>
          </w:rPr>
          <w:t xml:space="preserve">13</w:t>
        </w:r>
      </w:hyperlink>
      <w:r>
        <w:rPr>
          <w:sz w:val="24"/>
        </w:rPr>
        <w:t xml:space="preserve">, </w:t>
      </w:r>
      <w:hyperlink w:history="0" r:id="rId63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4"/>
            <w:color w:val="0000ff"/>
          </w:rPr>
          <w:t xml:space="preserve">14</w:t>
        </w:r>
      </w:hyperlink>
      <w:r>
        <w:rPr>
          <w:sz w:val="24"/>
        </w:rPr>
        <w:t xml:space="preserve">, </w:t>
      </w:r>
      <w:hyperlink w:history="0" r:id="rId64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4"/>
            <w:color w:val="0000ff"/>
          </w:rPr>
          <w:t xml:space="preserve">16</w:t>
        </w:r>
      </w:hyperlink>
      <w:r>
        <w:rPr>
          <w:sz w:val="24"/>
        </w:rPr>
        <w:t xml:space="preserve">, </w:t>
      </w:r>
      <w:hyperlink w:history="0" r:id="rId65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4"/>
            <w:color w:val="0000ff"/>
          </w:rPr>
          <w:t xml:space="preserve">17</w:t>
        </w:r>
      </w:hyperlink>
      <w:r>
        <w:rPr>
          <w:sz w:val="24"/>
        </w:rPr>
        <w:t xml:space="preserve">, </w:t>
      </w:r>
      <w:hyperlink w:history="0" r:id="rId66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4"/>
            <w:color w:val="0000ff"/>
          </w:rPr>
          <w:t xml:space="preserve">19</w:t>
        </w:r>
      </w:hyperlink>
      <w:r>
        <w:rPr>
          <w:sz w:val="24"/>
        </w:rPr>
        <w:t xml:space="preserve">, </w:t>
      </w:r>
      <w:r>
        <w:rPr>
          <w:sz w:val="24"/>
        </w:rPr>
        <w:t xml:space="preserve">31</w:t>
      </w:r>
      <w:r>
        <w:rPr>
          <w:sz w:val="24"/>
        </w:rPr>
        <w:t xml:space="preserve"> - </w:t>
      </w:r>
      <w:hyperlink w:history="0" r:id="rId67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4"/>
            <w:color w:val="0000ff"/>
          </w:rPr>
          <w:t xml:space="preserve">33</w:t>
        </w:r>
      </w:hyperlink>
      <w:r>
        <w:rPr>
          <w:sz w:val="24"/>
        </w:rPr>
        <w:t xml:space="preserve">, </w:t>
      </w:r>
      <w:hyperlink w:history="0" r:id="rId68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4"/>
            <w:color w:val="0000ff"/>
          </w:rPr>
          <w:t xml:space="preserve">35</w:t>
        </w:r>
      </w:hyperlink>
      <w:r>
        <w:rPr>
          <w:sz w:val="24"/>
        </w:rPr>
        <w:t xml:space="preserve">, </w:t>
      </w:r>
      <w:r>
        <w:rPr>
          <w:sz w:val="24"/>
        </w:rPr>
        <w:t xml:space="preserve">37</w:t>
      </w:r>
      <w:r>
        <w:rPr>
          <w:sz w:val="24"/>
        </w:rPr>
        <w:t xml:space="preserve"> - </w:t>
      </w:r>
      <w:hyperlink w:history="0" r:id="rId69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4"/>
            <w:color w:val="0000ff"/>
          </w:rPr>
          <w:t xml:space="preserve">39</w:t>
        </w:r>
      </w:hyperlink>
      <w:r>
        <w:rPr>
          <w:sz w:val="24"/>
        </w:rPr>
        <w:t xml:space="preserve">, </w:t>
      </w:r>
      <w:hyperlink w:history="0" r:id="rId70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4"/>
            <w:color w:val="0000ff"/>
          </w:rPr>
          <w:t xml:space="preserve">47</w:t>
        </w:r>
      </w:hyperlink>
      <w:r>
        <w:rPr>
          <w:sz w:val="24"/>
        </w:rPr>
        <w:t xml:space="preserve">, </w:t>
      </w:r>
      <w:hyperlink w:history="0" r:id="rId71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4"/>
            <w:color w:val="0000ff"/>
          </w:rPr>
          <w:t xml:space="preserve">48</w:t>
        </w:r>
      </w:hyperlink>
      <w:r>
        <w:rPr>
          <w:sz w:val="24"/>
        </w:rPr>
        <w:t xml:space="preserve"> и </w:t>
      </w:r>
      <w:hyperlink w:history="0" r:id="rId72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4"/>
            <w:color w:val="0000ff"/>
          </w:rPr>
          <w:t xml:space="preserve">56 части 1 статьи 93</w:t>
        </w:r>
      </w:hyperlink>
      <w:r>
        <w:rPr>
          <w:sz w:val="24"/>
        </w:rPr>
        <w:t xml:space="preserve"> Федерального закона);</w:t>
      </w:r>
    </w:p>
    <w:p>
      <w:pPr>
        <w:pStyle w:val="0"/>
        <w:jc w:val="both"/>
      </w:pPr>
      <w:r>
        <w:rPr>
          <w:sz w:val="24"/>
        </w:rPr>
        <w:t xml:space="preserve">(в ред. Постановлений Правительства РФ от 27.01.2022 </w:t>
      </w:r>
      <w:hyperlink w:history="0" r:id="rId73" w:tooltip="Постановление Правительства РФ от 27.01.2022 N 60 (ред. от 10.08.2026) &quot;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,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&quot; {КонсультантПлюс}">
        <w:r>
          <w:rPr>
            <w:sz w:val="24"/>
            <w:color w:val="0000ff"/>
          </w:rPr>
          <w:t xml:space="preserve">N 60</w:t>
        </w:r>
      </w:hyperlink>
      <w:r>
        <w:rPr>
          <w:sz w:val="24"/>
        </w:rPr>
        <w:t xml:space="preserve">, от 29.06.2024 </w:t>
      </w:r>
      <w:hyperlink w:history="0" r:id="rId74" w:tooltip="Постановление Правительства РФ от 29.06.2024 N 888 (ред. от 23.05.2026) &quot;О внесении изменений в некоторые акты Правительства Российской Федерации по вопросам осуществления закупок товаров, работ, услуг для обеспечения государственных и муниципальных нужд&quot; {КонсультантПлюс}">
        <w:r>
          <w:rPr>
            <w:sz w:val="24"/>
            <w:color w:val="0000ff"/>
          </w:rPr>
          <w:t xml:space="preserve">N 888</w:t>
        </w:r>
      </w:hyperlink>
      <w:r>
        <w:rPr>
          <w:sz w:val="24"/>
        </w:rPr>
        <w:t xml:space="preserve">, от 23.05.2026 </w:t>
      </w:r>
      <w:hyperlink w:history="0" r:id="rId75" w:tooltip="Постановление Правительства РФ от 23.05.2026 N 590 &quot;О внесении изменений в некоторые акты Правительства Российской Федерации&quot; {КонсультантПлюс}">
        <w:r>
          <w:rPr>
            <w:sz w:val="24"/>
            <w:color w:val="0000ff"/>
          </w:rPr>
          <w:t xml:space="preserve">N 590</w:t>
        </w:r>
      </w:hyperlink>
      <w:r>
        <w:rPr>
          <w:sz w:val="24"/>
        </w:rPr>
        <w:t xml:space="preserve">)</w:t>
      </w:r>
    </w:p>
    <w:bookmarkStart w:id="91" w:name="P91"/>
    <w:bookmarkEnd w:id="91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и) проект соглашения об изменении условий контракта, направляемый участнику закупки в соответствии с Федеральным </w:t>
      </w:r>
      <w:hyperlink w:history="0" r:id="rId76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с использованием единой информационной системы. Положения настоящего подпункта не распространяются на проекты соглашений об изменении условий контрактов, которые заключены в случаях, предусмотренных </w:t>
      </w:r>
      <w:hyperlink w:history="0" r:id="rId77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4"/>
            <w:color w:val="0000ff"/>
          </w:rPr>
          <w:t xml:space="preserve">пунктами 1</w:t>
        </w:r>
      </w:hyperlink>
      <w:r>
        <w:rPr>
          <w:sz w:val="24"/>
        </w:rPr>
        <w:t xml:space="preserve">, </w:t>
      </w:r>
      <w:hyperlink w:history="0" r:id="rId78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4"/>
            <w:color w:val="0000ff"/>
          </w:rPr>
          <w:t xml:space="preserve">8</w:t>
        </w:r>
      </w:hyperlink>
      <w:r>
        <w:rPr>
          <w:sz w:val="24"/>
        </w:rPr>
        <w:t xml:space="preserve">, </w:t>
      </w:r>
      <w:hyperlink w:history="0" r:id="rId79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4"/>
            <w:color w:val="0000ff"/>
          </w:rPr>
          <w:t xml:space="preserve">22</w:t>
        </w:r>
      </w:hyperlink>
      <w:r>
        <w:rPr>
          <w:sz w:val="24"/>
        </w:rPr>
        <w:t xml:space="preserve"> и </w:t>
      </w:r>
      <w:hyperlink w:history="0" r:id="rId80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4"/>
            <w:color w:val="0000ff"/>
          </w:rPr>
          <w:t xml:space="preserve">29 части 1 статьи 93</w:t>
        </w:r>
      </w:hyperlink>
      <w:r>
        <w:rPr>
          <w:sz w:val="24"/>
        </w:rPr>
        <w:t xml:space="preserve"> Федерального закона, и формирование информации и документов в проектах которых осуществлено в соответствии с </w:t>
      </w:r>
      <w:hyperlink w:history="0" r:id="rId81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4"/>
            <w:color w:val="0000ff"/>
          </w:rPr>
          <w:t xml:space="preserve">частью 14 статьи 93</w:t>
        </w:r>
      </w:hyperlink>
      <w:r>
        <w:rPr>
          <w:sz w:val="24"/>
        </w:rPr>
        <w:t xml:space="preserve"> Федерального закона без использования единой информационной системы, за исключением формирования цены контракта и идентификационного кода закупки;</w:t>
      </w:r>
    </w:p>
    <w:p>
      <w:pPr>
        <w:pStyle w:val="0"/>
        <w:jc w:val="both"/>
      </w:pPr>
      <w:r>
        <w:rPr>
          <w:sz w:val="24"/>
        </w:rPr>
        <w:t xml:space="preserve">(пп. "и" в ред. </w:t>
      </w:r>
      <w:hyperlink w:history="0" r:id="rId82" w:tooltip="Постановление Правительства РФ от 23.05.2026 N 590 &quot;О внесении изменений в некоторые акты Правительства Российской Федерации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РФ от 23.05.2026 N 590)</w:t>
      </w:r>
    </w:p>
    <w:bookmarkStart w:id="93" w:name="P93"/>
    <w:bookmarkEnd w:id="93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к) выписка из проекта соглашения об изменении условий контракта, содержащего сведения, составляющие государственную тайну, по форме согласно </w:t>
      </w:r>
      <w:hyperlink w:history="0" w:anchor="P1318" w:tooltip="ВЫПИСКА">
        <w:r>
          <w:rPr>
            <w:sz w:val="24"/>
            <w:color w:val="0000ff"/>
          </w:rPr>
          <w:t xml:space="preserve">приложению N 7</w:t>
        </w:r>
      </w:hyperlink>
      <w:r>
        <w:rPr>
          <w:sz w:val="24"/>
        </w:rPr>
        <w:t xml:space="preserve"> (далее - выписка из проекта соглашения об изменении условий контракта). Положения настоящего подпункта не распространяются на случаи осуществления закупок, при которых информация о контракте не подлежит включению в реестр контрактов, содержащий сведения, составляющие государственную тайну.</w:t>
      </w:r>
    </w:p>
    <w:p>
      <w:pPr>
        <w:pStyle w:val="0"/>
        <w:jc w:val="both"/>
      </w:pPr>
      <w:r>
        <w:rPr>
          <w:sz w:val="24"/>
        </w:rPr>
        <w:t xml:space="preserve">(пп. "к" введен </w:t>
      </w:r>
      <w:hyperlink w:history="0" r:id="rId83" w:tooltip="Постановление Правительства РФ от 23.05.2026 N 590 &quot;О внесении изменений в некоторые акты Правительства Российской Федерации&quot;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Правительства РФ от 23.05.2026 N 590)</w:t>
      </w:r>
    </w:p>
    <w:bookmarkStart w:id="95" w:name="P95"/>
    <w:bookmarkEnd w:id="95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Субъектами контроля, осуществляемого органом, предусмотренным </w:t>
      </w:r>
      <w:hyperlink w:history="0" w:anchor="P66" w:tooltip="а) федеральный орган исполнительной власти, определенный Правительством Российской Федерации в соответствии с частью 6 статьи 4 Федерального закона;">
        <w:r>
          <w:rPr>
            <w:sz w:val="24"/>
            <w:color w:val="0000ff"/>
          </w:rPr>
          <w:t xml:space="preserve">подпунктом "а" пункта 2</w:t>
        </w:r>
      </w:hyperlink>
      <w:r>
        <w:rPr>
          <w:sz w:val="24"/>
        </w:rPr>
        <w:t xml:space="preserve"> настоящих Правил, в соответствии с настоящими Правилами, являются заказчики и лица, указанные в </w:t>
      </w:r>
      <w:hyperlink w:history="0" r:id="rId84" w:tooltip="Постановление Правительства РФ от 30.09.2019 N 1279 (ред. от 02.09.2025) &quot;О планах-графиках закупок и о признании утратившими силу отдельных решений Правительства Российской Федерации&quot; (вместе с &quot;Положением о порядке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на официальном сайте такой системы в информационно-телекоммуникационной сети &quot;Интернет&quot;, об особенностях включения инф {КонсультантПлюс}">
        <w:r>
          <w:rPr>
            <w:sz w:val="24"/>
            <w:color w:val="0000ff"/>
          </w:rPr>
          <w:t xml:space="preserve">пункте 2</w:t>
        </w:r>
      </w:hyperlink>
      <w:r>
        <w:rPr>
          <w:sz w:val="24"/>
        </w:rPr>
        <w:t xml:space="preserve"> Положения.</w:t>
      </w:r>
    </w:p>
    <w:bookmarkStart w:id="96" w:name="P96"/>
    <w:bookmarkEnd w:id="96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Субъектами контроля, осуществляемого органами, предусмотренными </w:t>
      </w:r>
      <w:hyperlink w:history="0" w:anchor="P67" w:tooltip="б) территориальные органы федерального органа исполнительной власти, осуществляющего правоприменительные функции по кассовому обслуживанию исполнения бюджетов бюджетной системы Российской Федерации;">
        <w:r>
          <w:rPr>
            <w:sz w:val="24"/>
            <w:color w:val="0000ff"/>
          </w:rPr>
          <w:t xml:space="preserve">подпунктом "б" пункта 2</w:t>
        </w:r>
      </w:hyperlink>
      <w:r>
        <w:rPr>
          <w:sz w:val="24"/>
        </w:rPr>
        <w:t xml:space="preserve"> настоящих Правил, являются: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заказчики и лица, указанные в </w:t>
      </w:r>
      <w:hyperlink w:history="0" r:id="rId85" w:tooltip="Постановление Правительства РФ от 30.09.2019 N 1279 (ред. от 02.09.2025) &quot;О планах-графиках закупок и о признании утратившими силу отдельных решений Правительства Российской Федерации&quot; (вместе с &quot;Положением о порядке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на официальном сайте такой системы в информационно-телекоммуникационной сети &quot;Интернет&quot;, об особенностях включения инф {КонсультантПлюс}">
        <w:r>
          <w:rPr>
            <w:sz w:val="24"/>
            <w:color w:val="0000ff"/>
          </w:rPr>
          <w:t xml:space="preserve">подпунктах "а"</w:t>
        </w:r>
      </w:hyperlink>
      <w:r>
        <w:rPr>
          <w:sz w:val="24"/>
        </w:rPr>
        <w:t xml:space="preserve"> - </w:t>
      </w:r>
      <w:hyperlink w:history="0" r:id="rId86" w:tooltip="Постановление Правительства РФ от 30.09.2019 N 1279 (ред. от 02.09.2025) &quot;О планах-графиках закупок и о признании утратившими силу отдельных решений Правительства Российской Федерации&quot; (вместе с &quot;Положением о порядке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на официальном сайте такой системы в информационно-телекоммуникационной сети &quot;Интернет&quot;, об особенностях включения инф {КонсультантПлюс}">
        <w:r>
          <w:rPr>
            <w:sz w:val="24"/>
            <w:color w:val="0000ff"/>
          </w:rPr>
          <w:t xml:space="preserve">"д" пункта 2</w:t>
        </w:r>
      </w:hyperlink>
      <w:r>
        <w:rPr>
          <w:sz w:val="24"/>
        </w:rPr>
        <w:t xml:space="preserve"> Положения, за исключением случаев, предусмотренных </w:t>
      </w:r>
      <w:hyperlink w:history="0" w:anchor="P102" w:tooltip="9. Субъектами контроля, осуществляемого органами, предусмотренными подпунктом &quot;д&quot; пункта 2 настоящих Правил, являются:">
        <w:r>
          <w:rPr>
            <w:sz w:val="24"/>
            <w:color w:val="0000ff"/>
          </w:rPr>
          <w:t xml:space="preserve">пунктом 9</w:t>
        </w:r>
      </w:hyperlink>
      <w:r>
        <w:rPr>
          <w:sz w:val="24"/>
        </w:rPr>
        <w:t xml:space="preserve"> настоящих Правил;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заказчики, указанные в </w:t>
      </w:r>
      <w:hyperlink w:history="0" r:id="rId87" w:tooltip="Постановление Правительства РФ от 30.09.2019 N 1279 (ред. от 02.09.2025) &quot;О планах-графиках закупок и о признании утратившими силу отдельных решений Правительства Российской Федерации&quot; (вместе с &quot;Положением о порядке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на официальном сайте такой системы в информационно-телекоммуникационной сети &quot;Интернет&quot;, об особенностях включения инф {КонсультантПлюс}">
        <w:r>
          <w:rPr>
            <w:sz w:val="24"/>
            <w:color w:val="0000ff"/>
          </w:rPr>
          <w:t xml:space="preserve">подпунктах "е"</w:t>
        </w:r>
      </w:hyperlink>
      <w:r>
        <w:rPr>
          <w:sz w:val="24"/>
        </w:rPr>
        <w:t xml:space="preserve"> и </w:t>
      </w:r>
      <w:hyperlink w:history="0" r:id="rId88" w:tooltip="Постановление Правительства РФ от 30.09.2019 N 1279 (ред. от 02.09.2025) &quot;О планах-графиках закупок и о признании утратившими силу отдельных решений Правительства Российской Федерации&quot; (вместе с &quot;Положением о порядке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на официальном сайте такой системы в информационно-телекоммуникационной сети &quot;Интернет&quot;, об особенностях включения инф {КонсультантПлюс}">
        <w:r>
          <w:rPr>
            <w:sz w:val="24"/>
            <w:color w:val="0000ff"/>
          </w:rPr>
          <w:t xml:space="preserve">"к" пункта 2</w:t>
        </w:r>
      </w:hyperlink>
      <w:r>
        <w:rPr>
          <w:sz w:val="24"/>
        </w:rPr>
        <w:t xml:space="preserve"> Положения, а также субъекты контроля, указанные в </w:t>
      </w:r>
      <w:hyperlink w:history="0" w:anchor="P102" w:tooltip="9. Субъектами контроля, осуществляемого органами, предусмотренными подпунктом &quot;д&quot; пункта 2 настоящих Правил, являются:">
        <w:r>
          <w:rPr>
            <w:sz w:val="24"/>
            <w:color w:val="0000ff"/>
          </w:rPr>
          <w:t xml:space="preserve">пункте 9</w:t>
        </w:r>
      </w:hyperlink>
      <w:r>
        <w:rPr>
          <w:sz w:val="24"/>
        </w:rPr>
        <w:t xml:space="preserve"> настоящих Правил, при осуществлении контроля на основании соглашений, предусмотренных </w:t>
      </w:r>
      <w:hyperlink w:history="0" r:id="rId89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4"/>
            <w:color w:val="0000ff"/>
          </w:rPr>
          <w:t xml:space="preserve">частью 7 статьи 99</w:t>
        </w:r>
      </w:hyperlink>
      <w:r>
        <w:rPr>
          <w:sz w:val="24"/>
        </w:rPr>
        <w:t xml:space="preserve"> Федерального закона, в случае открытия таким заказчикам, субъектам контроля в Федеральном казначействе лицевых счетов получателя бюджетных средств, на которых учитываются лимиты бюджетных обязательств и бюджетные обязательства;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заказчики и лица, указанные в </w:t>
      </w:r>
      <w:hyperlink w:history="0" r:id="rId90" w:tooltip="Постановление Правительства РФ от 30.09.2019 N 1279 (ред. от 02.09.2025) &quot;О планах-графиках закупок и о признании утратившими силу отдельных решений Правительства Российской Федерации&quot; (вместе с &quot;Положением о порядке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на официальном сайте такой системы в информационно-телекоммуникационной сети &quot;Интернет&quot;, об особенностях включения инф {КонсультантПлюс}">
        <w:r>
          <w:rPr>
            <w:sz w:val="24"/>
            <w:color w:val="0000ff"/>
          </w:rPr>
          <w:t xml:space="preserve">подпунктах "ж"</w:t>
        </w:r>
      </w:hyperlink>
      <w:r>
        <w:rPr>
          <w:sz w:val="24"/>
        </w:rPr>
        <w:t xml:space="preserve"> и </w:t>
      </w:r>
      <w:hyperlink w:history="0" r:id="rId91" w:tooltip="Постановление Правительства РФ от 30.09.2019 N 1279 (ред. от 02.09.2025) &quot;О планах-графиках закупок и о признании утратившими силу отдельных решений Правительства Российской Федерации&quot; (вместе с &quot;Положением о порядке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на официальном сайте такой системы в информационно-телекоммуникационной сети &quot;Интернет&quot;, об особенностях включения инф {КонсультантПлюс}">
        <w:r>
          <w:rPr>
            <w:sz w:val="24"/>
            <w:color w:val="0000ff"/>
          </w:rPr>
          <w:t xml:space="preserve">"и" пункта 2</w:t>
        </w:r>
      </w:hyperlink>
      <w:r>
        <w:rPr>
          <w:sz w:val="24"/>
        </w:rPr>
        <w:t xml:space="preserve"> Положения, при осуществлении контроля на основании соглашений, предусмотренных </w:t>
      </w:r>
      <w:hyperlink w:history="0" r:id="rId92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4"/>
            <w:color w:val="0000ff"/>
          </w:rPr>
          <w:t xml:space="preserve">частью 7 статьи 99</w:t>
        </w:r>
      </w:hyperlink>
      <w:r>
        <w:rPr>
          <w:sz w:val="24"/>
        </w:rPr>
        <w:t xml:space="preserve"> Федерального закона, в случае открытия таким заказчикам и лицам в Федеральном казначействе в установленном порядке соответствующих лицевых счетов.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7. Субъектами контроля, осуществляемого органами, предусмотренными </w:t>
      </w:r>
      <w:hyperlink w:history="0" w:anchor="P68" w:tooltip="в) финансовые органы субъектов Российской Федерации;">
        <w:r>
          <w:rPr>
            <w:sz w:val="24"/>
            <w:color w:val="0000ff"/>
          </w:rPr>
          <w:t xml:space="preserve">подпунктом "в" пункта 2</w:t>
        </w:r>
      </w:hyperlink>
      <w:r>
        <w:rPr>
          <w:sz w:val="24"/>
        </w:rPr>
        <w:t xml:space="preserve"> настоящих Правил, являются государственные заказчики, бюджетные учреждения субъекта Российской Федерации, унитарные предприятия субъекта Российской Федерации, автономные учреждения, созданные субъектами Российской Федерации, иные юридические лица, указанные в </w:t>
      </w:r>
      <w:hyperlink w:history="0" r:id="rId93" w:tooltip="Постановление Правительства РФ от 30.09.2019 N 1279 (ред. от 02.09.2025) &quot;О планах-графиках закупок и о признании утратившими силу отдельных решений Правительства Российской Федерации&quot; (вместе с &quot;Положением о порядке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на официальном сайте такой системы в информационно-телекоммуникационной сети &quot;Интернет&quot;, об особенностях включения инф {КонсультантПлюс}">
        <w:r>
          <w:rPr>
            <w:sz w:val="24"/>
            <w:color w:val="0000ff"/>
          </w:rPr>
          <w:t xml:space="preserve">подпунктах "е"</w:t>
        </w:r>
      </w:hyperlink>
      <w:r>
        <w:rPr>
          <w:sz w:val="24"/>
        </w:rPr>
        <w:t xml:space="preserve"> - </w:t>
      </w:r>
      <w:hyperlink w:history="0" r:id="rId94" w:tooltip="Постановление Правительства РФ от 30.09.2019 N 1279 (ред. от 02.09.2025) &quot;О планах-графиках закупок и о признании утратившими силу отдельных решений Правительства Российской Федерации&quot; (вместе с &quot;Положением о порядке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на официальном сайте такой системы в информационно-телекоммуникационной сети &quot;Интернет&quot;, об особенностях включения инф {КонсультантПлюс}">
        <w:r>
          <w:rPr>
            <w:sz w:val="24"/>
            <w:color w:val="0000ff"/>
          </w:rPr>
          <w:t xml:space="preserve">"к"</w:t>
        </w:r>
      </w:hyperlink>
      <w:r>
        <w:rPr>
          <w:sz w:val="24"/>
        </w:rPr>
        <w:t xml:space="preserve"> (в случае передачи в соответствии с Бюджетным </w:t>
      </w:r>
      <w:hyperlink w:history="0" r:id="rId95" w:tooltip="&quot;Бюджетный кодекс Российской Федерации&quot; от 31.07.1998 N 145-ФЗ (ред. от 26.06.2026) (с изм. и доп., вступ. в силу с 01.07.2026) {КонсультантПлюс}">
        <w:r>
          <w:rPr>
            <w:sz w:val="24"/>
            <w:color w:val="0000ff"/>
          </w:rPr>
          <w:t xml:space="preserve">кодексом</w:t>
        </w:r>
      </w:hyperlink>
      <w:r>
        <w:rPr>
          <w:sz w:val="24"/>
        </w:rPr>
        <w:t xml:space="preserve"> Российской Федерации полномочий государственного заказчика) пункта 2 Положения соответственно, за исключением случаев, предусмотренных </w:t>
      </w:r>
      <w:hyperlink w:history="0" w:anchor="P102" w:tooltip="9. Субъектами контроля, осуществляемого органами, предусмотренными подпунктом &quot;д&quot; пункта 2 настоящих Правил, являются:">
        <w:r>
          <w:rPr>
            <w:sz w:val="24"/>
            <w:color w:val="0000ff"/>
          </w:rPr>
          <w:t xml:space="preserve">пунктом 9</w:t>
        </w:r>
      </w:hyperlink>
      <w:r>
        <w:rPr>
          <w:sz w:val="24"/>
        </w:rPr>
        <w:t xml:space="preserve"> настоящих Правил.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8. Субъектами контроля, осуществляемого органами, предусмотренными </w:t>
      </w:r>
      <w:hyperlink w:history="0" w:anchor="P69" w:tooltip="г) финансовые органы муниципальных образований;">
        <w:r>
          <w:rPr>
            <w:sz w:val="24"/>
            <w:color w:val="0000ff"/>
          </w:rPr>
          <w:t xml:space="preserve">подпунктом "г" пункта 2</w:t>
        </w:r>
      </w:hyperlink>
      <w:r>
        <w:rPr>
          <w:sz w:val="24"/>
        </w:rPr>
        <w:t xml:space="preserve"> настоящих Правил, являются муниципальные заказчики, муниципальные бюджетные учреждения, муниципальные унитарные предприятия, автономные учреждения, созданные муниципальными образованиями, иные юридические лица, указанные в </w:t>
      </w:r>
      <w:hyperlink w:history="0" r:id="rId96" w:tooltip="Постановление Правительства РФ от 30.09.2019 N 1279 (ред. от 02.09.2025) &quot;О планах-графиках закупок и о признании утратившими силу отдельных решений Правительства Российской Федерации&quot; (вместе с &quot;Положением о порядке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на официальном сайте такой системы в информационно-телекоммуникационной сети &quot;Интернет&quot;, об особенностях включения инф {КонсультантПлюс}">
        <w:r>
          <w:rPr>
            <w:sz w:val="24"/>
            <w:color w:val="0000ff"/>
          </w:rPr>
          <w:t xml:space="preserve">подпунктах "е"</w:t>
        </w:r>
      </w:hyperlink>
      <w:r>
        <w:rPr>
          <w:sz w:val="24"/>
        </w:rPr>
        <w:t xml:space="preserve"> - </w:t>
      </w:r>
      <w:hyperlink w:history="0" r:id="rId97" w:tooltip="Постановление Правительства РФ от 30.09.2019 N 1279 (ред. от 02.09.2025) &quot;О планах-графиках закупок и о признании утратившими силу отдельных решений Правительства Российской Федерации&quot; (вместе с &quot;Положением о порядке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на официальном сайте такой системы в информационно-телекоммуникационной сети &quot;Интернет&quot;, об особенностях включения инф {КонсультантПлюс}">
        <w:r>
          <w:rPr>
            <w:sz w:val="24"/>
            <w:color w:val="0000ff"/>
          </w:rPr>
          <w:t xml:space="preserve">"к"</w:t>
        </w:r>
      </w:hyperlink>
      <w:r>
        <w:rPr>
          <w:sz w:val="24"/>
        </w:rPr>
        <w:t xml:space="preserve"> (в случае передачи в соответствии с Бюджетным </w:t>
      </w:r>
      <w:hyperlink w:history="0" r:id="rId98" w:tooltip="&quot;Бюджетный кодекс Российской Федерации&quot; от 31.07.1998 N 145-ФЗ (ред. от 26.06.2026) (с изм. и доп., вступ. в силу с 01.07.2026) {КонсультантПлюс}">
        <w:r>
          <w:rPr>
            <w:sz w:val="24"/>
            <w:color w:val="0000ff"/>
          </w:rPr>
          <w:t xml:space="preserve">кодексом</w:t>
        </w:r>
      </w:hyperlink>
      <w:r>
        <w:rPr>
          <w:sz w:val="24"/>
        </w:rPr>
        <w:t xml:space="preserve"> Российской Федерации полномочий муниципального заказчика) пункта 2 Положения соответственно.</w:t>
      </w:r>
    </w:p>
    <w:bookmarkStart w:id="102" w:name="P102"/>
    <w:bookmarkEnd w:id="102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9. Субъектами контроля, осуществляемого органами, предусмотренными </w:t>
      </w:r>
      <w:hyperlink w:history="0" w:anchor="P70" w:tooltip="д) органы управления государственными внебюджетными фондами.">
        <w:r>
          <w:rPr>
            <w:sz w:val="24"/>
            <w:color w:val="0000ff"/>
          </w:rPr>
          <w:t xml:space="preserve">подпунктом "д" пункта 2</w:t>
        </w:r>
      </w:hyperlink>
      <w:r>
        <w:rPr>
          <w:sz w:val="24"/>
        </w:rPr>
        <w:t xml:space="preserve"> настоящих Правил, являются: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государственные заказчики, указанные в </w:t>
      </w:r>
      <w:hyperlink w:history="0" r:id="rId99" w:tooltip="Постановление Правительства РФ от 30.09.2019 N 1279 (ред. от 02.09.2025) &quot;О планах-графиках закупок и о признании утратившими силу отдельных решений Правительства Российской Федерации&quot; (вместе с &quot;Положением о порядке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на официальном сайте такой системы в информационно-телекоммуникационной сети &quot;Интернет&quot;, об особенностях включения инф {КонсультантПлюс}">
        <w:r>
          <w:rPr>
            <w:sz w:val="24"/>
            <w:color w:val="0000ff"/>
          </w:rPr>
          <w:t xml:space="preserve">подпунктах "а"</w:t>
        </w:r>
      </w:hyperlink>
      <w:r>
        <w:rPr>
          <w:sz w:val="24"/>
        </w:rPr>
        <w:t xml:space="preserve"> и </w:t>
      </w:r>
      <w:hyperlink w:history="0" r:id="rId100" w:tooltip="Постановление Правительства РФ от 30.09.2019 N 1279 (ред. от 02.09.2025) &quot;О планах-графиках закупок и о признании утратившими силу отдельных решений Правительства Российской Федерации&quot; (вместе с &quot;Положением о порядке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на официальном сайте такой системы в информационно-телекоммуникационной сети &quot;Интернет&quot;, об особенностях включения инф {КонсультантПлюс}">
        <w:r>
          <w:rPr>
            <w:sz w:val="24"/>
            <w:color w:val="0000ff"/>
          </w:rPr>
          <w:t xml:space="preserve">"е" пункта 2</w:t>
        </w:r>
      </w:hyperlink>
      <w:r>
        <w:rPr>
          <w:sz w:val="24"/>
        </w:rPr>
        <w:t xml:space="preserve"> Положения, при осуществлении закупок за счет средств бюджетов соответствующих государственных внебюджетных фондов;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01" w:tooltip="Постановление Правительства РФ от 27.05.2021 N 814 (ред. от 23.12.2024) &quot;О мониторинге закупок товаров, работ, услуг для обеспечения государственных и муниципальных нужд и закупок товаров, работ, услуг отдельными видами юридических лиц, а также об оценке эффективности деятельности органов контроля, осуществляющих контроль за соблюдением законодательства Российской Федерации и иных нормативных правовых актов о контрактной системе в сфере закупок товаров, работ, услуг для обеспечения государственных и муницип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РФ от 27.05.2021 N 814)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подведомственные соответствующим государственным внебюджетным фондам государственные учреждения.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02" w:tooltip="Постановление Правительства РФ от 27.05.2021 N 814 (ред. от 23.12.2024) &quot;О мониторинге закупок товаров, работ, услуг для обеспечения государственных и муниципальных нужд и закупок товаров, работ, услуг отдельными видами юридических лиц, а также об оценке эффективности деятельности органов контроля, осуществляющих контроль за соблюдением законодательства Российской Федерации и иных нормативных правовых актов о контрактной системе в сфере закупок товаров, работ, услуг для обеспечения государственных и муницип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РФ от 27.05.2021 N 814)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10. Положения настоящих Правил, установленные в отношении субъектов контроля, распространяются на государственный орган, муниципальный орган, казенное учреждение, на которые возложены полномочия, предусмотренные </w:t>
      </w:r>
      <w:hyperlink w:history="0" r:id="rId103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4"/>
            <w:color w:val="0000ff"/>
          </w:rPr>
          <w:t xml:space="preserve">статьей 26</w:t>
        </w:r>
      </w:hyperlink>
      <w:r>
        <w:rPr>
          <w:sz w:val="24"/>
        </w:rPr>
        <w:t xml:space="preserve"> Федерального закона (далее соответственно - уполномоченные органы, уполномоченные учреждения), на специализированные организации и организаторов совместных конкурсов или аукционов при размещении уполномоченными органами и уполномоченным учреждением в соответствии с Федеральным </w:t>
      </w:r>
      <w:hyperlink w:history="0" r:id="rId104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объектов контроля, направлении их в соответствии с Федеральным </w:t>
      </w:r>
      <w:hyperlink w:history="0" r:id="rId105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участникам закупок.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11. В соответствии с настоящими Правилами контроль осуществляется путем проведения соответствующими органами контроля, предусмотренными </w:t>
      </w:r>
      <w:hyperlink w:history="0" w:anchor="P65" w:tooltip="2. Органами, осуществляющими контроль в соответствии с настоящими Правилами, являются:">
        <w:r>
          <w:rPr>
            <w:sz w:val="24"/>
            <w:color w:val="0000ff"/>
          </w:rPr>
          <w:t xml:space="preserve">пунктом 2</w:t>
        </w:r>
      </w:hyperlink>
      <w:r>
        <w:rPr>
          <w:sz w:val="24"/>
        </w:rPr>
        <w:t xml:space="preserve"> настоящих Правил, проверки:</w:t>
      </w:r>
    </w:p>
    <w:bookmarkStart w:id="109" w:name="P109"/>
    <w:bookmarkEnd w:id="109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объема финансового обеспечения, включенного в план-график, отдельное приложение к плану-графику;</w:t>
      </w:r>
    </w:p>
    <w:bookmarkStart w:id="110" w:name="P110"/>
    <w:bookmarkEnd w:id="110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объема финансового обеспечения для осуществления закупки, информация о котором содержится в объектах контроля, предусмотренных </w:t>
      </w:r>
      <w:hyperlink w:history="0" w:anchor="P79" w:tooltip="в) извещение об осуществлении закупки, приглашение принять участие в определении поставщика (подрядчика, исполнителя) (при проведении закрытого конкурса в электронной форме, закрытого аукциона в электронной форме) (далее - приглашение);">
        <w:r>
          <w:rPr>
            <w:sz w:val="24"/>
            <w:color w:val="0000ff"/>
          </w:rPr>
          <w:t xml:space="preserve">подпунктами "в"</w:t>
        </w:r>
      </w:hyperlink>
      <w:r>
        <w:rPr>
          <w:sz w:val="24"/>
        </w:rPr>
        <w:t xml:space="preserve"> - </w:t>
      </w:r>
      <w:hyperlink w:history="0" w:anchor="P93" w:tooltip="к) выписка из проекта соглашения об изменении условий контракта, содержащего сведения, составляющие государственную тайну, по форме согласно приложению N 7 (далее - выписка из проекта соглашения об изменении условий контракта). Положения настоящего подпункта не распространяются на случаи осуществления закупок, при которых информация о контракте не подлежит включению в реестр контрактов, содержащий сведения, составляющие государственную тайну.">
        <w:r>
          <w:rPr>
            <w:sz w:val="24"/>
            <w:color w:val="0000ff"/>
          </w:rPr>
          <w:t xml:space="preserve">"к" пункта 4</w:t>
        </w:r>
      </w:hyperlink>
      <w:r>
        <w:rPr>
          <w:sz w:val="24"/>
        </w:rPr>
        <w:t xml:space="preserve"> настоящих Правил;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06" w:tooltip="Постановление Правительства РФ от 23.05.2026 N 590 &quot;О внесении изменений в некоторые акты Правительства Российской Федерации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РФ от 23.05.2026 N 590)</w:t>
      </w:r>
    </w:p>
    <w:bookmarkStart w:id="112" w:name="P112"/>
    <w:bookmarkEnd w:id="112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информации об идентификационном коде закупки;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  <w:color w:val="392c69"/>
              </w:rPr>
              <w:t xml:space="preserve">КонсультантПлюс: примечание.</w:t>
            </w:r>
          </w:p>
          <w:p>
            <w:pPr>
              <w:pStyle w:val="0"/>
              <w:jc w:val="both"/>
            </w:pPr>
            <w:r>
              <w:rPr>
                <w:sz w:val="24"/>
                <w:color w:val="392c69"/>
              </w:rPr>
              <w:t xml:space="preserve">Нормы о проверках, предусмотренных пп. "г" п. 11, </w:t>
            </w:r>
            <w:hyperlink w:history="0" r:id="rId107" w:tooltip="Постановление Правительства РФ от 27.01.2022 N 60 (ред. от 10.08.2026) &quot;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,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&quot; {КонсультантПлюс}">
              <w:r>
                <w:rPr>
                  <w:sz w:val="24"/>
                  <w:color w:val="0000ff"/>
                </w:rPr>
                <w:t xml:space="preserve">применяются</w:t>
              </w:r>
            </w:hyperlink>
            <w:r>
              <w:rPr>
                <w:sz w:val="24"/>
                <w:color w:val="392c69"/>
              </w:rPr>
              <w:t xml:space="preserve"> в отношении некоторых объектов контроля с 01.07.2023, 01.01.2024, 01.04.2024 и 01.01.2025.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  <w:color w:val="392c69"/>
              </w:rPr>
              <w:t xml:space="preserve">КонсультантПлюс: примечание.</w:t>
            </w:r>
          </w:p>
          <w:p>
            <w:pPr>
              <w:pStyle w:val="0"/>
              <w:jc w:val="both"/>
            </w:pPr>
            <w:r>
              <w:rPr>
                <w:sz w:val="24"/>
                <w:color w:val="392c69"/>
              </w:rPr>
              <w:t xml:space="preserve">Действие пп. "г" п. 11 в отношении объекта контроля, предусмотренного </w:t>
            </w:r>
            <w:hyperlink w:history="0" w:anchor="P85" w:tooltip="е) проект контракта, направляемый участнику закупки в соответствии с Федеральным законом с использованием единой информационной системы в сфере закупок (далее - единая информационная система). Положения настоящего подпункта не распространяются на проекты контрактов, которые заключаются в случаях, предусмотренных пунктами 1, 8, 22 и 29 части 1 статьи 93 Федерального закона, и формирование информации и документов в проектах которых осуществлено в соответствии с частью 14 статьи 93 Федерального закона без и...">
              <w:r>
                <w:rPr>
                  <w:sz w:val="24"/>
                  <w:color w:val="0000ff"/>
                </w:rPr>
                <w:t xml:space="preserve">пп. "е" п. 4</w:t>
              </w:r>
            </w:hyperlink>
            <w:r>
              <w:rPr>
                <w:sz w:val="24"/>
                <w:color w:val="392c69"/>
              </w:rPr>
              <w:t xml:space="preserve">, при осуществлении закупок с единственным поставщиком (подрядчиком, исполнителем) приостановлено до 01.01.2025 (</w:t>
            </w:r>
            <w:hyperlink w:history="0" r:id="rId108" w:tooltip="Постановление Правительства РФ от 31.10.2022 N 1946 (ред. от 23.12.2024) &quot;О внесении изменений в некоторые акты Правительства Российской Федерации по вопросам осуществления закупок товаров, работ, услуг для обеспечения государственных и муниципальных нужд, закупок товаров, работ, услуг отдельными видами юридических лиц и признании утратившими силу постановления Правительства Российской Федерации от 26 сентября 1997 г. N 1222 и отдельных положений некоторых актов Правительства Российской Федерации&quot; {КонсультантПлюс}">
              <w:r>
                <w:rPr>
                  <w:sz w:val="24"/>
                  <w:color w:val="0000ff"/>
                </w:rPr>
                <w:t xml:space="preserve">Постановление</w:t>
              </w:r>
            </w:hyperlink>
            <w:r>
              <w:rPr>
                <w:sz w:val="24"/>
                <w:color w:val="392c69"/>
              </w:rPr>
              <w:t xml:space="preserve"> Правительства РФ от 31.10.2022 N 1946).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bookmarkStart w:id="117" w:name="P117"/>
    <w:bookmarkEnd w:id="117"/>
    <w:p>
      <w:pPr>
        <w:pStyle w:val="0"/>
        <w:spacing w:before="300" w:lineRule="auto"/>
        <w:ind w:firstLine="540"/>
        <w:jc w:val="both"/>
      </w:pPr>
      <w:r>
        <w:rPr>
          <w:sz w:val="24"/>
        </w:rPr>
        <w:t xml:space="preserve">г) соответствия источника финансирования (кодов видов расходов классификации расходов бюджетов бюджетной системы Российской Федерации), информация о котором содержится в объектах контроля, предусмотренных </w:t>
      </w:r>
      <w:hyperlink w:history="0" w:anchor="P79" w:tooltip="в) извещение об осуществлении закупки, приглашение принять участие в определении поставщика (подрядчика, исполнителя) (при проведении закрытого конкурса в электронной форме, закрытого аукциона в электронной форме) (далее - приглашение);">
        <w:r>
          <w:rPr>
            <w:sz w:val="24"/>
            <w:color w:val="0000ff"/>
          </w:rPr>
          <w:t xml:space="preserve">подпунктами "в"</w:t>
        </w:r>
      </w:hyperlink>
      <w:r>
        <w:rPr>
          <w:sz w:val="24"/>
        </w:rPr>
        <w:t xml:space="preserve">, </w:t>
      </w:r>
      <w:hyperlink w:history="0" w:anchor="P85" w:tooltip="е) проект контракта, направляемый участнику закупки в соответствии с Федеральным законом с использованием единой информационной системы в сфере закупок (далее - единая информационная система). Положения настоящего подпункта не распространяются на проекты контрактов, которые заключаются в случаях, предусмотренных пунктами 1, 8, 22 и 29 части 1 статьи 93 Федерального закона, и формирование информации и документов в проектах которых осуществлено в соответствии с частью 14 статьи 93 Федерального закона без и...">
        <w:r>
          <w:rPr>
            <w:sz w:val="24"/>
            <w:color w:val="0000ff"/>
          </w:rPr>
          <w:t xml:space="preserve">"е"</w:t>
        </w:r>
      </w:hyperlink>
      <w:r>
        <w:rPr>
          <w:sz w:val="24"/>
        </w:rPr>
        <w:t xml:space="preserve">, </w:t>
      </w:r>
      <w:hyperlink w:history="0" w:anchor="P89" w:tooltip="з) проект контракта, направляемый участнику закупки в соответствии с Федеральным законом без использования единой информационной системы (при осуществлении закупок у единственного поставщика (подрядчика, исполнителя) в случаях, предусмотренных пунктами 2, 3, 7, 10, 13, 14, 16, 17, 19, 31 - 33, 35, 37 - 39, 47, 48 и 56 части 1 статьи 93 Федерального закона);">
        <w:r>
          <w:rPr>
            <w:sz w:val="24"/>
            <w:color w:val="0000ff"/>
          </w:rPr>
          <w:t xml:space="preserve">"з"</w:t>
        </w:r>
      </w:hyperlink>
      <w:r>
        <w:rPr>
          <w:sz w:val="24"/>
        </w:rPr>
        <w:t xml:space="preserve"> и </w:t>
      </w:r>
      <w:hyperlink w:history="0" w:anchor="P91" w:tooltip="и) проект соглашения об изменении условий контракта, направляемый участнику закупки в соответствии с Федеральным законом с использованием единой информационной системы. Положения настоящего подпункта не распространяются на проекты соглашений об изменении условий контрактов, которые заключены в случаях, предусмотренных пунктами 1, 8, 22 и 29 части 1 статьи 93 Федерального закона, и формирование информации и документов в проектах которых осуществлено в соответствии с частью 14 статьи 93 Федерального закона...">
        <w:r>
          <w:rPr>
            <w:sz w:val="24"/>
            <w:color w:val="0000ff"/>
          </w:rPr>
          <w:t xml:space="preserve">"и" пункта 4</w:t>
        </w:r>
      </w:hyperlink>
      <w:r>
        <w:rPr>
          <w:sz w:val="24"/>
        </w:rPr>
        <w:t xml:space="preserve"> настоящих Правил, объекту закупки;</w:t>
      </w:r>
    </w:p>
    <w:p>
      <w:pPr>
        <w:pStyle w:val="0"/>
        <w:jc w:val="both"/>
      </w:pPr>
      <w:r>
        <w:rPr>
          <w:sz w:val="24"/>
        </w:rPr>
        <w:t xml:space="preserve">(пп. "г" введен </w:t>
      </w:r>
      <w:hyperlink w:history="0" r:id="rId109" w:tooltip="Постановление Правительства РФ от 27.01.2022 N 60 (ред. от 10.08.2026) &quot;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,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&quot;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Правительства РФ от 27.01.2022 N 60)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  <w:color w:val="392c69"/>
              </w:rPr>
              <w:t xml:space="preserve">КонсультантПлюс: примечание.</w:t>
            </w:r>
          </w:p>
          <w:p>
            <w:pPr>
              <w:pStyle w:val="0"/>
              <w:jc w:val="both"/>
            </w:pPr>
            <w:r>
              <w:rPr>
                <w:sz w:val="24"/>
                <w:color w:val="392c69"/>
              </w:rPr>
              <w:t xml:space="preserve">Нормы о проверках, предусмотренных пп. "д" п. 11, </w:t>
            </w:r>
            <w:hyperlink w:history="0" r:id="rId110" w:tooltip="Постановление Правительства РФ от 27.01.2022 N 60 (ред. от 10.08.2026) &quot;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,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&quot; {КонсультантПлюс}">
              <w:r>
                <w:rPr>
                  <w:sz w:val="24"/>
                  <w:color w:val="0000ff"/>
                </w:rPr>
                <w:t xml:space="preserve">применяются</w:t>
              </w:r>
            </w:hyperlink>
            <w:r>
              <w:rPr>
                <w:sz w:val="24"/>
                <w:color w:val="392c69"/>
              </w:rPr>
              <w:t xml:space="preserve"> в отношении некоторых объектов контроля с 01.07.2023, 01.01.2024, 01.04.2024 и 01.01.2025.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  <w:color w:val="392c69"/>
              </w:rPr>
              <w:t xml:space="preserve">КонсультантПлюс: примечание.</w:t>
            </w:r>
          </w:p>
          <w:p>
            <w:pPr>
              <w:pStyle w:val="0"/>
              <w:jc w:val="both"/>
            </w:pPr>
            <w:r>
              <w:rPr>
                <w:sz w:val="24"/>
                <w:color w:val="392c69"/>
              </w:rPr>
              <w:t xml:space="preserve">Действие пп. "д" п. 11 в отношении объекта контроля, предусмотренного </w:t>
            </w:r>
            <w:hyperlink w:history="0" w:anchor="P85" w:tooltip="е) проект контракта, направляемый участнику закупки в соответствии с Федеральным законом с использованием единой информационной системы в сфере закупок (далее - единая информационная система). Положения настоящего подпункта не распространяются на проекты контрактов, которые заключаются в случаях, предусмотренных пунктами 1, 8, 22 и 29 части 1 статьи 93 Федерального закона, и формирование информации и документов в проектах которых осуществлено в соответствии с частью 14 статьи 93 Федерального закона без и...">
              <w:r>
                <w:rPr>
                  <w:sz w:val="24"/>
                  <w:color w:val="0000ff"/>
                </w:rPr>
                <w:t xml:space="preserve">пп. "е" п. 4</w:t>
              </w:r>
            </w:hyperlink>
            <w:r>
              <w:rPr>
                <w:sz w:val="24"/>
                <w:color w:val="392c69"/>
              </w:rPr>
              <w:t xml:space="preserve">, при осуществлении закупок с единственным поставщиком (подрядчиком, исполнителем) приостановлено до 01.01.2025 (</w:t>
            </w:r>
            <w:hyperlink w:history="0" r:id="rId111" w:tooltip="Постановление Правительства РФ от 31.10.2022 N 1946 (ред. от 23.12.2024) &quot;О внесении изменений в некоторые акты Правительства Российской Федерации по вопросам осуществления закупок товаров, работ, услуг для обеспечения государственных и муниципальных нужд, закупок товаров, работ, услуг отдельными видами юридических лиц и признании утратившими силу постановления Правительства Российской Федерации от 26 сентября 1997 г. N 1222 и отдельных положений некоторых актов Правительства Российской Федерации&quot; {КонсультантПлюс}">
              <w:r>
                <w:rPr>
                  <w:sz w:val="24"/>
                  <w:color w:val="0000ff"/>
                </w:rPr>
                <w:t xml:space="preserve">Постановление</w:t>
              </w:r>
            </w:hyperlink>
            <w:r>
              <w:rPr>
                <w:sz w:val="24"/>
                <w:color w:val="392c69"/>
              </w:rPr>
              <w:t xml:space="preserve"> Правительства РФ от 31.10.2022 N 1946).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bookmarkStart w:id="123" w:name="P123"/>
    <w:bookmarkEnd w:id="123"/>
    <w:p>
      <w:pPr>
        <w:pStyle w:val="0"/>
        <w:spacing w:before="300" w:lineRule="auto"/>
        <w:ind w:firstLine="540"/>
        <w:jc w:val="both"/>
      </w:pPr>
      <w:r>
        <w:rPr>
          <w:sz w:val="24"/>
        </w:rPr>
        <w:t xml:space="preserve">д) непревышения предельных размеров аванса, определенных в соответствии с нормативными правовыми актами, регулирующими бюджетные правоотношения, информация о которых содержится в объектах контроля, предусмотренных </w:t>
      </w:r>
      <w:hyperlink w:history="0" w:anchor="P79" w:tooltip="в) извещение об осуществлении закупки, приглашение принять участие в определении поставщика (подрядчика, исполнителя) (при проведении закрытого конкурса в электронной форме, закрытого аукциона в электронной форме) (далее - приглашение);">
        <w:r>
          <w:rPr>
            <w:sz w:val="24"/>
            <w:color w:val="0000ff"/>
          </w:rPr>
          <w:t xml:space="preserve">подпунктами "в"</w:t>
        </w:r>
      </w:hyperlink>
      <w:r>
        <w:rPr>
          <w:sz w:val="24"/>
        </w:rPr>
        <w:t xml:space="preserve">, </w:t>
      </w:r>
      <w:hyperlink w:history="0" w:anchor="P85" w:tooltip="е) проект контракта, направляемый участнику закупки в соответствии с Федеральным законом с использованием единой информационной системы в сфере закупок (далее - единая информационная система). Положения настоящего подпункта не распространяются на проекты контрактов, которые заключаются в случаях, предусмотренных пунктами 1, 8, 22 и 29 части 1 статьи 93 Федерального закона, и формирование информации и документов в проектах которых осуществлено в соответствии с частью 14 статьи 93 Федерального закона без и...">
        <w:r>
          <w:rPr>
            <w:sz w:val="24"/>
            <w:color w:val="0000ff"/>
          </w:rPr>
          <w:t xml:space="preserve">"е"</w:t>
        </w:r>
      </w:hyperlink>
      <w:r>
        <w:rPr>
          <w:sz w:val="24"/>
        </w:rPr>
        <w:t xml:space="preserve">, </w:t>
      </w:r>
      <w:hyperlink w:history="0" w:anchor="P89" w:tooltip="з) проект контракта, направляемый участнику закупки в соответствии с Федеральным законом без использования единой информационной системы (при осуществлении закупок у единственного поставщика (подрядчика, исполнителя) в случаях, предусмотренных пунктами 2, 3, 7, 10, 13, 14, 16, 17, 19, 31 - 33, 35, 37 - 39, 47, 48 и 56 части 1 статьи 93 Федерального закона);">
        <w:r>
          <w:rPr>
            <w:sz w:val="24"/>
            <w:color w:val="0000ff"/>
          </w:rPr>
          <w:t xml:space="preserve">"з"</w:t>
        </w:r>
      </w:hyperlink>
      <w:r>
        <w:rPr>
          <w:sz w:val="24"/>
        </w:rPr>
        <w:t xml:space="preserve"> и </w:t>
      </w:r>
      <w:hyperlink w:history="0" w:anchor="P91" w:tooltip="и) проект соглашения об изменении условий контракта, направляемый участнику закупки в соответствии с Федеральным законом с использованием единой информационной системы. Положения настоящего подпункта не распространяются на проекты соглашений об изменении условий контрактов, которые заключены в случаях, предусмотренных пунктами 1, 8, 22 и 29 части 1 статьи 93 Федерального закона, и формирование информации и документов в проектах которых осуществлено в соответствии с частью 14 статьи 93 Федерального закона...">
        <w:r>
          <w:rPr>
            <w:sz w:val="24"/>
            <w:color w:val="0000ff"/>
          </w:rPr>
          <w:t xml:space="preserve">"и" пункта 4</w:t>
        </w:r>
      </w:hyperlink>
      <w:r>
        <w:rPr>
          <w:sz w:val="24"/>
        </w:rPr>
        <w:t xml:space="preserve"> настоящих Правил.</w:t>
      </w:r>
    </w:p>
    <w:p>
      <w:pPr>
        <w:pStyle w:val="0"/>
        <w:jc w:val="both"/>
      </w:pPr>
      <w:r>
        <w:rPr>
          <w:sz w:val="24"/>
        </w:rPr>
        <w:t xml:space="preserve">(пп. "д" введен </w:t>
      </w:r>
      <w:hyperlink w:history="0" r:id="rId112" w:tooltip="Постановление Правительства РФ от 27.01.2022 N 60 (ред. от 10.08.2026) &quot;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,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&quot;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Правительства РФ от 27.01.2022 N 60; в ред. </w:t>
      </w:r>
      <w:hyperlink w:history="0" r:id="rId113" w:tooltip="Постановление Правительства РФ от 23.05.2026 N 590 &quot;О внесении изменений в некоторые акты Правительства Российской Федерации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РФ от 23.05.2026 N 590)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12. В случае внесения изменений в объекты контроля контроль осуществляется в порядке, установленном настоящими Правилами.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13. В отношении объектов контроля, предусмотренных </w:t>
      </w:r>
      <w:hyperlink w:history="0" w:anchor="P77" w:tooltip="б) отдельное приложение к плану-графику, предусмотренное пунктом 25 Положения о порядке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на официальном сайте такой системы в информационно-телекоммуникационной сети &quot;Интернет&quot;, об особенностях включения информации в такие планы-графики и планирования закупок заказчиком, осуществляющим деятельность на территории иностранного госуда...">
        <w:r>
          <w:rPr>
            <w:sz w:val="24"/>
            <w:color w:val="0000ff"/>
          </w:rPr>
          <w:t xml:space="preserve">подпунктами "б"</w:t>
        </w:r>
      </w:hyperlink>
      <w:r>
        <w:rPr>
          <w:sz w:val="24"/>
        </w:rPr>
        <w:t xml:space="preserve">, </w:t>
      </w:r>
      <w:hyperlink w:history="0" w:anchor="P81" w:tooltip="г) выписка из приглашения принять участие в определении поставщика (подрядчика, исполнителя) по форме согласно приложению N 1 (при проведении закрытого конкурса, закрытого аукциона) (далее - выписка из приглашения);">
        <w:r>
          <w:rPr>
            <w:sz w:val="24"/>
            <w:color w:val="0000ff"/>
          </w:rPr>
          <w:t xml:space="preserve">"г"</w:t>
        </w:r>
      </w:hyperlink>
      <w:r>
        <w:rPr>
          <w:sz w:val="24"/>
        </w:rPr>
        <w:t xml:space="preserve">, </w:t>
      </w:r>
      <w:hyperlink w:history="0" w:anchor="P87" w:tooltip="ж) выписка из проекта контракта, направляемого участнику закупки в соответствии с Федеральным законом при проведении закрытого конкурса, закрытого аукциона, по форме согласно приложению N 2 (далее - выписка из проекта контракта при проведении закрытых конкурса или аукциона), выписка из проекта контракта, содержащего сведения, составляющие государственную тайну, и направляемого участнику закупки в соответствии с Федеральным законом при осуществлении закупки у единственного поставщика (подрядчика, исполнит...">
        <w:r>
          <w:rPr>
            <w:sz w:val="24"/>
            <w:color w:val="0000ff"/>
          </w:rPr>
          <w:t xml:space="preserve">"ж"</w:t>
        </w:r>
      </w:hyperlink>
      <w:r>
        <w:rPr>
          <w:sz w:val="24"/>
        </w:rPr>
        <w:t xml:space="preserve">, </w:t>
      </w:r>
      <w:hyperlink w:history="0" w:anchor="P89" w:tooltip="з) проект контракта, направляемый участнику закупки в соответствии с Федеральным законом без использования единой информационной системы (при осуществлении закупок у единственного поставщика (подрядчика, исполнителя) в случаях, предусмотренных пунктами 2, 3, 7, 10, 13, 14, 16, 17, 19, 31 - 33, 35, 37 - 39, 47, 48 и 56 части 1 статьи 93 Федерального закона);">
        <w:r>
          <w:rPr>
            <w:sz w:val="24"/>
            <w:color w:val="0000ff"/>
          </w:rPr>
          <w:t xml:space="preserve">"з"</w:t>
        </w:r>
      </w:hyperlink>
      <w:r>
        <w:rPr>
          <w:sz w:val="24"/>
        </w:rPr>
        <w:t xml:space="preserve"> и </w:t>
      </w:r>
      <w:hyperlink w:history="0" w:anchor="P93" w:tooltip="к) выписка из проекта соглашения об изменении условий контракта, содержащего сведения, составляющие государственную тайну, по форме согласно приложению N 7 (далее - выписка из проекта соглашения об изменении условий контракта). Положения настоящего подпункта не распространяются на случаи осуществления закупок, при которых информация о контракте не подлежит включению в реестр контрактов, содержащий сведения, составляющие государственную тайну.">
        <w:r>
          <w:rPr>
            <w:sz w:val="24"/>
            <w:color w:val="0000ff"/>
          </w:rPr>
          <w:t xml:space="preserve">"к" пункта 4</w:t>
        </w:r>
      </w:hyperlink>
      <w:r>
        <w:rPr>
          <w:sz w:val="24"/>
        </w:rPr>
        <w:t xml:space="preserve"> настоящих Правил, а также указанной в </w:t>
      </w:r>
      <w:hyperlink w:history="0" w:anchor="P283" w:tooltip="выписку из проекта контракта при проведении закрытых конкурса или аукциона, выписку из проекта контракта, заключаемого с единственным поставщиком (подрядчиком, исполнителем), - до направления в соответствии с Федеральным законом проекта контракта участнику закупки, с которым заключается контракт. К выписке из проекта контракта при проведении закрытых конкурса или аукциона прилагается выписка из протокола подведения итогов определения поставщика (подрядчика, исполнителя) по форме согласно приложению N 6 (...">
        <w:r>
          <w:rPr>
            <w:sz w:val="24"/>
            <w:color w:val="0000ff"/>
          </w:rPr>
          <w:t xml:space="preserve">абзаце третьем подпункта "а" пункта 26</w:t>
        </w:r>
      </w:hyperlink>
      <w:r>
        <w:rPr>
          <w:sz w:val="24"/>
        </w:rPr>
        <w:t xml:space="preserve"> настоящих Правил выписки из протокола подведения итогов определения поставщика (подрядчика, исполнителя) должны соблюдаться следующие требования:</w:t>
      </w:r>
    </w:p>
    <w:p>
      <w:pPr>
        <w:pStyle w:val="0"/>
        <w:jc w:val="both"/>
      </w:pPr>
      <w:r>
        <w:rPr>
          <w:sz w:val="24"/>
        </w:rPr>
        <w:t xml:space="preserve">(в ред. Постановлений Правительства РФ от 29.06.2024 </w:t>
      </w:r>
      <w:hyperlink w:history="0" r:id="rId114" w:tooltip="Постановление Правительства РФ от 29.06.2024 N 888 (ред. от 23.05.2026) &quot;О внесении изменений в некоторые акты Правительства Российской Федерации по вопросам осуществления закупок товаров, работ, услуг для обеспечения государственных и муниципальных нужд&quot; {КонсультантПлюс}">
        <w:r>
          <w:rPr>
            <w:sz w:val="24"/>
            <w:color w:val="0000ff"/>
          </w:rPr>
          <w:t xml:space="preserve">N 888</w:t>
        </w:r>
      </w:hyperlink>
      <w:r>
        <w:rPr>
          <w:sz w:val="24"/>
        </w:rPr>
        <w:t xml:space="preserve">, от 23.05.2026 </w:t>
      </w:r>
      <w:hyperlink w:history="0" r:id="rId115" w:tooltip="Постановление Правительства РФ от 23.05.2026 N 590 &quot;О внесении изменений в некоторые акты Правительства Российской Федерации&quot; {КонсультантПлюс}">
        <w:r>
          <w:rPr>
            <w:sz w:val="24"/>
            <w:color w:val="0000ff"/>
          </w:rPr>
          <w:t xml:space="preserve">N 590</w:t>
        </w:r>
      </w:hyperlink>
      <w:r>
        <w:rPr>
          <w:sz w:val="24"/>
        </w:rPr>
        <w:t xml:space="preserve">)</w:t>
      </w:r>
    </w:p>
    <w:bookmarkStart w:id="128" w:name="P128"/>
    <w:bookmarkEnd w:id="128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такие объекты контроля направляются субъектами контроля в органы контроля, предусмотренные </w:t>
      </w:r>
      <w:hyperlink w:history="0" w:anchor="P67" w:tooltip="б) территориальные органы федерального органа исполнительной власти, осуществляющего правоприменительные функции по кассовому обслуживанию исполнения бюджетов бюджетной системы Российской Федерации;">
        <w:r>
          <w:rPr>
            <w:sz w:val="24"/>
            <w:color w:val="0000ff"/>
          </w:rPr>
          <w:t xml:space="preserve">подпунктами "б"</w:t>
        </w:r>
      </w:hyperlink>
      <w:r>
        <w:rPr>
          <w:sz w:val="24"/>
        </w:rPr>
        <w:t xml:space="preserve"> - </w:t>
      </w:r>
      <w:hyperlink w:history="0" w:anchor="P70" w:tooltip="д) органы управления государственными внебюджетными фондами.">
        <w:r>
          <w:rPr>
            <w:sz w:val="24"/>
            <w:color w:val="0000ff"/>
          </w:rPr>
          <w:t xml:space="preserve">"д" пункта 2</w:t>
        </w:r>
      </w:hyperlink>
      <w:r>
        <w:rPr>
          <w:sz w:val="24"/>
        </w:rPr>
        <w:t xml:space="preserve"> настоящих Правил, на бумажном носителе в 2 экземплярах и на съемном машинном носителе информации (при наличии технической возможности) или в электронной форме с использованием информационных систем, применяемых субъектами контроля и органами контроля (при наличии таких систем), с соблюдением требований законодательства Российской Федерации о защите государственной тайны. При направлении на бумажном и съемном машинном носителях информации субъект контроля обеспечивает идентичность информации и документов, представленных на указанных носителях. При этом объекты контроля, направляемые на бумажном носителе, подписываются лицом, имеющим право действовать от имени субъекта контроля;</w:t>
      </w:r>
    </w:p>
    <w:p>
      <w:pPr>
        <w:pStyle w:val="0"/>
        <w:jc w:val="both"/>
      </w:pPr>
      <w:r>
        <w:rPr>
          <w:sz w:val="24"/>
        </w:rPr>
        <w:t xml:space="preserve">(в ред. Постановлений Правительства РФ от 07.11.2020 </w:t>
      </w:r>
      <w:hyperlink w:history="0" r:id="rId116" w:tooltip="Постановление Правительства РФ от 07.11.2020 N 1799 (ред. от 27.01.2022) &quot;О внесении изменений в некоторые акты Правительства Российской Федерации по вопросам осуществления закупок товаров, работ, услуг для обеспечения государственных и муниципальных нужд и закупок товаров, работ, услуг отдельными видами юридических лиц&quot; {КонсультантПлюс}">
        <w:r>
          <w:rPr>
            <w:sz w:val="24"/>
            <w:color w:val="0000ff"/>
          </w:rPr>
          <w:t xml:space="preserve">N 1799</w:t>
        </w:r>
      </w:hyperlink>
      <w:r>
        <w:rPr>
          <w:sz w:val="24"/>
        </w:rPr>
        <w:t xml:space="preserve">, от 29.06.2024 </w:t>
      </w:r>
      <w:hyperlink w:history="0" r:id="rId117" w:tooltip="Постановление Правительства РФ от 29.06.2024 N 888 (ред. от 23.05.2026) &quot;О внесении изменений в некоторые акты Правительства Российской Федерации по вопросам осуществления закупок товаров, работ, услуг для обеспечения государственных и муниципальных нужд&quot; {КонсультантПлюс}">
        <w:r>
          <w:rPr>
            <w:sz w:val="24"/>
            <w:color w:val="0000ff"/>
          </w:rPr>
          <w:t xml:space="preserve">N 888</w:t>
        </w:r>
      </w:hyperlink>
      <w:r>
        <w:rPr>
          <w:sz w:val="24"/>
        </w:rPr>
        <w:t xml:space="preserve">, от 23.05.2026 </w:t>
      </w:r>
      <w:hyperlink w:history="0" r:id="rId118" w:tooltip="Постановление Правительства РФ от 23.05.2026 N 590 &quot;О внесении изменений в некоторые акты Правительства Российской Федерации&quot; {КонсультантПлюс}">
        <w:r>
          <w:rPr>
            <w:sz w:val="24"/>
            <w:color w:val="0000ff"/>
          </w:rPr>
          <w:t xml:space="preserve">N 590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орган контроля обеспечивает регистрацию поступившего в соответствии с </w:t>
      </w:r>
      <w:hyperlink w:history="0" w:anchor="P128" w:tooltip="а) такие объекты контроля направляются субъектами контроля в органы контроля, предусмотренные подпунктами &quot;б&quot; - &quot;д&quot; пункта 2 настоящих Правил, на бумажном носителе в 2 экземплярах и на съемном машинном носителе информации (при наличии технической возможности) или в электронной форме с использованием информационных систем, применяемых субъектами контроля и органами контроля (при наличии таких систем), с соблюдением требований законодательства Российской Федерации о защите государственной тайны. При направ...">
        <w:r>
          <w:rPr>
            <w:sz w:val="24"/>
            <w:color w:val="0000ff"/>
          </w:rPr>
          <w:t xml:space="preserve">подпунктом "а"</w:t>
        </w:r>
      </w:hyperlink>
      <w:r>
        <w:rPr>
          <w:sz w:val="24"/>
        </w:rPr>
        <w:t xml:space="preserve"> настоящего пункта объекта контроля в порядке, установленном инструкцией по делопроизводству в таком органе контроля. В случае направления объекта контроля на бумажном носителе, орган контроля проставляет на таком объекте контроля регистрационный номер, дату и время получения, подпись уполномоченного должностного лица и возвращает субъекту контроля один экземпляр такого объекта контроля;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19" w:tooltip="Постановление Правительства РФ от 07.11.2020 N 1799 (ред. от 27.01.2022) &quot;О внесении изменений в некоторые акты Правительства Российской Федерации по вопросам осуществления закупок товаров, работ, услуг для обеспечения государственных и муниципальных нужд и закупок товаров, работ, услуг отдельными видами юридических лиц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РФ от 07.11.2020 N 1799)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исправление ошибки в объекте контроля, поступившем в соответствии с </w:t>
      </w:r>
      <w:hyperlink w:history="0" w:anchor="P128" w:tooltip="а) такие объекты контроля направляются субъектами контроля в органы контроля, предусмотренные подпунктами &quot;б&quot; - &quot;д&quot; пункта 2 настоящих Правил, на бумажном носителе в 2 экземплярах и на съемном машинном носителе информации (при наличии технической возможности) или в электронной форме с использованием информационных систем, применяемых субъектами контроля и органами контроля (при наличии таких систем), с соблюдением требований законодательства Российской Федерации о защите государственной тайны. При направ...">
        <w:r>
          <w:rPr>
            <w:sz w:val="24"/>
            <w:color w:val="0000ff"/>
          </w:rPr>
          <w:t xml:space="preserve">подпунктом "а"</w:t>
        </w:r>
      </w:hyperlink>
      <w:r>
        <w:rPr>
          <w:sz w:val="24"/>
        </w:rPr>
        <w:t xml:space="preserve"> настоящего пункта на бумажном носителе, осуществляется путем зачеркивания неправильного текста одной чертой, позволяющего прочесть исправленное, и написания над зачеркнутым текстом исправленного текста. Исправление ошибки на бумажном носителе должно быть сопровождено словом "исправлено" и подписано должностным лицом, имеющим право действовать от имени субъекта контроля, с проставлением даты исправления;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в объекты контроля, предусмотренные </w:t>
      </w:r>
      <w:hyperlink w:history="0" w:anchor="P81" w:tooltip="г) выписка из приглашения принять участие в определении поставщика (подрядчика, исполнителя) по форме согласно приложению N 1 (при проведении закрытого конкурса, закрытого аукциона) (далее - выписка из приглашения);">
        <w:r>
          <w:rPr>
            <w:sz w:val="24"/>
            <w:color w:val="0000ff"/>
          </w:rPr>
          <w:t xml:space="preserve">подпунктами "г"</w:t>
        </w:r>
      </w:hyperlink>
      <w:r>
        <w:rPr>
          <w:sz w:val="24"/>
        </w:rPr>
        <w:t xml:space="preserve">, </w:t>
      </w:r>
      <w:hyperlink w:history="0" w:anchor="P87" w:tooltip="ж) выписка из проекта контракта, направляемого участнику закупки в соответствии с Федеральным законом при проведении закрытого конкурса, закрытого аукциона, по форме согласно приложению N 2 (далее - выписка из проекта контракта при проведении закрытых конкурса или аукциона), выписка из проекта контракта, содержащего сведения, составляющие государственную тайну, и направляемого участнику закупки в соответствии с Федеральным законом при осуществлении закупки у единственного поставщика (подрядчика, исполнит...">
        <w:r>
          <w:rPr>
            <w:sz w:val="24"/>
            <w:color w:val="0000ff"/>
          </w:rPr>
          <w:t xml:space="preserve">"ж"</w:t>
        </w:r>
      </w:hyperlink>
      <w:r>
        <w:rPr>
          <w:sz w:val="24"/>
        </w:rPr>
        <w:t xml:space="preserve"> и </w:t>
      </w:r>
      <w:hyperlink w:history="0" w:anchor="P93" w:tooltip="к) выписка из проекта соглашения об изменении условий контракта, содержащего сведения, составляющие государственную тайну, по форме согласно приложению N 7 (далее - выписка из проекта соглашения об изменении условий контракта). Положения настоящего подпункта не распространяются на случаи осуществления закупок, при которых информация о контракте не подлежит включению в реестр контрактов, содержащий сведения, составляющие государственную тайну.">
        <w:r>
          <w:rPr>
            <w:sz w:val="24"/>
            <w:color w:val="0000ff"/>
          </w:rPr>
          <w:t xml:space="preserve">"к" пункта 4</w:t>
        </w:r>
      </w:hyperlink>
      <w:r>
        <w:rPr>
          <w:sz w:val="24"/>
        </w:rPr>
        <w:t xml:space="preserve"> настоящих Правил, и в указанную в </w:t>
      </w:r>
      <w:hyperlink w:history="0" w:anchor="P283" w:tooltip="выписку из проекта контракта при проведении закрытых конкурса или аукциона, выписку из проекта контракта, заключаемого с единственным поставщиком (подрядчиком, исполнителем), - до направления в соответствии с Федеральным законом проекта контракта участнику закупки, с которым заключается контракт. К выписке из проекта контракта при проведении закрытых конкурса или аукциона прилагается выписка из протокола подведения итогов определения поставщика (подрядчика, исполнителя) по форме согласно приложению N 6 (...">
        <w:r>
          <w:rPr>
            <w:sz w:val="24"/>
            <w:color w:val="0000ff"/>
          </w:rPr>
          <w:t xml:space="preserve">абзаце третьем подпункта "а" пункта 26</w:t>
        </w:r>
      </w:hyperlink>
      <w:r>
        <w:rPr>
          <w:sz w:val="24"/>
        </w:rPr>
        <w:t xml:space="preserve"> настоящих Правил выписку из протокола подведения итогов определения поставщика (подрядчика, исполнителя) не должны включаться сведения, составляющие государственную тайну, за исключением случая, если государственную тайну составляют сведения, подлежащие указанию в таких объектах контроля и выписке в соответствии с их формами, прилагаемыми к настоящим Правилам.</w:t>
      </w:r>
    </w:p>
    <w:p>
      <w:pPr>
        <w:pStyle w:val="0"/>
        <w:jc w:val="both"/>
      </w:pPr>
      <w:r>
        <w:rPr>
          <w:sz w:val="24"/>
        </w:rPr>
        <w:t xml:space="preserve">(пп. "г" введен </w:t>
      </w:r>
      <w:hyperlink w:history="0" r:id="rId120" w:tooltip="Постановление Правительства РФ от 29.06.2024 N 888 (ред. от 23.05.2026) &quot;О внесении изменений в некоторые акты Правительства Российской Федерации по вопросам осуществления закупок товаров, работ, услуг для обеспечения государственных и муниципальных нужд&quot;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Правительства РФ от 29.06.2024 N 888; в ред. </w:t>
      </w:r>
      <w:hyperlink w:history="0" r:id="rId121" w:tooltip="Постановление Правительства РФ от 23.05.2026 N 590 &quot;О внесении изменений в некоторые акты Правительства Российской Федерации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РФ от 23.05.2026 N 590)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II. Осуществление контроля при планировании закупок</w:t>
      </w:r>
    </w:p>
    <w:p>
      <w:pPr>
        <w:pStyle w:val="0"/>
        <w:jc w:val="both"/>
      </w:pPr>
      <w:r>
        <w:rPr>
          <w:sz w:val="24"/>
        </w:rPr>
      </w:r>
    </w:p>
    <w:bookmarkStart w:id="138" w:name="P138"/>
    <w:bookmarkEnd w:id="138"/>
    <w:p>
      <w:pPr>
        <w:pStyle w:val="0"/>
        <w:ind w:firstLine="540"/>
        <w:jc w:val="both"/>
      </w:pPr>
      <w:r>
        <w:rPr>
          <w:sz w:val="24"/>
        </w:rPr>
        <w:t xml:space="preserve">14. Проверка, предусмотренная </w:t>
      </w:r>
      <w:hyperlink w:history="0" w:anchor="P109" w:tooltip="а) объема финансового обеспечения, включенного в план-график, отдельное приложение к плану-графику;">
        <w:r>
          <w:rPr>
            <w:sz w:val="24"/>
            <w:color w:val="0000ff"/>
          </w:rPr>
          <w:t xml:space="preserve">подпунктом "а" пункта 11</w:t>
        </w:r>
      </w:hyperlink>
      <w:r>
        <w:rPr>
          <w:sz w:val="24"/>
        </w:rPr>
        <w:t xml:space="preserve"> настоящих Правил, проводится соответствующим органом контроля, предусмотренным </w:t>
      </w:r>
      <w:hyperlink w:history="0" w:anchor="P67" w:tooltip="б) территориальные органы федерального органа исполнительной власти, осуществляющего правоприменительные функции по кассовому обслуживанию исполнения бюджетов бюджетной системы Российской Федерации;">
        <w:r>
          <w:rPr>
            <w:sz w:val="24"/>
            <w:color w:val="0000ff"/>
          </w:rPr>
          <w:t xml:space="preserve">подпунктами "б"</w:t>
        </w:r>
      </w:hyperlink>
      <w:r>
        <w:rPr>
          <w:sz w:val="24"/>
        </w:rPr>
        <w:t xml:space="preserve"> - </w:t>
      </w:r>
      <w:hyperlink w:history="0" w:anchor="P70" w:tooltip="д) органы управления государственными внебюджетными фондами.">
        <w:r>
          <w:rPr>
            <w:sz w:val="24"/>
            <w:color w:val="0000ff"/>
          </w:rPr>
          <w:t xml:space="preserve">"д" пункта 2</w:t>
        </w:r>
      </w:hyperlink>
      <w:r>
        <w:rPr>
          <w:sz w:val="24"/>
        </w:rPr>
        <w:t xml:space="preserve"> настоящих Правил, на предмет непревышения объема финансового обеспечения, включенного в план-график, отдельное приложение к плану-графику, над: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лимитами бюджетных обязательств на закупку товаров, работ, услуг на соответствующий финансовый год и плановый период, доведенными в установленном порядке до субъектов контроля как получателей бюджетных средств, с учетом принятых и неисполненных бюджетных обязательств прошлых лет (в случае осуществления контроля в отношении объектов контроля, направленных лицами, указанными в </w:t>
      </w:r>
      <w:hyperlink w:history="0" r:id="rId122" w:tooltip="Постановление Правительства РФ от 30.09.2019 N 1279 (ред. от 02.09.2025) &quot;О планах-графиках закупок и о признании утратившими силу отдельных решений Правительства Российской Федерации&quot; (вместе с &quot;Положением о порядке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на официальном сайте такой системы в информационно-телекоммуникационной сети &quot;Интернет&quot;, об особенностях включения инф {КонсультантПлюс}">
        <w:r>
          <w:rPr>
            <w:sz w:val="24"/>
            <w:color w:val="0000ff"/>
          </w:rPr>
          <w:t xml:space="preserve">подпунктах "а"</w:t>
        </w:r>
      </w:hyperlink>
      <w:r>
        <w:rPr>
          <w:sz w:val="24"/>
        </w:rPr>
        <w:t xml:space="preserve">, </w:t>
      </w:r>
      <w:hyperlink w:history="0" r:id="rId123" w:tooltip="Постановление Правительства РФ от 30.09.2019 N 1279 (ред. от 02.09.2025) &quot;О планах-графиках закупок и о признании утратившими силу отдельных решений Правительства Российской Федерации&quot; (вместе с &quot;Положением о порядке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на официальном сайте такой системы в информационно-телекоммуникационной сети &quot;Интернет&quot;, об особенностях включения инф {КонсультантПлюс}">
        <w:r>
          <w:rPr>
            <w:sz w:val="24"/>
            <w:color w:val="0000ff"/>
          </w:rPr>
          <w:t xml:space="preserve">"д"</w:t>
        </w:r>
      </w:hyperlink>
      <w:r>
        <w:rPr>
          <w:sz w:val="24"/>
        </w:rPr>
        <w:t xml:space="preserve">, </w:t>
      </w:r>
      <w:hyperlink w:history="0" r:id="rId124" w:tooltip="Постановление Правительства РФ от 30.09.2019 N 1279 (ред. от 02.09.2025) &quot;О планах-графиках закупок и о признании утратившими силу отдельных решений Правительства Российской Федерации&quot; (вместе с &quot;Положением о порядке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на официальном сайте такой системы в информационно-телекоммуникационной сети &quot;Интернет&quot;, об особенностях включения инф {КонсультантПлюс}">
        <w:r>
          <w:rPr>
            <w:sz w:val="24"/>
            <w:color w:val="0000ff"/>
          </w:rPr>
          <w:t xml:space="preserve">"е"</w:t>
        </w:r>
      </w:hyperlink>
      <w:r>
        <w:rPr>
          <w:sz w:val="24"/>
        </w:rPr>
        <w:t xml:space="preserve"> и </w:t>
      </w:r>
      <w:hyperlink w:history="0" r:id="rId125" w:tooltip="Постановление Правительства РФ от 30.09.2019 N 1279 (ред. от 02.09.2025) &quot;О планах-графиках закупок и о признании утратившими силу отдельных решений Правительства Российской Федерации&quot; (вместе с &quot;Положением о порядке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на официальном сайте такой системы в информационно-телекоммуникационной сети &quot;Интернет&quot;, об особенностях включения инф {КонсультантПлюс}">
        <w:r>
          <w:rPr>
            <w:sz w:val="24"/>
            <w:color w:val="0000ff"/>
          </w:rPr>
          <w:t xml:space="preserve">"к" пункта 2</w:t>
        </w:r>
      </w:hyperlink>
      <w:r>
        <w:rPr>
          <w:sz w:val="24"/>
        </w:rPr>
        <w:t xml:space="preserve"> Положения) по каждому коду бюджетной классификации;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26" w:tooltip="Постановление Правительства РФ от 07.11.2020 N 1799 (ред. от 27.01.2022) &quot;О внесении изменений в некоторые акты Правительства Российской Федерации по вопросам осуществления закупок товаров, работ, услуг для обеспечения государственных и муниципальных нужд и закупок товаров, работ, услуг отдельными видами юридических лиц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РФ от 07.11.2020 N 1799)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объемами средств, указанных в сведениях, предусмотренных </w:t>
      </w:r>
      <w:hyperlink w:history="0" w:anchor="P159" w:tooltip="б) в случае наличия в плане-графике закупок, оплата которых планируется по истечении планового периода, субъекты контроля (за исключением субъектов контроля, являющихся лицами, указанными в подпунктах &quot;б&quot;, &quot;г&quot;, &quot;ж&quot; и &quot;и&quot; пункта 2 Положения) прикладывают к утвержденному плану-графику, указанному в подпункте &quot;а&quot; настоящего пункта, сведения об объемах средств, указанных в нормативных правовых актах, предусматривающих в соответствии с бюджетным законодательством Российской Федерации возможность заключения го...">
        <w:r>
          <w:rPr>
            <w:sz w:val="24"/>
            <w:color w:val="0000ff"/>
          </w:rPr>
          <w:t xml:space="preserve">подпунктом "б" пункта 17</w:t>
        </w:r>
      </w:hyperlink>
      <w:r>
        <w:rPr>
          <w:sz w:val="24"/>
        </w:rPr>
        <w:t xml:space="preserve">, </w:t>
      </w:r>
      <w:hyperlink w:history="0" w:anchor="P168" w:tooltip="б) в случае наличия в отдельном приложении к плану-графику закупок, оплата которых планируется по истечении планового периода, субъекты контроля (за исключением субъектов контроля, являющихся лицами, указанными в подпунктах &quot;б&quot;, &quot;г&quot;, &quot;ж&quot; и &quot;и&quot; пункта 2 Положения) прикладывают к отдельному приложению к плану-графику, указанному в подпункте &quot;а&quot; настоящего пункта, сведения об объемах средств, указанных в нормативных правовых актах, предусматривающих в соответствии с бюджетным законодательством Российской Фе...">
        <w:r>
          <w:rPr>
            <w:sz w:val="24"/>
            <w:color w:val="0000ff"/>
          </w:rPr>
          <w:t xml:space="preserve">подпунктом "б" пункта 18</w:t>
        </w:r>
      </w:hyperlink>
      <w:r>
        <w:rPr>
          <w:sz w:val="24"/>
        </w:rPr>
        <w:t xml:space="preserve"> настоящих Правил (в случае наличия в плане-графике, отдельном приложении к плану-графику, оплата которых планируется по истечении планового периода);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показателями выплат, указанными в </w:t>
      </w:r>
      <w:hyperlink w:history="0" w:anchor="P161" w:tooltip="в) субъекты контроля, являющиеся лицами, указанными в подпунктах &quot;б&quot;, &quot;г&quot;, &quot;ж&quot; и &quot;и&quot; пункта 2 Положения, формируют и размещают на официальном сайте для размещения информации о государственных и муниципальных учреждениях в информационно-телекоммуникационной сети &quot;Интернет&quot; показатели выплат по расходам на закупку товаров, работ, услуг на соответствующий финансовый год и плановый период, осуществляемую в соответствии с Федеральным законом, включенные в планы финансово-хозяйственной деятельности государстве...">
        <w:r>
          <w:rPr>
            <w:sz w:val="24"/>
            <w:color w:val="0000ff"/>
          </w:rPr>
          <w:t xml:space="preserve">подпункте "в" пункта 17</w:t>
        </w:r>
      </w:hyperlink>
      <w:r>
        <w:rPr>
          <w:sz w:val="24"/>
        </w:rPr>
        <w:t xml:space="preserve">, </w:t>
      </w:r>
      <w:hyperlink w:history="0" w:anchor="P170" w:tooltip="в) субъекты контроля, указанные в подпунктах &quot;б&quot;, &quot;г&quot;, &quot;ж&quot; и &quot;и&quot; пункта 2 Положения, прикладывают к отдельному приложению к плану-графику, указанному в подпункте &quot;а&quot; настоящего пункта, показатели выплат по расходам на закупку товаров, работ, услуг на соответствующий финансовый год и плановый период, осуществляемую в соответствии с Федеральным законом, включенные в планы финансово-хозяйственной деятельности государственных и муниципальных учреждений. Указанные сведения направляются в орган контроля одновр...">
        <w:r>
          <w:rPr>
            <w:sz w:val="24"/>
            <w:color w:val="0000ff"/>
          </w:rPr>
          <w:t xml:space="preserve">подпункте "в" пункта 18</w:t>
        </w:r>
      </w:hyperlink>
      <w:r>
        <w:rPr>
          <w:sz w:val="24"/>
        </w:rPr>
        <w:t xml:space="preserve"> (если субъекты контроля являются лицами, указанными в </w:t>
      </w:r>
      <w:hyperlink w:history="0" r:id="rId127" w:tooltip="Постановление Правительства РФ от 30.09.2019 N 1279 (ред. от 02.09.2025) &quot;О планах-графиках закупок и о признании утратившими силу отдельных решений Правительства Российской Федерации&quot; (вместе с &quot;Положением о порядке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на официальном сайте такой системы в информационно-телекоммуникационной сети &quot;Интернет&quot;, об особенностях включения инф {КонсультантПлюс}">
        <w:r>
          <w:rPr>
            <w:sz w:val="24"/>
            <w:color w:val="0000ff"/>
          </w:rPr>
          <w:t xml:space="preserve">подпунктах "б"</w:t>
        </w:r>
      </w:hyperlink>
      <w:r>
        <w:rPr>
          <w:sz w:val="24"/>
        </w:rPr>
        <w:t xml:space="preserve">, </w:t>
      </w:r>
      <w:hyperlink w:history="0" r:id="rId128" w:tooltip="Постановление Правительства РФ от 30.09.2019 N 1279 (ред. от 02.09.2025) &quot;О планах-графиках закупок и о признании утратившими силу отдельных решений Правительства Российской Федерации&quot; (вместе с &quot;Положением о порядке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на официальном сайте такой системы в информационно-телекоммуникационной сети &quot;Интернет&quot;, об особенностях включения инф {КонсультантПлюс}">
        <w:r>
          <w:rPr>
            <w:sz w:val="24"/>
            <w:color w:val="0000ff"/>
          </w:rPr>
          <w:t xml:space="preserve">"г"</w:t>
        </w:r>
      </w:hyperlink>
      <w:r>
        <w:rPr>
          <w:sz w:val="24"/>
        </w:rPr>
        <w:t xml:space="preserve">, </w:t>
      </w:r>
      <w:hyperlink w:history="0" r:id="rId129" w:tooltip="Постановление Правительства РФ от 30.09.2019 N 1279 (ред. от 02.09.2025) &quot;О планах-графиках закупок и о признании утратившими силу отдельных решений Правительства Российской Федерации&quot; (вместе с &quot;Положением о порядке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на официальном сайте такой системы в информационно-телекоммуникационной сети &quot;Интернет&quot;, об особенностях включения инф {КонсультантПлюс}">
        <w:r>
          <w:rPr>
            <w:sz w:val="24"/>
            <w:color w:val="0000ff"/>
          </w:rPr>
          <w:t xml:space="preserve">"ж"</w:t>
        </w:r>
      </w:hyperlink>
      <w:r>
        <w:rPr>
          <w:sz w:val="24"/>
        </w:rPr>
        <w:t xml:space="preserve"> и </w:t>
      </w:r>
      <w:hyperlink w:history="0" r:id="rId130" w:tooltip="Постановление Правительства РФ от 30.09.2019 N 1279 (ред. от 02.09.2025) &quot;О планах-графиках закупок и о признании утратившими силу отдельных решений Правительства Российской Федерации&quot; (вместе с &quot;Положением о порядке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на официальном сайте такой системы в информационно-телекоммуникационной сети &quot;Интернет&quot;, об особенностях включения инф {КонсультантПлюс}">
        <w:r>
          <w:rPr>
            <w:sz w:val="24"/>
            <w:color w:val="0000ff"/>
          </w:rPr>
          <w:t xml:space="preserve">"и" пункта 2</w:t>
        </w:r>
      </w:hyperlink>
      <w:r>
        <w:rPr>
          <w:sz w:val="24"/>
        </w:rPr>
        <w:t xml:space="preserve"> Положения) настоящих Правил, по году начала закупки. При этом в отношении закупок, осуществляемых в целях реализации национальных и федеральных проектов, а также комплексного плана модернизации и расширения магистральной инфраструктуры, такая проверка проводится по каждому коду бюджетной классификации.</w:t>
      </w:r>
    </w:p>
    <w:p>
      <w:pPr>
        <w:pStyle w:val="0"/>
        <w:jc w:val="both"/>
      </w:pPr>
      <w:r>
        <w:rPr>
          <w:sz w:val="24"/>
        </w:rPr>
        <w:t xml:space="preserve">(в ред. Постановлений Правительства РФ от 07.11.2020 </w:t>
      </w:r>
      <w:hyperlink w:history="0" r:id="rId131" w:tooltip="Постановление Правительства РФ от 07.11.2020 N 1799 (ред. от 27.01.2022) &quot;О внесении изменений в некоторые акты Правительства Российской Федерации по вопросам осуществления закупок товаров, работ, услуг для обеспечения государственных и муниципальных нужд и закупок товаров, работ, услуг отдельными видами юридических лиц&quot; {КонсультантПлюс}">
        <w:r>
          <w:rPr>
            <w:sz w:val="24"/>
            <w:color w:val="0000ff"/>
          </w:rPr>
          <w:t xml:space="preserve">N 1799</w:t>
        </w:r>
      </w:hyperlink>
      <w:r>
        <w:rPr>
          <w:sz w:val="24"/>
        </w:rPr>
        <w:t xml:space="preserve">, от 27.01.2022 </w:t>
      </w:r>
      <w:hyperlink w:history="0" r:id="rId132" w:tooltip="Постановление Правительства РФ от 27.01.2022 N 60 (ред. от 10.08.2026) &quot;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,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&quot; {КонсультантПлюс}">
        <w:r>
          <w:rPr>
            <w:sz w:val="24"/>
            <w:color w:val="0000ff"/>
          </w:rPr>
          <w:t xml:space="preserve">N 60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14(1). В отношении закупок, предусмотренных </w:t>
      </w:r>
      <w:hyperlink w:history="0" r:id="rId133" w:tooltip="Постановление Правительства РФ от 30.09.2019 N 1279 (ред. от 02.09.2025) &quot;О планах-графиках закупок и о признании утратившими силу отдельных решений Правительства Российской Федерации&quot; (вместе с &quot;Положением о порядке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на официальном сайте такой системы в информационно-телекоммуникационной сети &quot;Интернет&quot;, об особенностях включения инф {КонсультантПлюс}">
        <w:r>
          <w:rPr>
            <w:sz w:val="24"/>
            <w:color w:val="0000ff"/>
          </w:rPr>
          <w:t xml:space="preserve">подпунктом "а" пункта 18</w:t>
        </w:r>
      </w:hyperlink>
      <w:r>
        <w:rPr>
          <w:sz w:val="24"/>
        </w:rPr>
        <w:t xml:space="preserve"> Положения, проверка, предусмотренная </w:t>
      </w:r>
      <w:hyperlink w:history="0" w:anchor="P138" w:tooltip="14. Проверка, предусмотренная подпунктом &quot;а&quot; пункта 11 настоящих Правил, проводится соответствующим органом контроля, предусмотренным подпунктами &quot;б&quot; - &quot;д&quot; пункта 2 настоящих Правил, на предмет непревышения объема финансового обеспечения, включенного в план-график, отдельное приложение к плану-графику, над:">
        <w:r>
          <w:rPr>
            <w:sz w:val="24"/>
            <w:color w:val="0000ff"/>
          </w:rPr>
          <w:t xml:space="preserve">пунктом 14</w:t>
        </w:r>
      </w:hyperlink>
      <w:r>
        <w:rPr>
          <w:sz w:val="24"/>
        </w:rPr>
        <w:t xml:space="preserve"> настоящих Правил, проводится по каждому коду объекта капитального строительства или объекта недвижимого имущества, сформированному в государственной интегрированной информационной системе управления общественными финансами "Электронный бюджет" (если субъекты контроля являются лицами, указанными в </w:t>
      </w:r>
      <w:hyperlink w:history="0" r:id="rId134" w:tooltip="Постановление Правительства РФ от 30.09.2019 N 1279 (ред. от 02.09.2025) &quot;О планах-графиках закупок и о признании утратившими силу отдельных решений Правительства Российской Федерации&quot; (вместе с &quot;Положением о порядке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на официальном сайте такой системы в информационно-телекоммуникационной сети &quot;Интернет&quot;, об особенностях включения инф {КонсультантПлюс}">
        <w:r>
          <w:rPr>
            <w:sz w:val="24"/>
            <w:color w:val="0000ff"/>
          </w:rPr>
          <w:t xml:space="preserve">подпунктах "а",</w:t>
        </w:r>
      </w:hyperlink>
      <w:r>
        <w:rPr>
          <w:sz w:val="24"/>
        </w:rPr>
        <w:t xml:space="preserve"> </w:t>
      </w:r>
      <w:hyperlink w:history="0" r:id="rId135" w:tooltip="Постановление Правительства РФ от 30.09.2019 N 1279 (ред. от 02.09.2025) &quot;О планах-графиках закупок и о признании утратившими силу отдельных решений Правительства Российской Федерации&quot; (вместе с &quot;Положением о порядке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на официальном сайте такой системы в информационно-телекоммуникационной сети &quot;Интернет&quot;, об особенностях включения инф {КонсультантПлюс}">
        <w:r>
          <w:rPr>
            <w:sz w:val="24"/>
            <w:color w:val="0000ff"/>
          </w:rPr>
          <w:t xml:space="preserve">"б"</w:t>
        </w:r>
      </w:hyperlink>
      <w:r>
        <w:rPr>
          <w:sz w:val="24"/>
        </w:rPr>
        <w:t xml:space="preserve">, </w:t>
      </w:r>
      <w:hyperlink w:history="0" r:id="rId136" w:tooltip="Постановление Правительства РФ от 30.09.2019 N 1279 (ред. от 02.09.2025) &quot;О планах-графиках закупок и о признании утратившими силу отдельных решений Правительства Российской Федерации&quot; (вместе с &quot;Положением о порядке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на официальном сайте такой системы в информационно-телекоммуникационной сети &quot;Интернет&quot;, об особенностях включения инф {КонсультантПлюс}">
        <w:r>
          <w:rPr>
            <w:sz w:val="24"/>
            <w:color w:val="0000ff"/>
          </w:rPr>
          <w:t xml:space="preserve">"г"</w:t>
        </w:r>
      </w:hyperlink>
      <w:r>
        <w:rPr>
          <w:sz w:val="24"/>
        </w:rPr>
        <w:t xml:space="preserve"> и </w:t>
      </w:r>
      <w:hyperlink w:history="0" r:id="rId137" w:tooltip="Постановление Правительства РФ от 30.09.2019 N 1279 (ред. от 02.09.2025) &quot;О планах-графиках закупок и о признании утратившими силу отдельных решений Правительства Российской Федерации&quot; (вместе с &quot;Положением о порядке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на официальном сайте такой системы в информационно-телекоммуникационной сети &quot;Интернет&quot;, об особенностях включения инф {КонсультантПлюс}">
        <w:r>
          <w:rPr>
            <w:sz w:val="24"/>
            <w:color w:val="0000ff"/>
          </w:rPr>
          <w:t xml:space="preserve">"д" пункта 2</w:t>
        </w:r>
      </w:hyperlink>
      <w:r>
        <w:rPr>
          <w:sz w:val="24"/>
        </w:rPr>
        <w:t xml:space="preserve"> Положения, или лицами, указанными в </w:t>
      </w:r>
      <w:hyperlink w:history="0" r:id="rId138" w:tooltip="Постановление Правительства РФ от 30.09.2019 N 1279 (ред. от 02.09.2025) &quot;О планах-графиках закупок и о признании утратившими силу отдельных решений Правительства Российской Федерации&quot; (вместе с &quot;Положением о порядке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на официальном сайте такой системы в информационно-телекоммуникационной сети &quot;Интернет&quot;, об особенностях включения инф {КонсультантПлюс}">
        <w:r>
          <w:rPr>
            <w:sz w:val="24"/>
            <w:color w:val="0000ff"/>
          </w:rPr>
          <w:t xml:space="preserve">подпунктах "е",</w:t>
        </w:r>
      </w:hyperlink>
      <w:r>
        <w:rPr>
          <w:sz w:val="24"/>
        </w:rPr>
        <w:t xml:space="preserve"> </w:t>
      </w:r>
      <w:hyperlink w:history="0" r:id="rId139" w:tooltip="Постановление Правительства РФ от 30.09.2019 N 1279 (ред. от 02.09.2025) &quot;О планах-графиках закупок и о признании утратившими силу отдельных решений Правительства Российской Федерации&quot; (вместе с &quot;Положением о порядке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на официальном сайте такой системы в информационно-телекоммуникационной сети &quot;Интернет&quot;, об особенностях включения инф {КонсультантПлюс}">
        <w:r>
          <w:rPr>
            <w:sz w:val="24"/>
            <w:color w:val="0000ff"/>
          </w:rPr>
          <w:t xml:space="preserve">"ж"</w:t>
        </w:r>
      </w:hyperlink>
      <w:r>
        <w:rPr>
          <w:sz w:val="24"/>
        </w:rPr>
        <w:t xml:space="preserve">, </w:t>
      </w:r>
      <w:hyperlink w:history="0" r:id="rId140" w:tooltip="Постановление Правительства РФ от 30.09.2019 N 1279 (ред. от 02.09.2025) &quot;О планах-графиках закупок и о признании утратившими силу отдельных решений Правительства Российской Федерации&quot; (вместе с &quot;Положением о порядке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на официальном сайте такой системы в информационно-телекоммуникационной сети &quot;Интернет&quot;, об особенностях включения инф {КонсультантПлюс}">
        <w:r>
          <w:rPr>
            <w:sz w:val="24"/>
            <w:color w:val="0000ff"/>
          </w:rPr>
          <w:t xml:space="preserve">"и"</w:t>
        </w:r>
      </w:hyperlink>
      <w:r>
        <w:rPr>
          <w:sz w:val="24"/>
        </w:rPr>
        <w:t xml:space="preserve"> и </w:t>
      </w:r>
      <w:hyperlink w:history="0" r:id="rId141" w:tooltip="Постановление Правительства РФ от 30.09.2019 N 1279 (ред. от 02.09.2025) &quot;О планах-графиках закупок и о признании утратившими силу отдельных решений Правительства Российской Федерации&quot; (вместе с &quot;Положением о порядке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на официальном сайте такой системы в информационно-телекоммуникационной сети &quot;Интернет&quot;, об особенностях включения инф {КонсультантПлюс}">
        <w:r>
          <w:rPr>
            <w:sz w:val="24"/>
            <w:color w:val="0000ff"/>
          </w:rPr>
          <w:t xml:space="preserve">"к" пункта 2</w:t>
        </w:r>
      </w:hyperlink>
      <w:r>
        <w:rPr>
          <w:sz w:val="24"/>
        </w:rPr>
        <w:t xml:space="preserve"> Положения, если в целях софинансирования капитальных вложений в объекты капитального строительства и (или) приобретения объектов недвижимого имущества предоставляются субсидии из федерального бюджета бюджету субъекта Российской Федерации).</w:t>
      </w:r>
    </w:p>
    <w:p>
      <w:pPr>
        <w:pStyle w:val="0"/>
        <w:jc w:val="both"/>
      </w:pPr>
      <w:r>
        <w:rPr>
          <w:sz w:val="24"/>
        </w:rPr>
        <w:t xml:space="preserve">(п. 14(1) введен </w:t>
      </w:r>
      <w:hyperlink w:history="0" r:id="rId142" w:tooltip="Постановление Правительства РФ от 07.11.2020 N 1799 (ред. от 27.01.2022) &quot;О внесении изменений в некоторые акты Правительства Российской Федерации по вопросам осуществления закупок товаров, работ, услуг для обеспечения государственных и муниципальных нужд и закупок товаров, работ, услуг отдельными видами юридических лиц&quot;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Правительства РФ от 07.11.2020 N 1799)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15. Проверка, предусмотренная </w:t>
      </w:r>
      <w:hyperlink w:history="0" w:anchor="P138" w:tooltip="14. Проверка, предусмотренная подпунктом &quot;а&quot; пункта 11 настоящих Правил, проводится соответствующим органом контроля, предусмотренным подпунктами &quot;б&quot; - &quot;д&quot; пункта 2 настоящих Правил, на предмет непревышения объема финансового обеспечения, включенного в план-график, отдельное приложение к плану-графику, над:">
        <w:r>
          <w:rPr>
            <w:sz w:val="24"/>
            <w:color w:val="0000ff"/>
          </w:rPr>
          <w:t xml:space="preserve">пунктом 14</w:t>
        </w:r>
      </w:hyperlink>
      <w:r>
        <w:rPr>
          <w:sz w:val="24"/>
        </w:rPr>
        <w:t xml:space="preserve"> настоящих Правил, не проводится в отношении: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планов-графиков, отдельных приложений к планам-графикам заказчиков, указанных в </w:t>
      </w:r>
      <w:hyperlink w:history="0" r:id="rId143" w:tooltip="Постановление Правительства РФ от 30.09.2019 N 1279 (ред. от 02.09.2025) &quot;О планах-графиках закупок и о признании утратившими силу отдельных решений Правительства Российской Федерации&quot; (вместе с &quot;Положением о порядке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на официальном сайте такой системы в информационно-телекоммуникационной сети &quot;Интернет&quot;, об особенностях включения инф {КонсультантПлюс}">
        <w:r>
          <w:rPr>
            <w:sz w:val="24"/>
            <w:color w:val="0000ff"/>
          </w:rPr>
          <w:t xml:space="preserve">подпунктах "в"</w:t>
        </w:r>
      </w:hyperlink>
      <w:r>
        <w:rPr>
          <w:sz w:val="24"/>
        </w:rPr>
        <w:t xml:space="preserve"> и </w:t>
      </w:r>
      <w:hyperlink w:history="0" r:id="rId144" w:tooltip="Постановление Правительства РФ от 30.09.2019 N 1279 (ред. от 02.09.2025) &quot;О планах-графиках закупок и о признании утратившими силу отдельных решений Правительства Российской Федерации&quot; (вместе с &quot;Положением о порядке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на официальном сайте такой системы в информационно-телекоммуникационной сети &quot;Интернет&quot;, об особенностях включения инф {КонсультантПлюс}">
        <w:r>
          <w:rPr>
            <w:sz w:val="24"/>
            <w:color w:val="0000ff"/>
          </w:rPr>
          <w:t xml:space="preserve">"з" пункта 2</w:t>
        </w:r>
      </w:hyperlink>
      <w:r>
        <w:rPr>
          <w:sz w:val="24"/>
        </w:rPr>
        <w:t xml:space="preserve"> Положения;</w:t>
      </w:r>
    </w:p>
    <w:bookmarkStart w:id="148" w:name="P148"/>
    <w:bookmarkEnd w:id="148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закупок, предусмотренных </w:t>
      </w:r>
      <w:hyperlink w:history="0" r:id="rId145" w:tooltip="Федеральный закон от 29.12.2012 N 275-ФЗ (ред. от 04.07.2026) &quot;О государственном оборонном заказе&quot; (с изм. и доп., вступ. в силу с 04.08.2026) {КонсультантПлюс}">
        <w:r>
          <w:rPr>
            <w:sz w:val="24"/>
            <w:color w:val="0000ff"/>
          </w:rPr>
          <w:t xml:space="preserve">частью 1.1 статьи 6</w:t>
        </w:r>
      </w:hyperlink>
      <w:r>
        <w:rPr>
          <w:sz w:val="24"/>
        </w:rPr>
        <w:t xml:space="preserve"> Федерального закона "О государственном оборонном заказе";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закупок, предусматривающих заключение энергосервисного контракта в соответствии со </w:t>
      </w:r>
      <w:hyperlink w:history="0" r:id="rId146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4"/>
            <w:color w:val="0000ff"/>
          </w:rPr>
          <w:t xml:space="preserve">статьей 108</w:t>
        </w:r>
      </w:hyperlink>
      <w:r>
        <w:rPr>
          <w:sz w:val="24"/>
        </w:rPr>
        <w:t xml:space="preserve"> Федерального закона;</w:t>
      </w:r>
    </w:p>
    <w:bookmarkStart w:id="150" w:name="P150"/>
    <w:bookmarkEnd w:id="150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закупок на оказание услуг по предоставлению кредита;</w:t>
      </w:r>
    </w:p>
    <w:bookmarkStart w:id="151" w:name="P151"/>
    <w:bookmarkEnd w:id="151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д) закупок на территории иностранного государства (в том числе на территории г. Байконура) для обеспечения деятельности заказчиков, осуществляющих деятельность на территории иностранного государства;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е) закупок, осуществляемых Центральной избирательной комиссией Российской Федерации, избирательными комиссиями субъектов Российской Федерации и муниципальных образований, в том числе избирательными комиссиями муниципальных образований, являющихся административными центрами (столицами) субъектов Российской Федерации;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ж) закупок иных получателей средств федерального бюджета, осуществляющих операции с бюджетными средствами на счетах, открытых в подразделениях расчетной сети Центрального банка Российской Федерации или кредитной организации;</w:t>
      </w:r>
    </w:p>
    <w:bookmarkStart w:id="154" w:name="P154"/>
    <w:bookmarkEnd w:id="154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з) закупок, осуществляемых за счет средств бюджета Союзного государства;</w:t>
      </w:r>
    </w:p>
    <w:bookmarkStart w:id="155" w:name="P155"/>
    <w:bookmarkEnd w:id="155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и) изменений, вносимых в план-график, утвержденный на предшествующий финансовый год, в целях использования в соответствии с законодательством Российской Федерации экономии, полученной при осуществлении закупок.</w:t>
      </w:r>
    </w:p>
    <w:bookmarkStart w:id="156" w:name="P156"/>
    <w:bookmarkEnd w:id="156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16. В случае превышения объема финансового обеспечения, включенного в план-график, новую редакцию плана-графика, предусмотренную </w:t>
      </w:r>
      <w:hyperlink w:history="0" r:id="rId147" w:tooltip="Постановление Правительства РФ от 30.09.2019 N 1279 (ред. от 02.09.2025) &quot;О планах-графиках закупок и о признании утратившими силу отдельных решений Правительства Российской Федерации&quot; (вместе с &quot;Положением о порядке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на официальном сайте такой системы в информационно-телекоммуникационной сети &quot;Интернет&quot;, об особенностях включения инф {КонсультантПлюс}">
        <w:r>
          <w:rPr>
            <w:sz w:val="24"/>
            <w:color w:val="0000ff"/>
          </w:rPr>
          <w:t xml:space="preserve">пунктом 24</w:t>
        </w:r>
      </w:hyperlink>
      <w:r>
        <w:rPr>
          <w:sz w:val="24"/>
        </w:rPr>
        <w:t xml:space="preserve"> Положения, федеральных казенных учреждений, исполняющих наказания в виде лишения свободы или содержания в дисциплинарной воинской части, которые включают информацию о закупках, осуществляемых за счет доходов, предусмотренных </w:t>
      </w:r>
      <w:hyperlink w:history="0" r:id="rId148" w:tooltip="&quot;Бюджетный кодекс Российской Федерации&quot; от 31.07.1998 N 145-ФЗ (ред. от 26.06.2026) (с изм. и доп., вступ. в силу с 01.07.2026) {КонсультантПлюс}">
        <w:r>
          <w:rPr>
            <w:sz w:val="24"/>
            <w:color w:val="0000ff"/>
          </w:rPr>
          <w:t xml:space="preserve">пунктом 10 статьи 241</w:t>
        </w:r>
      </w:hyperlink>
      <w:r>
        <w:rPr>
          <w:sz w:val="24"/>
        </w:rPr>
        <w:t xml:space="preserve"> Бюджетного кодекса Российской Федерации, над суммой лимитов бюджетных обязательств на объем запланированных доходов от приносящей доход деятельности в результате осуществления такими учреждениями собственной производственной деятельности в целях исполнения требований уголовно-исполнительного законодательства Российской Федерации об обязательном привлечении осужденных к труду, план-график, новая редакция плана-графика, предусмотренная </w:t>
      </w:r>
      <w:hyperlink w:history="0" r:id="rId149" w:tooltip="Постановление Правительства РФ от 30.09.2019 N 1279 (ред. от 02.09.2025) &quot;О планах-графиках закупок и о признании утратившими силу отдельных решений Правительства Российской Федерации&quot; (вместе с &quot;Положением о порядке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на официальном сайте такой системы в информационно-телекоммуникационной сети &quot;Интернет&quot;, об особенностях включения инф {КонсультантПлюс}">
        <w:r>
          <w:rPr>
            <w:sz w:val="24"/>
            <w:color w:val="0000ff"/>
          </w:rPr>
          <w:t xml:space="preserve">пунктом 24</w:t>
        </w:r>
      </w:hyperlink>
      <w:r>
        <w:rPr>
          <w:sz w:val="24"/>
        </w:rPr>
        <w:t xml:space="preserve"> Положения, размещаются в единой информационной системе. При этом субъекту контроля направляется протокол о несоответствии контролируемой информации настоящим Правилам по форме согласно </w:t>
      </w:r>
      <w:hyperlink w:history="0" w:anchor="P764" w:tooltip="ПРОТОКОЛ">
        <w:r>
          <w:rPr>
            <w:sz w:val="24"/>
            <w:color w:val="0000ff"/>
          </w:rPr>
          <w:t xml:space="preserve">приложению N 3</w:t>
        </w:r>
      </w:hyperlink>
      <w:r>
        <w:rPr>
          <w:sz w:val="24"/>
        </w:rPr>
        <w:t xml:space="preserve">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17. В целях проведения проверки, предусмотренной </w:t>
      </w:r>
      <w:hyperlink w:history="0" w:anchor="P109" w:tooltip="а) объема финансового обеспечения, включенного в план-график, отдельное приложение к плану-графику;">
        <w:r>
          <w:rPr>
            <w:sz w:val="24"/>
            <w:color w:val="0000ff"/>
          </w:rPr>
          <w:t xml:space="preserve">подпунктом "а" пункта 11</w:t>
        </w:r>
      </w:hyperlink>
      <w:r>
        <w:rPr>
          <w:sz w:val="24"/>
        </w:rPr>
        <w:t xml:space="preserve"> настоящих Правил, в отношении контролируемой информации, содержащейся в плане-графике, подлежащем размещению в единой информационной системе:</w:t>
      </w:r>
    </w:p>
    <w:bookmarkStart w:id="158" w:name="P158"/>
    <w:bookmarkEnd w:id="158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план-график, утвержденный в соответствии с </w:t>
      </w:r>
      <w:hyperlink w:history="0" r:id="rId150" w:tooltip="Постановление Правительства РФ от 30.09.2019 N 1279 (ред. от 02.09.2025) &quot;О планах-графиках закупок и о признании утратившими силу отдельных решений Правительства Российской Федерации&quot; (вместе с &quot;Положением о порядке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на официальном сайте такой системы в информационно-телекоммуникационной сети &quot;Интернет&quot;, об особенностях включения инф {КонсультантПлюс}">
        <w:r>
          <w:rPr>
            <w:sz w:val="24"/>
            <w:color w:val="0000ff"/>
          </w:rPr>
          <w:t xml:space="preserve">пунктами 19</w:t>
        </w:r>
      </w:hyperlink>
      <w:r>
        <w:rPr>
          <w:sz w:val="24"/>
        </w:rPr>
        <w:t xml:space="preserve"> и </w:t>
      </w:r>
      <w:hyperlink w:history="0" r:id="rId151" w:tooltip="Постановление Правительства РФ от 30.09.2019 N 1279 (ред. от 02.09.2025) &quot;О планах-графиках закупок и о признании утратившими силу отдельных решений Правительства Российской Федерации&quot; (вместе с &quot;Положением о порядке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на официальном сайте такой системы в информационно-телекоммуникационной сети &quot;Интернет&quot;, об особенностях включения инф {КонсультантПлюс}">
        <w:r>
          <w:rPr>
            <w:sz w:val="24"/>
            <w:color w:val="0000ff"/>
          </w:rPr>
          <w:t xml:space="preserve">20</w:t>
        </w:r>
      </w:hyperlink>
      <w:r>
        <w:rPr>
          <w:sz w:val="24"/>
        </w:rPr>
        <w:t xml:space="preserve"> Положения субъектами контроля, указанными в </w:t>
      </w:r>
      <w:hyperlink w:history="0" w:anchor="P96" w:tooltip="6. Субъектами контроля, осуществляемого органами, предусмотренными подпунктом &quot;б&quot; пункта 2 настоящих Правил, являются:">
        <w:r>
          <w:rPr>
            <w:sz w:val="24"/>
            <w:color w:val="0000ff"/>
          </w:rPr>
          <w:t xml:space="preserve">пунктах 6</w:t>
        </w:r>
      </w:hyperlink>
      <w:r>
        <w:rPr>
          <w:sz w:val="24"/>
        </w:rPr>
        <w:t xml:space="preserve"> - </w:t>
      </w:r>
      <w:hyperlink w:history="0" w:anchor="P102" w:tooltip="9. Субъектами контроля, осуществляемого органами, предусмотренными подпунктом &quot;д&quot; пункта 2 настоящих Правил, являются:">
        <w:r>
          <w:rPr>
            <w:sz w:val="24"/>
            <w:color w:val="0000ff"/>
          </w:rPr>
          <w:t xml:space="preserve">9</w:t>
        </w:r>
      </w:hyperlink>
      <w:r>
        <w:rPr>
          <w:sz w:val="24"/>
        </w:rPr>
        <w:t xml:space="preserve"> настоящих Правил (за исключением заказчиков, предусмотренных </w:t>
      </w:r>
      <w:hyperlink w:history="0" r:id="rId152" w:tooltip="Постановление Правительства РФ от 30.09.2019 N 1279 (ред. от 02.09.2025) &quot;О планах-графиках закупок и о признании утратившими силу отдельных решений Правительства Российской Федерации&quot; (вместе с &quot;Положением о порядке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на официальном сайте такой системы в информационно-телекоммуникационной сети &quot;Интернет&quot;, об особенностях включения инф {КонсультантПлюс}">
        <w:r>
          <w:rPr>
            <w:sz w:val="24"/>
            <w:color w:val="0000ff"/>
          </w:rPr>
          <w:t xml:space="preserve">подпунктами "в"</w:t>
        </w:r>
      </w:hyperlink>
      <w:r>
        <w:rPr>
          <w:sz w:val="24"/>
        </w:rPr>
        <w:t xml:space="preserve"> и </w:t>
      </w:r>
      <w:hyperlink w:history="0" r:id="rId153" w:tooltip="Постановление Правительства РФ от 30.09.2019 N 1279 (ред. от 02.09.2025) &quot;О планах-графиках закупок и о признании утратившими силу отдельных решений Правительства Российской Федерации&quot; (вместе с &quot;Положением о порядке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на официальном сайте такой системы в информационно-телекоммуникационной сети &quot;Интернет&quot;, об особенностях включения инф {КонсультантПлюс}">
        <w:r>
          <w:rPr>
            <w:sz w:val="24"/>
            <w:color w:val="0000ff"/>
          </w:rPr>
          <w:t xml:space="preserve">"з" пункта 2</w:t>
        </w:r>
      </w:hyperlink>
      <w:r>
        <w:rPr>
          <w:sz w:val="24"/>
        </w:rPr>
        <w:t xml:space="preserve"> Положения), после прохождения форматно-логической проверки, предусмотренной </w:t>
      </w:r>
      <w:hyperlink w:history="0" r:id="rId154" w:tooltip="Постановление Правительства РФ от 30.09.2019 N 1279 (ред. от 02.09.2025) &quot;О планах-графиках закупок и о признании утратившими силу отдельных решений Правительства Российской Федерации&quot; (вместе с &quot;Положением о порядке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на официальном сайте такой системы в информационно-телекоммуникационной сети &quot;Интернет&quot;, об особенностях включения инф {КонсультантПлюс}">
        <w:r>
          <w:rPr>
            <w:sz w:val="24"/>
            <w:color w:val="0000ff"/>
          </w:rPr>
          <w:t xml:space="preserve">пунктом 21</w:t>
        </w:r>
      </w:hyperlink>
      <w:r>
        <w:rPr>
          <w:sz w:val="24"/>
        </w:rPr>
        <w:t xml:space="preserve"> Положения, направляется автоматически с использованием единой информационной системы в соответствующий орган контроля, предусмотренный </w:t>
      </w:r>
      <w:hyperlink w:history="0" w:anchor="P67" w:tooltip="б) территориальные органы федерального органа исполнительной власти, осуществляющего правоприменительные функции по кассовому обслуживанию исполнения бюджетов бюджетной системы Российской Федерации;">
        <w:r>
          <w:rPr>
            <w:sz w:val="24"/>
            <w:color w:val="0000ff"/>
          </w:rPr>
          <w:t xml:space="preserve">подпунктами "б"</w:t>
        </w:r>
      </w:hyperlink>
      <w:r>
        <w:rPr>
          <w:sz w:val="24"/>
        </w:rPr>
        <w:t xml:space="preserve"> - </w:t>
      </w:r>
      <w:hyperlink w:history="0" w:anchor="P70" w:tooltip="д) органы управления государственными внебюджетными фондами.">
        <w:r>
          <w:rPr>
            <w:sz w:val="24"/>
            <w:color w:val="0000ff"/>
          </w:rPr>
          <w:t xml:space="preserve">"д" пункта 2</w:t>
        </w:r>
      </w:hyperlink>
      <w:r>
        <w:rPr>
          <w:sz w:val="24"/>
        </w:rPr>
        <w:t xml:space="preserve"> настоящих Правил;</w:t>
      </w:r>
    </w:p>
    <w:bookmarkStart w:id="159" w:name="P159"/>
    <w:bookmarkEnd w:id="159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в случае наличия в плане-графике закупок, оплата которых планируется по истечении планового периода, субъекты контроля (за исключением субъектов контроля, являющихся лицами, указанными в </w:t>
      </w:r>
      <w:hyperlink w:history="0" r:id="rId155" w:tooltip="Постановление Правительства РФ от 30.09.2019 N 1279 (ред. от 02.09.2025) &quot;О планах-графиках закупок и о признании утратившими силу отдельных решений Правительства Российской Федерации&quot; (вместе с &quot;Положением о порядке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на официальном сайте такой системы в информационно-телекоммуникационной сети &quot;Интернет&quot;, об особенностях включения инф {КонсультантПлюс}">
        <w:r>
          <w:rPr>
            <w:sz w:val="24"/>
            <w:color w:val="0000ff"/>
          </w:rPr>
          <w:t xml:space="preserve">подпунктах "б"</w:t>
        </w:r>
      </w:hyperlink>
      <w:r>
        <w:rPr>
          <w:sz w:val="24"/>
        </w:rPr>
        <w:t xml:space="preserve">, </w:t>
      </w:r>
      <w:hyperlink w:history="0" r:id="rId156" w:tooltip="Постановление Правительства РФ от 30.09.2019 N 1279 (ред. от 02.09.2025) &quot;О планах-графиках закупок и о признании утратившими силу отдельных решений Правительства Российской Федерации&quot; (вместе с &quot;Положением о порядке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на официальном сайте такой системы в информационно-телекоммуникационной сети &quot;Интернет&quot;, об особенностях включения инф {КонсультантПлюс}">
        <w:r>
          <w:rPr>
            <w:sz w:val="24"/>
            <w:color w:val="0000ff"/>
          </w:rPr>
          <w:t xml:space="preserve">"г"</w:t>
        </w:r>
      </w:hyperlink>
      <w:r>
        <w:rPr>
          <w:sz w:val="24"/>
        </w:rPr>
        <w:t xml:space="preserve">, </w:t>
      </w:r>
      <w:hyperlink w:history="0" r:id="rId157" w:tooltip="Постановление Правительства РФ от 30.09.2019 N 1279 (ред. от 02.09.2025) &quot;О планах-графиках закупок и о признании утратившими силу отдельных решений Правительства Российской Федерации&quot; (вместе с &quot;Положением о порядке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на официальном сайте такой системы в информационно-телекоммуникационной сети &quot;Интернет&quot;, об особенностях включения инф {КонсультантПлюс}">
        <w:r>
          <w:rPr>
            <w:sz w:val="24"/>
            <w:color w:val="0000ff"/>
          </w:rPr>
          <w:t xml:space="preserve">"ж"</w:t>
        </w:r>
      </w:hyperlink>
      <w:r>
        <w:rPr>
          <w:sz w:val="24"/>
        </w:rPr>
        <w:t xml:space="preserve"> и </w:t>
      </w:r>
      <w:hyperlink w:history="0" r:id="rId158" w:tooltip="Постановление Правительства РФ от 30.09.2019 N 1279 (ред. от 02.09.2025) &quot;О планах-графиках закупок и о признании утратившими силу отдельных решений Правительства Российской Федерации&quot; (вместе с &quot;Положением о порядке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на официальном сайте такой системы в информационно-телекоммуникационной сети &quot;Интернет&quot;, об особенностях включения инф {КонсультантПлюс}">
        <w:r>
          <w:rPr>
            <w:sz w:val="24"/>
            <w:color w:val="0000ff"/>
          </w:rPr>
          <w:t xml:space="preserve">"и" пункта 2</w:t>
        </w:r>
      </w:hyperlink>
      <w:r>
        <w:rPr>
          <w:sz w:val="24"/>
        </w:rPr>
        <w:t xml:space="preserve"> Положения) прикладывают к утвержденному плану-графику, указанному в </w:t>
      </w:r>
      <w:hyperlink w:history="0" w:anchor="P158" w:tooltip="а) план-график, утвержденный в соответствии с пунктами 19 и 20 Положения субъектами контроля, указанными в пунктах 6 - 9 настоящих Правил (за исключением заказчиков, предусмотренных подпунктами &quot;в&quot; и &quot;з&quot; пункта 2 Положения), после прохождения форматно-логической проверки, предусмотренной пунктом 21 Положения, направляется автоматически с использованием единой информационной системы в соответствующий орган контроля, предусмотренный подпунктами &quot;б&quot; - &quot;д&quot; пункта 2 настоящих Правил;">
        <w:r>
          <w:rPr>
            <w:sz w:val="24"/>
            <w:color w:val="0000ff"/>
          </w:rPr>
          <w:t xml:space="preserve">подпункте "а"</w:t>
        </w:r>
      </w:hyperlink>
      <w:r>
        <w:rPr>
          <w:sz w:val="24"/>
        </w:rPr>
        <w:t xml:space="preserve"> настоящего пункта, сведения об объемах средств, указанных в нормативных правовых актах, предусматривающих в соответствии с бюджетным законодательством Российской Федерации возможность заключения государственного (муниципального) контракта на срок, превышающий срок действия доведенных лимитов бюджетных обязательств, по форме согласно </w:t>
      </w:r>
      <w:hyperlink w:history="0" w:anchor="P878" w:tooltip="СВЕДЕНИЯ">
        <w:r>
          <w:rPr>
            <w:sz w:val="24"/>
            <w:color w:val="0000ff"/>
          </w:rPr>
          <w:t xml:space="preserve">приложению N 4</w:t>
        </w:r>
      </w:hyperlink>
      <w:r>
        <w:rPr>
          <w:sz w:val="24"/>
        </w:rPr>
        <w:t xml:space="preserve">. Указанные сведения направляются в орган контроля одновременно с направлением плана-графика в соответствии с </w:t>
      </w:r>
      <w:hyperlink w:history="0" w:anchor="P158" w:tooltip="а) план-график, утвержденный в соответствии с пунктами 19 и 20 Положения субъектами контроля, указанными в пунктах 6 - 9 настоящих Правил (за исключением заказчиков, предусмотренных подпунктами &quot;в&quot; и &quot;з&quot; пункта 2 Положения), после прохождения форматно-логической проверки, предусмотренной пунктом 21 Положения, направляется автоматически с использованием единой информационной системы в соответствующий орган контроля, предусмотренный подпунктами &quot;б&quot; - &quot;д&quot; пункта 2 настоящих Правил;">
        <w:r>
          <w:rPr>
            <w:sz w:val="24"/>
            <w:color w:val="0000ff"/>
          </w:rPr>
          <w:t xml:space="preserve">подпунктом "а"</w:t>
        </w:r>
      </w:hyperlink>
      <w:r>
        <w:rPr>
          <w:sz w:val="24"/>
        </w:rPr>
        <w:t xml:space="preserve"> настоящего пункта;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59" w:tooltip="Постановление Правительства РФ от 27.01.2022 N 60 (ред. от 10.08.2026) &quot;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,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РФ от 27.01.2022 N 60)</w:t>
      </w:r>
    </w:p>
    <w:bookmarkStart w:id="161" w:name="P161"/>
    <w:bookmarkEnd w:id="161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субъекты контроля, являющиеся лицами, указанными в </w:t>
      </w:r>
      <w:hyperlink w:history="0" r:id="rId160" w:tooltip="Постановление Правительства РФ от 30.09.2019 N 1279 (ред. от 02.09.2025) &quot;О планах-графиках закупок и о признании утратившими силу отдельных решений Правительства Российской Федерации&quot; (вместе с &quot;Положением о порядке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на официальном сайте такой системы в информационно-телекоммуникационной сети &quot;Интернет&quot;, об особенностях включения инф {КонсультантПлюс}">
        <w:r>
          <w:rPr>
            <w:sz w:val="24"/>
            <w:color w:val="0000ff"/>
          </w:rPr>
          <w:t xml:space="preserve">подпунктах "б"</w:t>
        </w:r>
      </w:hyperlink>
      <w:r>
        <w:rPr>
          <w:sz w:val="24"/>
        </w:rPr>
        <w:t xml:space="preserve">, </w:t>
      </w:r>
      <w:hyperlink w:history="0" r:id="rId161" w:tooltip="Постановление Правительства РФ от 30.09.2019 N 1279 (ред. от 02.09.2025) &quot;О планах-графиках закупок и о признании утратившими силу отдельных решений Правительства Российской Федерации&quot; (вместе с &quot;Положением о порядке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на официальном сайте такой системы в информационно-телекоммуникационной сети &quot;Интернет&quot;, об особенностях включения инф {КонсультантПлюс}">
        <w:r>
          <w:rPr>
            <w:sz w:val="24"/>
            <w:color w:val="0000ff"/>
          </w:rPr>
          <w:t xml:space="preserve">"г"</w:t>
        </w:r>
      </w:hyperlink>
      <w:r>
        <w:rPr>
          <w:sz w:val="24"/>
        </w:rPr>
        <w:t xml:space="preserve">, </w:t>
      </w:r>
      <w:hyperlink w:history="0" r:id="rId162" w:tooltip="Постановление Правительства РФ от 30.09.2019 N 1279 (ред. от 02.09.2025) &quot;О планах-графиках закупок и о признании утратившими силу отдельных решений Правительства Российской Федерации&quot; (вместе с &quot;Положением о порядке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на официальном сайте такой системы в информационно-телекоммуникационной сети &quot;Интернет&quot;, об особенностях включения инф {КонсультантПлюс}">
        <w:r>
          <w:rPr>
            <w:sz w:val="24"/>
            <w:color w:val="0000ff"/>
          </w:rPr>
          <w:t xml:space="preserve">"ж"</w:t>
        </w:r>
      </w:hyperlink>
      <w:r>
        <w:rPr>
          <w:sz w:val="24"/>
        </w:rPr>
        <w:t xml:space="preserve"> и </w:t>
      </w:r>
      <w:hyperlink w:history="0" r:id="rId163" w:tooltip="Постановление Правительства РФ от 30.09.2019 N 1279 (ред. от 02.09.2025) &quot;О планах-графиках закупок и о признании утратившими силу отдельных решений Правительства Российской Федерации&quot; (вместе с &quot;Положением о порядке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на официальном сайте такой системы в информационно-телекоммуникационной сети &quot;Интернет&quot;, об особенностях включения инф {КонсультантПлюс}">
        <w:r>
          <w:rPr>
            <w:sz w:val="24"/>
            <w:color w:val="0000ff"/>
          </w:rPr>
          <w:t xml:space="preserve">"и" пункта 2</w:t>
        </w:r>
      </w:hyperlink>
      <w:r>
        <w:rPr>
          <w:sz w:val="24"/>
        </w:rPr>
        <w:t xml:space="preserve"> Положения, формируют и размещают на официальном сайте для размещения информации о государственных и муниципальных учреждениях в информационно-телекоммуникационной сети "Интернет" показатели выплат по расходам на закупку товаров, работ, услуг на соответствующий финансовый год и плановый период, осуществляемую в соответствии с Федеральным </w:t>
      </w:r>
      <w:hyperlink w:history="0" r:id="rId164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, включенные в планы финансово-хозяйственной деятельности государственных и муниципальных учреждений, за исключением показателей, не подлежащих в соответствии с законодательством Российской Федерации размещению на указанном официальном сайте. Указанные показатели направляются в орган контроля одновременно с направлением плана-графика в соответствии с </w:t>
      </w:r>
      <w:hyperlink w:history="0" w:anchor="P158" w:tooltip="а) план-график, утвержденный в соответствии с пунктами 19 и 20 Положения субъектами контроля, указанными в пунктах 6 - 9 настоящих Правил (за исключением заказчиков, предусмотренных подпунктами &quot;в&quot; и &quot;з&quot; пункта 2 Положения), после прохождения форматно-логической проверки, предусмотренной пунктом 21 Положения, направляется автоматически с использованием единой информационной системы в соответствующий орган контроля, предусмотренный подпунктами &quot;б&quot; - &quot;д&quot; пункта 2 настоящих Правил;">
        <w:r>
          <w:rPr>
            <w:sz w:val="24"/>
            <w:color w:val="0000ff"/>
          </w:rPr>
          <w:t xml:space="preserve">подпунктом "а"</w:t>
        </w:r>
      </w:hyperlink>
      <w:r>
        <w:rPr>
          <w:sz w:val="24"/>
        </w:rPr>
        <w:t xml:space="preserve"> настоящего пункта. Если показатели выплат по расходам на закупку товаров, работ, услуг на соответствующий финансовый год и плановый период не подлежат в соответствии с законодательством Российской Федерации размещению на официальном сайте для размещения информации о государственных и муниципальных учреждениях в информационно-телекоммуникационной сети "Интернет" и не предусмотрено направление таких показателей в единую информационную систему в электронной форме, указанные показатели выплат по расходам прилагаются к плану-графику, направляемому в соответствии с </w:t>
      </w:r>
      <w:hyperlink w:history="0" w:anchor="P158" w:tooltip="а) план-график, утвержденный в соответствии с пунктами 19 и 20 Положения субъектами контроля, указанными в пунктах 6 - 9 настоящих Правил (за исключением заказчиков, предусмотренных подпунктами &quot;в&quot; и &quot;з&quot; пункта 2 Положения), после прохождения форматно-логической проверки, предусмотренной пунктом 21 Положения, направляется автоматически с использованием единой информационной системы в соответствующий орган контроля, предусмотренный подпунктами &quot;б&quot; - &quot;д&quot; пункта 2 настоящих Правил;">
        <w:r>
          <w:rPr>
            <w:sz w:val="24"/>
            <w:color w:val="0000ff"/>
          </w:rPr>
          <w:t xml:space="preserve">подпунктом "а"</w:t>
        </w:r>
      </w:hyperlink>
      <w:r>
        <w:rPr>
          <w:sz w:val="24"/>
        </w:rPr>
        <w:t xml:space="preserve"> настоящего пункта, в форме электронного образа бумажного документа;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65" w:tooltip="Постановление Правительства РФ от 31.10.2022 N 1946 (ред. от 23.12.2024) &quot;О внесении изменений в некоторые акты Правительства Российской Федерации по вопросам осуществления закупок товаров, работ, услуг для обеспечения государственных и муниципальных нужд, закупок товаров, работ, услуг отдельными видами юридических лиц и признании утратившими силу постановления Правительства Российской Федерации от 26 сентября 1997 г. N 1222 и отдельных положений некоторых актов Правительства Российской Федерации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РФ от 31.10.2022 N 1946)</w:t>
      </w:r>
    </w:p>
    <w:bookmarkStart w:id="163" w:name="P163"/>
    <w:bookmarkEnd w:id="163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орган контроля не позднее одного рабочего дня со дня, следующего за днем поступления плана-графика в соответствии с </w:t>
      </w:r>
      <w:hyperlink w:history="0" w:anchor="P158" w:tooltip="а) план-график, утвержденный в соответствии с пунктами 19 и 20 Положения субъектами контроля, указанными в пунктах 6 - 9 настоящих Правил (за исключением заказчиков, предусмотренных подпунктами &quot;в&quot; и &quot;з&quot; пункта 2 Положения), после прохождения форматно-логической проверки, предусмотренной пунктом 21 Положения, направляется автоматически с использованием единой информационной системы в соответствующий орган контроля, предусмотренный подпунктами &quot;б&quot; - &quot;д&quot; пункта 2 настоящих Правил;">
        <w:r>
          <w:rPr>
            <w:sz w:val="24"/>
            <w:color w:val="0000ff"/>
          </w:rPr>
          <w:t xml:space="preserve">подпунктом "а"</w:t>
        </w:r>
      </w:hyperlink>
      <w:r>
        <w:rPr>
          <w:sz w:val="24"/>
        </w:rPr>
        <w:t xml:space="preserve"> настоящего пункта: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проводит в соответствии с </w:t>
      </w:r>
      <w:hyperlink w:history="0" w:anchor="P138" w:tooltip="14. Проверка, предусмотренная подпунктом &quot;а&quot; пункта 11 настоящих Правил, проводится соответствующим органом контроля, предусмотренным подпунктами &quot;б&quot; - &quot;д&quot; пункта 2 настоящих Правил, на предмет непревышения объема финансового обеспечения, включенного в план-график, отдельное приложение к плану-графику, над:">
        <w:r>
          <w:rPr>
            <w:sz w:val="24"/>
            <w:color w:val="0000ff"/>
          </w:rPr>
          <w:t xml:space="preserve">пунктами 14</w:t>
        </w:r>
      </w:hyperlink>
      <w:r>
        <w:rPr>
          <w:sz w:val="24"/>
        </w:rPr>
        <w:t xml:space="preserve"> - </w:t>
      </w:r>
      <w:hyperlink w:history="0" w:anchor="P156" w:tooltip="16. В случае превышения объема финансового обеспечения, включенного в план-график, новую редакцию плана-графика, предусмотренную пунктом 24 Положения, федеральных казенных учреждений, исполняющих наказания в виде лишения свободы или содержания в дисциплинарной воинской части, которые включают информацию о закупках, осуществляемых за счет доходов, предусмотренных пунктом 10 статьи 241 Бюджетного кодекса Российской Федерации, над суммой лимитов бюджетных обязательств на объем запланированных доходов от при...">
        <w:r>
          <w:rPr>
            <w:sz w:val="24"/>
            <w:color w:val="0000ff"/>
          </w:rPr>
          <w:t xml:space="preserve">16</w:t>
        </w:r>
      </w:hyperlink>
      <w:r>
        <w:rPr>
          <w:sz w:val="24"/>
        </w:rPr>
        <w:t xml:space="preserve"> настоящих Правил предусмотренную </w:t>
      </w:r>
      <w:hyperlink w:history="0" w:anchor="P109" w:tooltip="а) объема финансового обеспечения, включенного в план-график, отдельное приложение к плану-графику;">
        <w:r>
          <w:rPr>
            <w:sz w:val="24"/>
            <w:color w:val="0000ff"/>
          </w:rPr>
          <w:t xml:space="preserve">подпунктом "а" пункта 11</w:t>
        </w:r>
      </w:hyperlink>
      <w:r>
        <w:rPr>
          <w:sz w:val="24"/>
        </w:rPr>
        <w:t xml:space="preserve"> настоящих Правил проверку, по результатам которой формирует с использованием единой информационной системы уведомление о соответствии контролируемой информации настоящим Правилам по форме согласно </w:t>
      </w:r>
      <w:hyperlink w:history="0" w:anchor="P1053" w:tooltip="УВЕДОМЛЕНИЕ">
        <w:r>
          <w:rPr>
            <w:sz w:val="24"/>
            <w:color w:val="0000ff"/>
          </w:rPr>
          <w:t xml:space="preserve">приложению N 5</w:t>
        </w:r>
      </w:hyperlink>
      <w:r>
        <w:rPr>
          <w:sz w:val="24"/>
        </w:rPr>
        <w:t xml:space="preserve"> и направляет его субъекту контроля, за исключением случая выявления несоответствия контролируемой информации настоящим Правилам. При соответствии контролируемой информации настоящим Правилам план-график автоматически размещается в единой информационной системе не позднее одного часа с момента формирования уведомления о соответствии контролируемой информации настоящим Правилам;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случае выявления несоответствия контролируемой информации настоящим Правилам направляет субъекту контроля протокол о несоответствии контролируемой информации настоящим Правилам по форме, предусмотренной </w:t>
      </w:r>
      <w:hyperlink w:history="0" w:anchor="P764" w:tooltip="ПРОТОКОЛ">
        <w:r>
          <w:rPr>
            <w:sz w:val="24"/>
            <w:color w:val="0000ff"/>
          </w:rPr>
          <w:t xml:space="preserve">приложением N 3</w:t>
        </w:r>
      </w:hyperlink>
      <w:r>
        <w:rPr>
          <w:sz w:val="24"/>
        </w:rPr>
        <w:t xml:space="preserve"> к настоящим Правилам, план-график в единой информационной системе не размещается (за исключением случая, предусмотренного </w:t>
      </w:r>
      <w:hyperlink w:history="0" w:anchor="P156" w:tooltip="16. В случае превышения объема финансового обеспечения, включенного в план-график, новую редакцию плана-графика, предусмотренную пунктом 24 Положения, федеральных казенных учреждений, исполняющих наказания в виде лишения свободы или содержания в дисциплинарной воинской части, которые включают информацию о закупках, осуществляемых за счет доходов, предусмотренных пунктом 10 статьи 241 Бюджетного кодекса Российской Федерации, над суммой лимитов бюджетных обязательств на объем запланированных доходов от при...">
        <w:r>
          <w:rPr>
            <w:sz w:val="24"/>
            <w:color w:val="0000ff"/>
          </w:rPr>
          <w:t xml:space="preserve">пунктом 16</w:t>
        </w:r>
      </w:hyperlink>
      <w:r>
        <w:rPr>
          <w:sz w:val="24"/>
        </w:rPr>
        <w:t xml:space="preserve"> настоящих Правил).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18. В целях проведения проверки, предусмотренной </w:t>
      </w:r>
      <w:hyperlink w:history="0" w:anchor="P109" w:tooltip="а) объема финансового обеспечения, включенного в план-график, отдельное приложение к плану-графику;">
        <w:r>
          <w:rPr>
            <w:sz w:val="24"/>
            <w:color w:val="0000ff"/>
          </w:rPr>
          <w:t xml:space="preserve">подпунктом "а" пункта 11</w:t>
        </w:r>
      </w:hyperlink>
      <w:r>
        <w:rPr>
          <w:sz w:val="24"/>
        </w:rPr>
        <w:t xml:space="preserve"> настоящих Правил, в отношении контролируемой информации, содержащейся в отдельном приложении к плану-графику:</w:t>
      </w:r>
    </w:p>
    <w:bookmarkStart w:id="167" w:name="P167"/>
    <w:bookmarkEnd w:id="167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субъекты контроля, являющиеся лицами, указанными в </w:t>
      </w:r>
      <w:hyperlink w:history="0" w:anchor="P96" w:tooltip="6. Субъектами контроля, осуществляемого органами, предусмотренными подпунктом &quot;б&quot; пункта 2 настоящих Правил, являются:">
        <w:r>
          <w:rPr>
            <w:sz w:val="24"/>
            <w:color w:val="0000ff"/>
          </w:rPr>
          <w:t xml:space="preserve">пунктах 6</w:t>
        </w:r>
      </w:hyperlink>
      <w:r>
        <w:rPr>
          <w:sz w:val="24"/>
        </w:rPr>
        <w:t xml:space="preserve"> - </w:t>
      </w:r>
      <w:hyperlink w:history="0" w:anchor="P102" w:tooltip="9. Субъектами контроля, осуществляемого органами, предусмотренными подпунктом &quot;д&quot; пункта 2 настоящих Правил, являются:">
        <w:r>
          <w:rPr>
            <w:sz w:val="24"/>
            <w:color w:val="0000ff"/>
          </w:rPr>
          <w:t xml:space="preserve">9</w:t>
        </w:r>
      </w:hyperlink>
      <w:r>
        <w:rPr>
          <w:sz w:val="24"/>
        </w:rPr>
        <w:t xml:space="preserve"> настоящих Правил (за исключением заказчиков, предусмотренных </w:t>
      </w:r>
      <w:hyperlink w:history="0" r:id="rId166" w:tooltip="Постановление Правительства РФ от 30.09.2019 N 1279 (ред. от 02.09.2025) &quot;О планах-графиках закупок и о признании утратившими силу отдельных решений Правительства Российской Федерации&quot; (вместе с &quot;Положением о порядке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на официальном сайте такой системы в информационно-телекоммуникационной сети &quot;Интернет&quot;, об особенностях включения инф {КонсультантПлюс}">
        <w:r>
          <w:rPr>
            <w:sz w:val="24"/>
            <w:color w:val="0000ff"/>
          </w:rPr>
          <w:t xml:space="preserve">подпунктами "в"</w:t>
        </w:r>
      </w:hyperlink>
      <w:r>
        <w:rPr>
          <w:sz w:val="24"/>
        </w:rPr>
        <w:t xml:space="preserve"> и </w:t>
      </w:r>
      <w:hyperlink w:history="0" r:id="rId167" w:tooltip="Постановление Правительства РФ от 30.09.2019 N 1279 (ред. от 02.09.2025) &quot;О планах-графиках закупок и о признании утратившими силу отдельных решений Правительства Российской Федерации&quot; (вместе с &quot;Положением о порядке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на официальном сайте такой системы в информационно-телекоммуникационной сети &quot;Интернет&quot;, об особенностях включения инф {КонсультантПлюс}">
        <w:r>
          <w:rPr>
            <w:sz w:val="24"/>
            <w:color w:val="0000ff"/>
          </w:rPr>
          <w:t xml:space="preserve">"з" пункта 2</w:t>
        </w:r>
      </w:hyperlink>
      <w:r>
        <w:rPr>
          <w:sz w:val="24"/>
        </w:rPr>
        <w:t xml:space="preserve"> Положения), направляют в соответствии с </w:t>
      </w:r>
      <w:hyperlink w:history="0" w:anchor="P128" w:tooltip="а) такие объекты контроля направляются субъектами контроля в органы контроля, предусмотренные подпунктами &quot;б&quot; - &quot;д&quot; пункта 2 настоящих Правил, на бумажном носителе в 2 экземплярах и на съемном машинном носителе информации (при наличии технической возможности) или в электронной форме с использованием информационных систем, применяемых субъектами контроля и органами контроля (при наличии таких систем), с соблюдением требований законодательства Российской Федерации о защите государственной тайны. При направ...">
        <w:r>
          <w:rPr>
            <w:sz w:val="24"/>
            <w:color w:val="0000ff"/>
          </w:rPr>
          <w:t xml:space="preserve">подпунктом "а" пункта 13</w:t>
        </w:r>
      </w:hyperlink>
      <w:r>
        <w:rPr>
          <w:sz w:val="24"/>
        </w:rPr>
        <w:t xml:space="preserve"> настоящих Правил в соответствующий орган контроля, предусмотренный </w:t>
      </w:r>
      <w:hyperlink w:history="0" w:anchor="P67" w:tooltip="б) территориальные органы федерального органа исполнительной власти, осуществляющего правоприменительные функции по кассовому обслуживанию исполнения бюджетов бюджетной системы Российской Федерации;">
        <w:r>
          <w:rPr>
            <w:sz w:val="24"/>
            <w:color w:val="0000ff"/>
          </w:rPr>
          <w:t xml:space="preserve">подпунктами "б"</w:t>
        </w:r>
      </w:hyperlink>
      <w:r>
        <w:rPr>
          <w:sz w:val="24"/>
        </w:rPr>
        <w:t xml:space="preserve"> - </w:t>
      </w:r>
      <w:hyperlink w:history="0" w:anchor="P70" w:tooltip="д) органы управления государственными внебюджетными фондами.">
        <w:r>
          <w:rPr>
            <w:sz w:val="24"/>
            <w:color w:val="0000ff"/>
          </w:rPr>
          <w:t xml:space="preserve">"д" пункта 2</w:t>
        </w:r>
      </w:hyperlink>
      <w:r>
        <w:rPr>
          <w:sz w:val="24"/>
        </w:rPr>
        <w:t xml:space="preserve"> настоящих Правил, отдельное приложение к плану-графику;</w:t>
      </w:r>
    </w:p>
    <w:bookmarkStart w:id="168" w:name="P168"/>
    <w:bookmarkEnd w:id="168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в случае наличия в отдельном приложении к плану-графику закупок, оплата которых планируется по истечении планового периода, субъекты контроля (за исключением субъектов контроля, являющихся лицами, указанными в </w:t>
      </w:r>
      <w:hyperlink w:history="0" r:id="rId168" w:tooltip="Постановление Правительства РФ от 30.09.2019 N 1279 (ред. от 02.09.2025) &quot;О планах-графиках закупок и о признании утратившими силу отдельных решений Правительства Российской Федерации&quot; (вместе с &quot;Положением о порядке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на официальном сайте такой системы в информационно-телекоммуникационной сети &quot;Интернет&quot;, об особенностях включения инф {КонсультантПлюс}">
        <w:r>
          <w:rPr>
            <w:sz w:val="24"/>
            <w:color w:val="0000ff"/>
          </w:rPr>
          <w:t xml:space="preserve">подпунктах "б"</w:t>
        </w:r>
      </w:hyperlink>
      <w:r>
        <w:rPr>
          <w:sz w:val="24"/>
        </w:rPr>
        <w:t xml:space="preserve">, </w:t>
      </w:r>
      <w:hyperlink w:history="0" r:id="rId169" w:tooltip="Постановление Правительства РФ от 30.09.2019 N 1279 (ред. от 02.09.2025) &quot;О планах-графиках закупок и о признании утратившими силу отдельных решений Правительства Российской Федерации&quot; (вместе с &quot;Положением о порядке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на официальном сайте такой системы в информационно-телекоммуникационной сети &quot;Интернет&quot;, об особенностях включения инф {КонсультантПлюс}">
        <w:r>
          <w:rPr>
            <w:sz w:val="24"/>
            <w:color w:val="0000ff"/>
          </w:rPr>
          <w:t xml:space="preserve">"г"</w:t>
        </w:r>
      </w:hyperlink>
      <w:r>
        <w:rPr>
          <w:sz w:val="24"/>
        </w:rPr>
        <w:t xml:space="preserve">, </w:t>
      </w:r>
      <w:hyperlink w:history="0" r:id="rId170" w:tooltip="Постановление Правительства РФ от 30.09.2019 N 1279 (ред. от 02.09.2025) &quot;О планах-графиках закупок и о признании утратившими силу отдельных решений Правительства Российской Федерации&quot; (вместе с &quot;Положением о порядке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на официальном сайте такой системы в информационно-телекоммуникационной сети &quot;Интернет&quot;, об особенностях включения инф {КонсультантПлюс}">
        <w:r>
          <w:rPr>
            <w:sz w:val="24"/>
            <w:color w:val="0000ff"/>
          </w:rPr>
          <w:t xml:space="preserve">"ж"</w:t>
        </w:r>
      </w:hyperlink>
      <w:r>
        <w:rPr>
          <w:sz w:val="24"/>
        </w:rPr>
        <w:t xml:space="preserve"> и </w:t>
      </w:r>
      <w:hyperlink w:history="0" r:id="rId171" w:tooltip="Постановление Правительства РФ от 30.09.2019 N 1279 (ред. от 02.09.2025) &quot;О планах-графиках закупок и о признании утратившими силу отдельных решений Правительства Российской Федерации&quot; (вместе с &quot;Положением о порядке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на официальном сайте такой системы в информационно-телекоммуникационной сети &quot;Интернет&quot;, об особенностях включения инф {КонсультантПлюс}">
        <w:r>
          <w:rPr>
            <w:sz w:val="24"/>
            <w:color w:val="0000ff"/>
          </w:rPr>
          <w:t xml:space="preserve">"и" пункта 2</w:t>
        </w:r>
      </w:hyperlink>
      <w:r>
        <w:rPr>
          <w:sz w:val="24"/>
        </w:rPr>
        <w:t xml:space="preserve"> Положения) прикладывают к отдельному приложению к плану-графику, указанному в </w:t>
      </w:r>
      <w:hyperlink w:history="0" w:anchor="P167" w:tooltip="а) субъекты контроля, являющиеся лицами, указанными в пунктах 6 - 9 настоящих Правил (за исключением заказчиков, предусмотренных подпунктами &quot;в&quot; и &quot;з&quot; пункта 2 Положения), направляют в соответствии с подпунктом &quot;а&quot; пункта 13 настоящих Правил в соответствующий орган контроля, предусмотренный подпунктами &quot;б&quot; - &quot;д&quot; пункта 2 настоящих Правил, отдельное приложение к плану-графику;">
        <w:r>
          <w:rPr>
            <w:sz w:val="24"/>
            <w:color w:val="0000ff"/>
          </w:rPr>
          <w:t xml:space="preserve">подпункте "а"</w:t>
        </w:r>
      </w:hyperlink>
      <w:r>
        <w:rPr>
          <w:sz w:val="24"/>
        </w:rPr>
        <w:t xml:space="preserve"> настоящего пункта, сведения об объемах средств, указанных в нормативных правовых актах, предусматривающих в соответствии с бюджетным законодательством Российской Федерации возможность заключения государственного (муниципального) контракта на срок, превышающий срок действия доведенных лимитов бюджетных обязательств, по форме, предусмотренной </w:t>
      </w:r>
      <w:hyperlink w:history="0" w:anchor="P878" w:tooltip="СВЕДЕНИЯ">
        <w:r>
          <w:rPr>
            <w:sz w:val="24"/>
            <w:color w:val="0000ff"/>
          </w:rPr>
          <w:t xml:space="preserve">приложением N 4</w:t>
        </w:r>
      </w:hyperlink>
      <w:r>
        <w:rPr>
          <w:sz w:val="24"/>
        </w:rPr>
        <w:t xml:space="preserve"> к настоящим Правилам. Указанные сведения направляются в орган контроля одновременно с направлением отдельного приложения к плану-графику в соответствии с </w:t>
      </w:r>
      <w:hyperlink w:history="0" w:anchor="P167" w:tooltip="а) субъекты контроля, являющиеся лицами, указанными в пунктах 6 - 9 настоящих Правил (за исключением заказчиков, предусмотренных подпунктами &quot;в&quot; и &quot;з&quot; пункта 2 Положения), направляют в соответствии с подпунктом &quot;а&quot; пункта 13 настоящих Правил в соответствующий орган контроля, предусмотренный подпунктами &quot;б&quot; - &quot;д&quot; пункта 2 настоящих Правил, отдельное приложение к плану-графику;">
        <w:r>
          <w:rPr>
            <w:sz w:val="24"/>
            <w:color w:val="0000ff"/>
          </w:rPr>
          <w:t xml:space="preserve">подпунктом "а"</w:t>
        </w:r>
      </w:hyperlink>
      <w:r>
        <w:rPr>
          <w:sz w:val="24"/>
        </w:rPr>
        <w:t xml:space="preserve"> настоящего пункта;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72" w:tooltip="Постановление Правительства РФ от 27.01.2022 N 60 (ред. от 10.08.2026) &quot;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,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РФ от 27.01.2022 N 60)</w:t>
      </w:r>
    </w:p>
    <w:bookmarkStart w:id="170" w:name="P170"/>
    <w:bookmarkEnd w:id="170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субъекты контроля, указанные в </w:t>
      </w:r>
      <w:hyperlink w:history="0" r:id="rId173" w:tooltip="Постановление Правительства РФ от 30.09.2019 N 1279 (ред. от 02.09.2025) &quot;О планах-графиках закупок и о признании утратившими силу отдельных решений Правительства Российской Федерации&quot; (вместе с &quot;Положением о порядке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на официальном сайте такой системы в информационно-телекоммуникационной сети &quot;Интернет&quot;, об особенностях включения инф {КонсультантПлюс}">
        <w:r>
          <w:rPr>
            <w:sz w:val="24"/>
            <w:color w:val="0000ff"/>
          </w:rPr>
          <w:t xml:space="preserve">подпунктах "б"</w:t>
        </w:r>
      </w:hyperlink>
      <w:r>
        <w:rPr>
          <w:sz w:val="24"/>
        </w:rPr>
        <w:t xml:space="preserve">, </w:t>
      </w:r>
      <w:hyperlink w:history="0" r:id="rId174" w:tooltip="Постановление Правительства РФ от 30.09.2019 N 1279 (ред. от 02.09.2025) &quot;О планах-графиках закупок и о признании утратившими силу отдельных решений Правительства Российской Федерации&quot; (вместе с &quot;Положением о порядке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на официальном сайте такой системы в информационно-телекоммуникационной сети &quot;Интернет&quot;, об особенностях включения инф {КонсультантПлюс}">
        <w:r>
          <w:rPr>
            <w:sz w:val="24"/>
            <w:color w:val="0000ff"/>
          </w:rPr>
          <w:t xml:space="preserve">"г"</w:t>
        </w:r>
      </w:hyperlink>
      <w:r>
        <w:rPr>
          <w:sz w:val="24"/>
        </w:rPr>
        <w:t xml:space="preserve">, </w:t>
      </w:r>
      <w:hyperlink w:history="0" r:id="rId175" w:tooltip="Постановление Правительства РФ от 30.09.2019 N 1279 (ред. от 02.09.2025) &quot;О планах-графиках закупок и о признании утратившими силу отдельных решений Правительства Российской Федерации&quot; (вместе с &quot;Положением о порядке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на официальном сайте такой системы в информационно-телекоммуникационной сети &quot;Интернет&quot;, об особенностях включения инф {КонсультантПлюс}">
        <w:r>
          <w:rPr>
            <w:sz w:val="24"/>
            <w:color w:val="0000ff"/>
          </w:rPr>
          <w:t xml:space="preserve">"ж"</w:t>
        </w:r>
      </w:hyperlink>
      <w:r>
        <w:rPr>
          <w:sz w:val="24"/>
        </w:rPr>
        <w:t xml:space="preserve"> и </w:t>
      </w:r>
      <w:hyperlink w:history="0" r:id="rId176" w:tooltip="Постановление Правительства РФ от 30.09.2019 N 1279 (ред. от 02.09.2025) &quot;О планах-графиках закупок и о признании утратившими силу отдельных решений Правительства Российской Федерации&quot; (вместе с &quot;Положением о порядке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на официальном сайте такой системы в информационно-телекоммуникационной сети &quot;Интернет&quot;, об особенностях включения инф {КонсультантПлюс}">
        <w:r>
          <w:rPr>
            <w:sz w:val="24"/>
            <w:color w:val="0000ff"/>
          </w:rPr>
          <w:t xml:space="preserve">"и" пункта 2</w:t>
        </w:r>
      </w:hyperlink>
      <w:r>
        <w:rPr>
          <w:sz w:val="24"/>
        </w:rPr>
        <w:t xml:space="preserve"> Положения, прикладывают к отдельному приложению к плану-графику, указанному в </w:t>
      </w:r>
      <w:hyperlink w:history="0" w:anchor="P167" w:tooltip="а) субъекты контроля, являющиеся лицами, указанными в пунктах 6 - 9 настоящих Правил (за исключением заказчиков, предусмотренных подпунктами &quot;в&quot; и &quot;з&quot; пункта 2 Положения), направляют в соответствии с подпунктом &quot;а&quot; пункта 13 настоящих Правил в соответствующий орган контроля, предусмотренный подпунктами &quot;б&quot; - &quot;д&quot; пункта 2 настоящих Правил, отдельное приложение к плану-графику;">
        <w:r>
          <w:rPr>
            <w:sz w:val="24"/>
            <w:color w:val="0000ff"/>
          </w:rPr>
          <w:t xml:space="preserve">подпункте "а"</w:t>
        </w:r>
      </w:hyperlink>
      <w:r>
        <w:rPr>
          <w:sz w:val="24"/>
        </w:rPr>
        <w:t xml:space="preserve"> настоящего пункта, показатели выплат по расходам на закупку товаров, работ, услуг на соответствующий финансовый год и плановый период, осуществляемую в соответствии с Федеральным </w:t>
      </w:r>
      <w:hyperlink w:history="0" r:id="rId177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, включенные в планы финансово-хозяйственной деятельности государственных и муниципальных учреждений. Указанные сведения направляются в орган контроля одновременно с направлением отдельного приложения к плану-графику в соответствии с </w:t>
      </w:r>
      <w:hyperlink w:history="0" w:anchor="P167" w:tooltip="а) субъекты контроля, являющиеся лицами, указанными в пунктах 6 - 9 настоящих Правил (за исключением заказчиков, предусмотренных подпунктами &quot;в&quot; и &quot;з&quot; пункта 2 Положения), направляют в соответствии с подпунктом &quot;а&quot; пункта 13 настоящих Правил в соответствующий орган контроля, предусмотренный подпунктами &quot;б&quot; - &quot;д&quot; пункта 2 настоящих Правил, отдельное приложение к плану-графику;">
        <w:r>
          <w:rPr>
            <w:sz w:val="24"/>
            <w:color w:val="0000ff"/>
          </w:rPr>
          <w:t xml:space="preserve">подпунктом "а"</w:t>
        </w:r>
      </w:hyperlink>
      <w:r>
        <w:rPr>
          <w:sz w:val="24"/>
        </w:rPr>
        <w:t xml:space="preserve"> настоящего пункта;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орган контроля не позднее 3 рабочих дней со дня, следующего за днем поступления отдельного приложения к плану-графику: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проводит в соответствии с </w:t>
      </w:r>
      <w:hyperlink w:history="0" w:anchor="P138" w:tooltip="14. Проверка, предусмотренная подпунктом &quot;а&quot; пункта 11 настоящих Правил, проводится соответствующим органом контроля, предусмотренным подпунктами &quot;б&quot; - &quot;д&quot; пункта 2 настоящих Правил, на предмет непревышения объема финансового обеспечения, включенного в план-график, отдельное приложение к плану-графику, над:">
        <w:r>
          <w:rPr>
            <w:sz w:val="24"/>
            <w:color w:val="0000ff"/>
          </w:rPr>
          <w:t xml:space="preserve">пунктами 14</w:t>
        </w:r>
      </w:hyperlink>
      <w:r>
        <w:rPr>
          <w:sz w:val="24"/>
        </w:rPr>
        <w:t xml:space="preserve"> - </w:t>
      </w:r>
      <w:hyperlink w:history="0" w:anchor="P156" w:tooltip="16. В случае превышения объема финансового обеспечения, включенного в план-график, новую редакцию плана-графика, предусмотренную пунктом 24 Положения, федеральных казенных учреждений, исполняющих наказания в виде лишения свободы или содержания в дисциплинарной воинской части, которые включают информацию о закупках, осуществляемых за счет доходов, предусмотренных пунктом 10 статьи 241 Бюджетного кодекса Российской Федерации, над суммой лимитов бюджетных обязательств на объем запланированных доходов от при...">
        <w:r>
          <w:rPr>
            <w:sz w:val="24"/>
            <w:color w:val="0000ff"/>
          </w:rPr>
          <w:t xml:space="preserve">16</w:t>
        </w:r>
      </w:hyperlink>
      <w:r>
        <w:rPr>
          <w:sz w:val="24"/>
        </w:rPr>
        <w:t xml:space="preserve"> настоящих Правил проверку, предусмотренную </w:t>
      </w:r>
      <w:hyperlink w:history="0" w:anchor="P109" w:tooltip="а) объема финансового обеспечения, включенного в план-график, отдельное приложение к плану-графику;">
        <w:r>
          <w:rPr>
            <w:sz w:val="24"/>
            <w:color w:val="0000ff"/>
          </w:rPr>
          <w:t xml:space="preserve">подпунктом "а" пункта 11</w:t>
        </w:r>
      </w:hyperlink>
      <w:r>
        <w:rPr>
          <w:sz w:val="24"/>
        </w:rPr>
        <w:t xml:space="preserve"> настоящих Правил;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формирует по результатам проведения проверки, предусмотренной </w:t>
      </w:r>
      <w:hyperlink w:history="0" w:anchor="P109" w:tooltip="а) объема финансового обеспечения, включенного в план-график, отдельное приложение к плану-графику;">
        <w:r>
          <w:rPr>
            <w:sz w:val="24"/>
            <w:color w:val="0000ff"/>
          </w:rPr>
          <w:t xml:space="preserve">подпунктом "а" пункта 11</w:t>
        </w:r>
      </w:hyperlink>
      <w:r>
        <w:rPr>
          <w:sz w:val="24"/>
        </w:rPr>
        <w:t xml:space="preserve"> настоящих Правил, уведомление о соответствии контролируемой информации настоящим Правилам по форме, предусмотренной </w:t>
      </w:r>
      <w:hyperlink w:history="0" w:anchor="P1053" w:tooltip="УВЕДОМЛЕНИЕ">
        <w:r>
          <w:rPr>
            <w:sz w:val="24"/>
            <w:color w:val="0000ff"/>
          </w:rPr>
          <w:t xml:space="preserve">приложением N 5</w:t>
        </w:r>
      </w:hyperlink>
      <w:r>
        <w:rPr>
          <w:sz w:val="24"/>
        </w:rPr>
        <w:t xml:space="preserve"> к настоящим Правилам, и направляет его субъекту контроля, за исключением случая выявления несоответствия контролируемой информации настоящим Правилам;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направляет в случае выявления несоответствия контролируемой информации настоящим Правилам субъекту контроля протокол о несоответствии контролируемой информации настоящим Правилам по форме, предусмотренной </w:t>
      </w:r>
      <w:hyperlink w:history="0" w:anchor="P764" w:tooltip="ПРОТОКОЛ">
        <w:r>
          <w:rPr>
            <w:sz w:val="24"/>
            <w:color w:val="0000ff"/>
          </w:rPr>
          <w:t xml:space="preserve">приложением N 3</w:t>
        </w:r>
      </w:hyperlink>
      <w:r>
        <w:rPr>
          <w:sz w:val="24"/>
        </w:rPr>
        <w:t xml:space="preserve"> к настоящим Правилам.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19. В случае отсутствия уведомления о соответствии контролируемой информации настоящим Правилам извещение об осуществлении закупки в единой информационной системе не размещается, приглашение, проект контракта участнику закупки не направляются. Субъект контроля устраняет выявленные несоответствия и повторно направляет в соответствии с настоящими Правилами план-график, отдельное приложение к плану-графику для проведения проверки, предусмотренной </w:t>
      </w:r>
      <w:hyperlink w:history="0" w:anchor="P109" w:tooltip="а) объема финансового обеспечения, включенного в план-график, отдельное приложение к плану-графику;">
        <w:r>
          <w:rPr>
            <w:sz w:val="24"/>
            <w:color w:val="0000ff"/>
          </w:rPr>
          <w:t xml:space="preserve">подпунктом "а" пункта 11</w:t>
        </w:r>
      </w:hyperlink>
      <w:r>
        <w:rPr>
          <w:sz w:val="24"/>
        </w:rPr>
        <w:t xml:space="preserve"> настоящих Правил.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78" w:tooltip="Постановление Правительства РФ от 27.01.2022 N 60 (ред. от 10.08.2026) &quot;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,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РФ от 27.01.2022 N 60)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III. Осуществление контроля при определении поставщика</w:t>
      </w:r>
    </w:p>
    <w:p>
      <w:pPr>
        <w:pStyle w:val="2"/>
        <w:jc w:val="center"/>
      </w:pPr>
      <w:r>
        <w:rPr>
          <w:sz w:val="24"/>
        </w:rPr>
        <w:t xml:space="preserve">(подрядчика, исполнителя)</w:t>
      </w:r>
    </w:p>
    <w:p>
      <w:pPr>
        <w:pStyle w:val="0"/>
        <w:jc w:val="both"/>
      </w:pPr>
      <w:r>
        <w:rPr>
          <w:sz w:val="24"/>
        </w:rPr>
      </w:r>
    </w:p>
    <w:bookmarkStart w:id="181" w:name="P181"/>
    <w:bookmarkEnd w:id="181"/>
    <w:p>
      <w:pPr>
        <w:pStyle w:val="0"/>
        <w:ind w:firstLine="540"/>
        <w:jc w:val="both"/>
      </w:pPr>
      <w:r>
        <w:rPr>
          <w:sz w:val="24"/>
        </w:rPr>
        <w:t xml:space="preserve">20. Проверка, предусмотренная </w:t>
      </w:r>
      <w:hyperlink w:history="0" w:anchor="P110" w:tooltip="б) объема финансового обеспечения для осуществления закупки, информация о котором содержится в объектах контроля, предусмотренных подпунктами &quot;в&quot; - &quot;к&quot; пункта 4 настоящих Правил;">
        <w:r>
          <w:rPr>
            <w:sz w:val="24"/>
            <w:color w:val="0000ff"/>
          </w:rPr>
          <w:t xml:space="preserve">подпунктом "б" пункта 11</w:t>
        </w:r>
      </w:hyperlink>
      <w:r>
        <w:rPr>
          <w:sz w:val="24"/>
        </w:rPr>
        <w:t xml:space="preserve"> настоящих Правил, проводится в соответствии с настоящими Правилами на предмет непревышения:</w:t>
      </w:r>
    </w:p>
    <w:bookmarkStart w:id="182" w:name="P182"/>
    <w:bookmarkEnd w:id="182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финансового обеспечения, указанного в извещении об осуществлении закупки, приглашении, над объемом финансового обеспечения для осуществления закупки (за исключением закупок, предусмотренных </w:t>
      </w:r>
      <w:hyperlink w:history="0" w:anchor="P148" w:tooltip="б) закупок, предусмотренных частью 1.1 статьи 6 Федерального закона &quot;О государственном оборонном заказе&quot;;">
        <w:r>
          <w:rPr>
            <w:sz w:val="24"/>
            <w:color w:val="0000ff"/>
          </w:rPr>
          <w:t xml:space="preserve">подпунктом "б" пункта 15</w:t>
        </w:r>
      </w:hyperlink>
      <w:r>
        <w:rPr>
          <w:sz w:val="24"/>
        </w:rPr>
        <w:t xml:space="preserve"> настоящих Правил), указанным в плане-графике с учетом финансового обеспечения, указанного в размещенных (в пределах идентификационного кода закупки, предусмотренного в плане-графике в соответствии с </w:t>
      </w:r>
      <w:hyperlink w:history="0" r:id="rId179" w:tooltip="Постановление Правительства РФ от 30.09.2019 N 1279 (ред. от 02.09.2025) &quot;О планах-графиках закупок и о признании утратившими силу отдельных решений Правительства Российской Федерации&quot; (вместе с &quot;Положением о порядке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на официальном сайте такой системы в информационно-телекоммуникационной сети &quot;Интернет&quot;, об особенностях включения инф {КонсультантПлюс}">
        <w:r>
          <w:rPr>
            <w:sz w:val="24"/>
            <w:color w:val="0000ff"/>
          </w:rPr>
          <w:t xml:space="preserve">подпунктом "а" пункта 16</w:t>
        </w:r>
      </w:hyperlink>
      <w:r>
        <w:rPr>
          <w:sz w:val="24"/>
        </w:rPr>
        <w:t xml:space="preserve"> Положения) в соответствии с Федеральным </w:t>
      </w:r>
      <w:hyperlink w:history="0" r:id="rId180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извещениях об осуществлении закупок, приглашениях, а также с учетом финансового обеспечения, указанного в контрактах, заключенных в соответствии с Федеральным </w:t>
      </w:r>
      <w:hyperlink w:history="0" r:id="rId181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с единственным поставщиком (подрядчиком, исполнителем) и включенных в реестр контрактов, заключенных заказчиками. При этом проводится проверка соответствия финансового обеспечения в разрезе планируемых платежей на текущий финансовый год, плановый период и последующие годы начальной (максимальной) цене контракта, указанных в извещении об осуществлении закупки, приглашении;</w:t>
      </w:r>
    </w:p>
    <w:p>
      <w:pPr>
        <w:pStyle w:val="0"/>
        <w:jc w:val="both"/>
      </w:pPr>
      <w:r>
        <w:rPr>
          <w:sz w:val="24"/>
        </w:rPr>
        <w:t xml:space="preserve">(пп. "а" в ред. </w:t>
      </w:r>
      <w:hyperlink w:history="0" r:id="rId182" w:tooltip="Постановление Правительства РФ от 27.01.2022 N 60 (ред. от 10.08.2026) &quot;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,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РФ от 27.01.2022 N 60)</w:t>
      </w:r>
    </w:p>
    <w:bookmarkStart w:id="184" w:name="P184"/>
    <w:bookmarkEnd w:id="184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финансового обеспечения, указанного в выписке из приглашения, над объемом финансового обеспечения для осуществления закупки (за исключением закупок, предусмотренных </w:t>
      </w:r>
      <w:hyperlink w:history="0" w:anchor="P148" w:tooltip="б) закупок, предусмотренных частью 1.1 статьи 6 Федерального закона &quot;О государственном оборонном заказе&quot;;">
        <w:r>
          <w:rPr>
            <w:sz w:val="24"/>
            <w:color w:val="0000ff"/>
          </w:rPr>
          <w:t xml:space="preserve">подпунктом "б" пункта 15</w:t>
        </w:r>
      </w:hyperlink>
      <w:r>
        <w:rPr>
          <w:sz w:val="24"/>
        </w:rPr>
        <w:t xml:space="preserve"> настоящих Правил), указанным в: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абзац утратил силу. - </w:t>
      </w:r>
      <w:hyperlink w:history="0" r:id="rId183" w:tooltip="Постановление Правительства РФ от 27.01.2022 N 60 (ред. от 10.08.2026) &quot;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,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&quot;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Правительства РФ от 27.01.2022 N 60;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отдельном приложении к плану-графику (в случае осуществления закупок, предусмотренных </w:t>
      </w:r>
      <w:hyperlink w:history="0" r:id="rId184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4"/>
            <w:color w:val="0000ff"/>
          </w:rPr>
          <w:t xml:space="preserve">пунктом 1 части 11 статьи 24</w:t>
        </w:r>
      </w:hyperlink>
      <w:r>
        <w:rPr>
          <w:sz w:val="24"/>
        </w:rPr>
        <w:t xml:space="preserve"> Федерального закона, за исключением закупок, предусмотренных </w:t>
      </w:r>
      <w:hyperlink w:history="0" w:anchor="P148" w:tooltip="б) закупок, предусмотренных частью 1.1 статьи 6 Федерального закона &quot;О государственном оборонном заказе&quot;;">
        <w:r>
          <w:rPr>
            <w:sz w:val="24"/>
            <w:color w:val="0000ff"/>
          </w:rPr>
          <w:t xml:space="preserve">подпунктом "б" пункта 15</w:t>
        </w:r>
      </w:hyperlink>
      <w:r>
        <w:rPr>
          <w:sz w:val="24"/>
        </w:rPr>
        <w:t xml:space="preserve"> настоящих Правил) с учетом финансового обеспечения, указанного в направленных в соответствии с Федеральным </w:t>
      </w:r>
      <w:hyperlink w:history="0" r:id="rId185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приглашениях (в пределах идентификационного кода закупки, предусмотренного в плане-графике в соответствии с </w:t>
      </w:r>
      <w:hyperlink w:history="0" r:id="rId186" w:tooltip="Постановление Правительства РФ от 30.09.2019 N 1279 (ред. от 02.09.2025) &quot;О планах-графиках закупок и о признании утратившими силу отдельных решений Правительства Российской Федерации&quot; (вместе с &quot;Положением о порядке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на официальном сайте такой системы в информационно-телекоммуникационной сети &quot;Интернет&quot;, об особенностях включения инф {КонсультантПлюс}">
        <w:r>
          <w:rPr>
            <w:sz w:val="24"/>
            <w:color w:val="0000ff"/>
          </w:rPr>
          <w:t xml:space="preserve">подпунктом "а" пункта 16</w:t>
        </w:r>
      </w:hyperlink>
      <w:r>
        <w:rPr>
          <w:sz w:val="24"/>
        </w:rPr>
        <w:t xml:space="preserve"> Положения). При этом проводится проверка соответствия финансового обеспечения в разрезе планируемых платежей на текущий финансовый год, плановый период и последующие годы начальной (максимальной) цене контракта, указанных в выписке из приглашения;</w:t>
      </w:r>
    </w:p>
    <w:p>
      <w:pPr>
        <w:pStyle w:val="0"/>
        <w:jc w:val="both"/>
      </w:pPr>
      <w:r>
        <w:rPr>
          <w:sz w:val="24"/>
        </w:rPr>
        <w:t xml:space="preserve">(в ред. Постановлений Правительства РФ от 27.01.2022 </w:t>
      </w:r>
      <w:hyperlink w:history="0" r:id="rId187" w:tooltip="Постановление Правительства РФ от 27.01.2022 N 60 (ред. от 10.08.2026) &quot;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,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&quot; {КонсультантПлюс}">
        <w:r>
          <w:rPr>
            <w:sz w:val="24"/>
            <w:color w:val="0000ff"/>
          </w:rPr>
          <w:t xml:space="preserve">N 60</w:t>
        </w:r>
      </w:hyperlink>
      <w:r>
        <w:rPr>
          <w:sz w:val="24"/>
        </w:rPr>
        <w:t xml:space="preserve">, от 23.05.2026 </w:t>
      </w:r>
      <w:hyperlink w:history="0" r:id="rId188" w:tooltip="Постановление Правительства РФ от 23.05.2026 N 590 &quot;О внесении изменений в некоторые акты Правительства Российской Федерации&quot; {КонсультантПлюс}">
        <w:r>
          <w:rPr>
            <w:sz w:val="24"/>
            <w:color w:val="0000ff"/>
          </w:rPr>
          <w:t xml:space="preserve">N 590</w:t>
        </w:r>
      </w:hyperlink>
      <w:r>
        <w:rPr>
          <w:sz w:val="24"/>
        </w:rPr>
        <w:t xml:space="preserve">)</w:t>
      </w:r>
    </w:p>
    <w:bookmarkStart w:id="188" w:name="P188"/>
    <w:bookmarkEnd w:id="188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цен контракта, предложенных участником закупки, с которым в соответствии с Федеральным </w:t>
      </w:r>
      <w:hyperlink w:history="0" r:id="rId189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заключается контракт, и иными участниками закупки, указанными в протоколе определения поставщика (подрядчика, исполнителя), над начальной (максимальной) ценой контракта, указанной в извещении об осуществлении закупки;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90" w:tooltip="Постановление Правительства РФ от 23.05.2026 N 590 &quot;О внесении изменений в некоторые акты Правительства Российской Федерации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РФ от 23.05.2026 N 590)</w:t>
      </w:r>
    </w:p>
    <w:bookmarkStart w:id="190" w:name="P190"/>
    <w:bookmarkEnd w:id="190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цены контракта, указанной в проекте контракта, предусмотренном </w:t>
      </w:r>
      <w:hyperlink w:history="0" w:anchor="P85" w:tooltip="е) проект контракта, направляемый участнику закупки в соответствии с Федеральным законом с использованием единой информационной системы в сфере закупок (далее - единая информационная система). Положения настоящего подпункта не распространяются на проекты контрактов, которые заключаются в случаях, предусмотренных пунктами 1, 8, 22 и 29 части 1 статьи 93 Федерального закона, и формирование информации и документов в проектах которых осуществлено в соответствии с частью 14 статьи 93 Федерального закона без и...">
        <w:r>
          <w:rPr>
            <w:sz w:val="24"/>
            <w:color w:val="0000ff"/>
          </w:rPr>
          <w:t xml:space="preserve">подпунктом "е" пункта 4</w:t>
        </w:r>
      </w:hyperlink>
      <w:r>
        <w:rPr>
          <w:sz w:val="24"/>
        </w:rPr>
        <w:t xml:space="preserve"> настоящих Правил, над ценой, указанной в протоколе определения поставщика (подрядчика, исполнителя), за исключением случаев, при которых формирование такого протокола Федеральным </w:t>
      </w:r>
      <w:hyperlink w:history="0" r:id="rId191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не предусмотрено. При этом в случае, предусмотренном </w:t>
      </w:r>
      <w:hyperlink w:history="0" r:id="rId192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4"/>
            <w:color w:val="0000ff"/>
          </w:rPr>
          <w:t xml:space="preserve">пунктом 2 части 2 статьи 51</w:t>
        </w:r>
      </w:hyperlink>
      <w:r>
        <w:rPr>
          <w:sz w:val="24"/>
        </w:rPr>
        <w:t xml:space="preserve"> Федерального закона, такая проверка проводится на предмет непревышения над начальной (максимальной) ценой контракта, указанной в извещении об осуществлении закупки;</w:t>
      </w:r>
    </w:p>
    <w:p>
      <w:pPr>
        <w:pStyle w:val="0"/>
        <w:jc w:val="both"/>
      </w:pPr>
      <w:r>
        <w:rPr>
          <w:sz w:val="24"/>
        </w:rPr>
        <w:t xml:space="preserve">(в ред. Постановлений Правительства РФ от 27.01.2022 </w:t>
      </w:r>
      <w:hyperlink w:history="0" r:id="rId193" w:tooltip="Постановление Правительства РФ от 27.01.2022 N 60 (ред. от 10.08.2026) &quot;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,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&quot; {КонсультантПлюс}">
        <w:r>
          <w:rPr>
            <w:sz w:val="24"/>
            <w:color w:val="0000ff"/>
          </w:rPr>
          <w:t xml:space="preserve">N 60</w:t>
        </w:r>
      </w:hyperlink>
      <w:r>
        <w:rPr>
          <w:sz w:val="24"/>
        </w:rPr>
        <w:t xml:space="preserve">, от 23.05.2026 </w:t>
      </w:r>
      <w:hyperlink w:history="0" r:id="rId194" w:tooltip="Постановление Правительства РФ от 23.05.2026 N 590 &quot;О внесении изменений в некоторые акты Правительства Российской Федерации&quot; {КонсультантПлюс}">
        <w:r>
          <w:rPr>
            <w:sz w:val="24"/>
            <w:color w:val="0000ff"/>
          </w:rPr>
          <w:t xml:space="preserve">N 590</w:t>
        </w:r>
      </w:hyperlink>
      <w:r>
        <w:rPr>
          <w:sz w:val="24"/>
        </w:rPr>
        <w:t xml:space="preserve">)</w:t>
      </w:r>
    </w:p>
    <w:bookmarkStart w:id="192" w:name="P192"/>
    <w:bookmarkEnd w:id="192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д) цены контракта, указанной в выписке из проекта контракта при проведении закрытых конкурса или аукциона, над ценой, указанной в выписке из протокола, предусмотренной </w:t>
      </w:r>
      <w:hyperlink w:history="0" w:anchor="P283" w:tooltip="выписку из проекта контракта при проведении закрытых конкурса или аукциона, выписку из проекта контракта, заключаемого с единственным поставщиком (подрядчиком, исполнителем), - до направления в соответствии с Федеральным законом проекта контракта участнику закупки, с которым заключается контракт. К выписке из проекта контракта при проведении закрытых конкурса или аукциона прилагается выписка из протокола подведения итогов определения поставщика (подрядчика, исполнителя) по форме согласно приложению N 6 (...">
        <w:r>
          <w:rPr>
            <w:sz w:val="24"/>
            <w:color w:val="0000ff"/>
          </w:rPr>
          <w:t xml:space="preserve">абзацем третьим подпункта "а" пункта 26</w:t>
        </w:r>
      </w:hyperlink>
      <w:r>
        <w:rPr>
          <w:sz w:val="24"/>
        </w:rPr>
        <w:t xml:space="preserve"> настоящих Правил. При этом в случае, предусмотренном </w:t>
      </w:r>
      <w:hyperlink w:history="0" r:id="rId195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4"/>
            <w:color w:val="0000ff"/>
          </w:rPr>
          <w:t xml:space="preserve">пунктом 2 части 2 статьи 51</w:t>
        </w:r>
      </w:hyperlink>
      <w:r>
        <w:rPr>
          <w:sz w:val="24"/>
        </w:rPr>
        <w:t xml:space="preserve"> Федерального закона, такая проверка проводится на предмет непревышения над начальной (максимальной) ценой контракта, указанной в выписке из приглашения (в случае осуществления закупок, предусмотренных </w:t>
      </w:r>
      <w:hyperlink w:history="0" r:id="rId196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4"/>
            <w:color w:val="0000ff"/>
          </w:rPr>
          <w:t xml:space="preserve">пунктами 1</w:t>
        </w:r>
      </w:hyperlink>
      <w:r>
        <w:rPr>
          <w:sz w:val="24"/>
        </w:rPr>
        <w:t xml:space="preserve"> и </w:t>
      </w:r>
      <w:hyperlink w:history="0" r:id="rId197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4"/>
            <w:color w:val="0000ff"/>
          </w:rPr>
          <w:t xml:space="preserve">2 части 11 статьи 24</w:t>
        </w:r>
      </w:hyperlink>
      <w:r>
        <w:rPr>
          <w:sz w:val="24"/>
        </w:rPr>
        <w:t xml:space="preserve"> Федерального закона);</w:t>
      </w:r>
    </w:p>
    <w:p>
      <w:pPr>
        <w:pStyle w:val="0"/>
        <w:jc w:val="both"/>
      </w:pPr>
      <w:r>
        <w:rPr>
          <w:sz w:val="24"/>
        </w:rPr>
        <w:t xml:space="preserve">(в ред. Постановлений Правительства РФ от 27.01.2022 </w:t>
      </w:r>
      <w:hyperlink w:history="0" r:id="rId198" w:tooltip="Постановление Правительства РФ от 27.01.2022 N 60 (ред. от 10.08.2026) &quot;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,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&quot; {КонсультантПлюс}">
        <w:r>
          <w:rPr>
            <w:sz w:val="24"/>
            <w:color w:val="0000ff"/>
          </w:rPr>
          <w:t xml:space="preserve">N 60</w:t>
        </w:r>
      </w:hyperlink>
      <w:r>
        <w:rPr>
          <w:sz w:val="24"/>
        </w:rPr>
        <w:t xml:space="preserve">, от 29.06.2024 </w:t>
      </w:r>
      <w:hyperlink w:history="0" r:id="rId199" w:tooltip="Постановление Правительства РФ от 29.06.2024 N 888 (ред. от 23.05.2026) &quot;О внесении изменений в некоторые акты Правительства Российской Федерации по вопросам осуществления закупок товаров, работ, услуг для обеспечения государственных и муниципальных нужд&quot; {КонсультантПлюс}">
        <w:r>
          <w:rPr>
            <w:sz w:val="24"/>
            <w:color w:val="0000ff"/>
          </w:rPr>
          <w:t xml:space="preserve">N 888</w:t>
        </w:r>
      </w:hyperlink>
      <w:r>
        <w:rPr>
          <w:sz w:val="24"/>
        </w:rPr>
        <w:t xml:space="preserve">)</w:t>
      </w:r>
    </w:p>
    <w:bookmarkStart w:id="194" w:name="P194"/>
    <w:bookmarkEnd w:id="194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е) цены контракта, указанной в проекте контракта, предусмотренном </w:t>
      </w:r>
      <w:hyperlink w:history="0" w:anchor="P85" w:tooltip="е) проект контракта, направляемый участнику закупки в соответствии с Федеральным законом с использованием единой информационной системы в сфере закупок (далее - единая информационная система). Положения настоящего подпункта не распространяются на проекты контрактов, которые заключаются в случаях, предусмотренных пунктами 1, 8, 22 и 29 части 1 статьи 93 Федерального закона, и формирование информации и документов в проектах которых осуществлено в соответствии с частью 14 статьи 93 Федерального закона без и...">
        <w:r>
          <w:rPr>
            <w:sz w:val="24"/>
            <w:color w:val="0000ff"/>
          </w:rPr>
          <w:t xml:space="preserve">подпунктами "е"</w:t>
        </w:r>
      </w:hyperlink>
      <w:r>
        <w:rPr>
          <w:sz w:val="24"/>
        </w:rPr>
        <w:t xml:space="preserve"> и </w:t>
      </w:r>
      <w:hyperlink w:history="0" w:anchor="P89" w:tooltip="з) проект контракта, направляемый участнику закупки в соответствии с Федеральным законом без использования единой информационной системы (при осуществлении закупок у единственного поставщика (подрядчика, исполнителя) в случаях, предусмотренных пунктами 2, 3, 7, 10, 13, 14, 16, 17, 19, 31 - 33, 35, 37 - 39, 47, 48 и 56 части 1 статьи 93 Федерального закона);">
        <w:r>
          <w:rPr>
            <w:sz w:val="24"/>
            <w:color w:val="0000ff"/>
          </w:rPr>
          <w:t xml:space="preserve">"з" пункта 4</w:t>
        </w:r>
      </w:hyperlink>
      <w:r>
        <w:rPr>
          <w:sz w:val="24"/>
        </w:rPr>
        <w:t xml:space="preserve"> настоящих Правил, над финансовым обеспечением, указанным в плане-графике, в отдельном приложении к плану-графику (за исключением закупок, предусмотренных </w:t>
      </w:r>
      <w:hyperlink w:history="0" w:anchor="P148" w:tooltip="б) закупок, предусмотренных частью 1.1 статьи 6 Федерального закона &quot;О государственном оборонном заказе&quot;;">
        <w:r>
          <w:rPr>
            <w:sz w:val="24"/>
            <w:color w:val="0000ff"/>
          </w:rPr>
          <w:t xml:space="preserve">подпунктом "б" пункта 15</w:t>
        </w:r>
      </w:hyperlink>
      <w:r>
        <w:rPr>
          <w:sz w:val="24"/>
        </w:rPr>
        <w:t xml:space="preserve"> настоящих Правил). При этом проводится проверка соответствия финансового обеспечения в разрезе планируемых платежей на текущий финансовый год, плановый период и последующие годы цене контракта, указанной в проекте контракта;</w:t>
      </w:r>
    </w:p>
    <w:p>
      <w:pPr>
        <w:pStyle w:val="0"/>
        <w:jc w:val="both"/>
      </w:pPr>
      <w:r>
        <w:rPr>
          <w:sz w:val="24"/>
        </w:rPr>
        <w:t xml:space="preserve">(в ред. Постановлений Правительства РФ от 27.05.2021 </w:t>
      </w:r>
      <w:hyperlink w:history="0" r:id="rId200" w:tooltip="Постановление Правительства РФ от 27.05.2021 N 814 (ред. от 23.12.2024) &quot;О мониторинге закупок товаров, работ, услуг для обеспечения государственных и муниципальных нужд и закупок товаров, работ, услуг отдельными видами юридических лиц, а также об оценке эффективности деятельности органов контроля, осуществляющих контроль за соблюдением законодательства Российской Федерации и иных нормативных правовых актов о контрактной системе в сфере закупок товаров, работ, услуг для обеспечения государственных и муницип {КонсультантПлюс}">
        <w:r>
          <w:rPr>
            <w:sz w:val="24"/>
            <w:color w:val="0000ff"/>
          </w:rPr>
          <w:t xml:space="preserve">N 814</w:t>
        </w:r>
      </w:hyperlink>
      <w:r>
        <w:rPr>
          <w:sz w:val="24"/>
        </w:rPr>
        <w:t xml:space="preserve">, от 29.06.2024 </w:t>
      </w:r>
      <w:hyperlink w:history="0" r:id="rId201" w:tooltip="Постановление Правительства РФ от 29.06.2024 N 888 (ред. от 23.05.2026) &quot;О внесении изменений в некоторые акты Правительства Российской Федерации по вопросам осуществления закупок товаров, работ, услуг для обеспечения государственных и муниципальных нужд&quot; {КонсультантПлюс}">
        <w:r>
          <w:rPr>
            <w:sz w:val="24"/>
            <w:color w:val="0000ff"/>
          </w:rPr>
          <w:t xml:space="preserve">N 888</w:t>
        </w:r>
      </w:hyperlink>
      <w:r>
        <w:rPr>
          <w:sz w:val="24"/>
        </w:rPr>
        <w:t xml:space="preserve">, от 23.05.2026 </w:t>
      </w:r>
      <w:hyperlink w:history="0" r:id="rId202" w:tooltip="Постановление Правительства РФ от 23.05.2026 N 590 &quot;О внесении изменений в некоторые акты Правительства Российской Федерации&quot; {КонсультантПлюс}">
        <w:r>
          <w:rPr>
            <w:sz w:val="24"/>
            <w:color w:val="0000ff"/>
          </w:rPr>
          <w:t xml:space="preserve">N 590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ж) цены контракта, указанной в выписке из проекта контракта, заключаемого с единственным поставщиком (подрядчиком, исполнителем), над финансовым обеспечением, указанным в плане-графике, в отдельном приложении к плану-графику (за исключением закупок, предусмотренных </w:t>
      </w:r>
      <w:hyperlink w:history="0" w:anchor="P148" w:tooltip="б) закупок, предусмотренных частью 1.1 статьи 6 Федерального закона &quot;О государственном оборонном заказе&quot;;">
        <w:r>
          <w:rPr>
            <w:sz w:val="24"/>
            <w:color w:val="0000ff"/>
          </w:rPr>
          <w:t xml:space="preserve">подпунктом "б" пункта 15</w:t>
        </w:r>
      </w:hyperlink>
      <w:r>
        <w:rPr>
          <w:sz w:val="24"/>
        </w:rPr>
        <w:t xml:space="preserve"> настоящих Правил);</w:t>
      </w:r>
    </w:p>
    <w:p>
      <w:pPr>
        <w:pStyle w:val="0"/>
        <w:jc w:val="both"/>
      </w:pPr>
      <w:r>
        <w:rPr>
          <w:sz w:val="24"/>
        </w:rPr>
        <w:t xml:space="preserve">(пп. "ж" введен </w:t>
      </w:r>
      <w:hyperlink w:history="0" r:id="rId203" w:tooltip="Постановление Правительства РФ от 29.06.2024 N 888 (ред. от 23.05.2026) &quot;О внесении изменений в некоторые акты Правительства Российской Федерации по вопросам осуществления закупок товаров, работ, услуг для обеспечения государственных и муниципальных нужд&quot;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Правительства РФ от 29.06.2024 N 888)</w:t>
      </w:r>
    </w:p>
    <w:bookmarkStart w:id="198" w:name="P198"/>
    <w:bookmarkEnd w:id="198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з) цены контракта, указанной в проекте соглашения об изменении условий контракта, предусмотренного </w:t>
      </w:r>
      <w:hyperlink w:history="0" w:anchor="P91" w:tooltip="и) проект соглашения об изменении условий контракта, направляемый участнику закупки в соответствии с Федеральным законом с использованием единой информационной системы. Положения настоящего подпункта не распространяются на проекты соглашений об изменении условий контрактов, которые заключены в случаях, предусмотренных пунктами 1, 8, 22 и 29 части 1 статьи 93 Федерального закона, и формирование информации и документов в проектах которых осуществлено в соответствии с частью 14 статьи 93 Федерального закона...">
        <w:r>
          <w:rPr>
            <w:sz w:val="24"/>
            <w:color w:val="0000ff"/>
          </w:rPr>
          <w:t xml:space="preserve">подпунктом "и" пункта 4</w:t>
        </w:r>
      </w:hyperlink>
      <w:r>
        <w:rPr>
          <w:sz w:val="24"/>
        </w:rPr>
        <w:t xml:space="preserve"> настоящих Правил, выписке из проекта соглашения об изменении условий контракта, над финансовым обеспечением, указанным в плане-графике, в отдельном приложении к плану-графику (за исключением закупок, предусмотренных </w:t>
      </w:r>
      <w:hyperlink w:history="0" w:anchor="P148" w:tooltip="б) закупок, предусмотренных частью 1.1 статьи 6 Федерального закона &quot;О государственном оборонном заказе&quot;;">
        <w:r>
          <w:rPr>
            <w:sz w:val="24"/>
            <w:color w:val="0000ff"/>
          </w:rPr>
          <w:t xml:space="preserve">подпунктом "б" пункта 15</w:t>
        </w:r>
      </w:hyperlink>
      <w:r>
        <w:rPr>
          <w:sz w:val="24"/>
        </w:rPr>
        <w:t xml:space="preserve"> настоящих Правил, а также закупок, включенных в план-график закупок прошлых периодов). При этом проводится проверка соответствия финансового обеспечения в части планируемых платежей на текущий финансовый год, плановый период и последующие годы цене контракта, указанной в проекте соглашения об изменении условий контракта, выписке из проекта соглашения об изменении условий контракта.</w:t>
      </w:r>
    </w:p>
    <w:p>
      <w:pPr>
        <w:pStyle w:val="0"/>
        <w:jc w:val="both"/>
      </w:pPr>
      <w:r>
        <w:rPr>
          <w:sz w:val="24"/>
        </w:rPr>
        <w:t xml:space="preserve">(пп. "з" введен </w:t>
      </w:r>
      <w:hyperlink w:history="0" r:id="rId204" w:tooltip="Постановление Правительства РФ от 23.05.2026 N 590 &quot;О внесении изменений в некоторые акты Правительства Российской Федерации&quot;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Правительства РФ от 23.05.2026 N 590)</w:t>
      </w:r>
    </w:p>
    <w:bookmarkStart w:id="200" w:name="P200"/>
    <w:bookmarkEnd w:id="200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21. Проверка, предусмотренная </w:t>
      </w:r>
      <w:hyperlink w:history="0" w:anchor="P112" w:tooltip="в) информации об идентификационном коде закупки;">
        <w:r>
          <w:rPr>
            <w:sz w:val="24"/>
            <w:color w:val="0000ff"/>
          </w:rPr>
          <w:t xml:space="preserve">подпунктом "в" пункта 11</w:t>
        </w:r>
      </w:hyperlink>
      <w:r>
        <w:rPr>
          <w:sz w:val="24"/>
        </w:rPr>
        <w:t xml:space="preserve"> настоящих Правил, проводится согласно настоящим Правилам на предмет соответствия: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формирования идентификационного кода закупки, указанного в извещении об осуществлении закупки, приглашении, выписке из приглашения (в случае осуществления закупок, предусмотренных </w:t>
      </w:r>
      <w:hyperlink w:history="0" r:id="rId205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4"/>
            <w:color w:val="0000ff"/>
          </w:rPr>
          <w:t xml:space="preserve">пунктами 1</w:t>
        </w:r>
      </w:hyperlink>
      <w:r>
        <w:rPr>
          <w:sz w:val="24"/>
        </w:rPr>
        <w:t xml:space="preserve"> и </w:t>
      </w:r>
      <w:hyperlink w:history="0" r:id="rId206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4"/>
            <w:color w:val="0000ff"/>
          </w:rPr>
          <w:t xml:space="preserve">2 части 11 статьи 24</w:t>
        </w:r>
      </w:hyperlink>
      <w:r>
        <w:rPr>
          <w:sz w:val="24"/>
        </w:rPr>
        <w:t xml:space="preserve"> Федерального закона), </w:t>
      </w:r>
      <w:hyperlink w:history="0" r:id="rId207" w:tooltip="Приказ Минфина России от 10.04.2019 N 55н (ред. от 15.11.2021) &quot;Об утверждении Порядка формирования идентификационного кода закупки&quot; (Зарегистрировано в Минюсте России 30.07.2019 N 55455) {КонсультантПлюс}">
        <w:r>
          <w:rPr>
            <w:sz w:val="24"/>
            <w:color w:val="0000ff"/>
          </w:rPr>
          <w:t xml:space="preserve">порядку</w:t>
        </w:r>
      </w:hyperlink>
      <w:r>
        <w:rPr>
          <w:sz w:val="24"/>
        </w:rPr>
        <w:t xml:space="preserve">, предусмотренному </w:t>
      </w:r>
      <w:hyperlink w:history="0" r:id="rId208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4"/>
            <w:color w:val="0000ff"/>
          </w:rPr>
          <w:t xml:space="preserve">частью 3 статьи 23</w:t>
        </w:r>
      </w:hyperlink>
      <w:r>
        <w:rPr>
          <w:sz w:val="24"/>
        </w:rPr>
        <w:t xml:space="preserve"> Федерального закона;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209" w:tooltip="Постановление Правительства РФ от 27.01.2022 N 60 (ред. от 10.08.2026) &quot;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,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РФ от 27.01.2022 N 60)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идентификационного кода закупки, указанного в протоколе определения поставщика (подрядчика, исполнителя), идентификационному коду закупки, указанному в извещении об осуществлении закупки, приглашении;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210" w:tooltip="Постановление Правительства РФ от 27.01.2022 N 60 (ред. от 10.08.2026) &quot;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,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РФ от 27.01.2022 N 60)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идентификационного кода закупки, указанного в проекте контракта, предусмотренном </w:t>
      </w:r>
      <w:hyperlink w:history="0" w:anchor="P85" w:tooltip="е) проект контракта, направляемый участнику закупки в соответствии с Федеральным законом с использованием единой информационной системы в сфере закупок (далее - единая информационная система). Положения настоящего подпункта не распространяются на проекты контрактов, которые заключаются в случаях, предусмотренных пунктами 1, 8, 22 и 29 части 1 статьи 93 Федерального закона, и формирование информации и документов в проектах которых осуществлено в соответствии с частью 14 статьи 93 Федерального закона без и...">
        <w:r>
          <w:rPr>
            <w:sz w:val="24"/>
            <w:color w:val="0000ff"/>
          </w:rPr>
          <w:t xml:space="preserve">подпунктом "е" пункта 4</w:t>
        </w:r>
      </w:hyperlink>
      <w:r>
        <w:rPr>
          <w:sz w:val="24"/>
        </w:rPr>
        <w:t xml:space="preserve"> настоящих Правил, идентификационному коду закупки, указанному в протоколе определения поставщика (подрядчика, исполнителя);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211" w:tooltip="Постановление Правительства РФ от 27.01.2022 N 60 (ред. от 10.08.2026) &quot;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,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РФ от 27.01.2022 N 60)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идентификационного кода закупки, указанного в выписке из проекта контракта при проведении закрытых конкурса или аукциона, идентификационному коду закупки, указанному в выписке из протокола, предусмотренной </w:t>
      </w:r>
      <w:hyperlink w:history="0" w:anchor="P283" w:tooltip="выписку из проекта контракта при проведении закрытых конкурса или аукциона, выписку из проекта контракта, заключаемого с единственным поставщиком (подрядчиком, исполнителем), - до направления в соответствии с Федеральным законом проекта контракта участнику закупки, с которым заключается контракт. К выписке из проекта контракта при проведении закрытых конкурса или аукциона прилагается выписка из протокола подведения итогов определения поставщика (подрядчика, исполнителя) по форме согласно приложению N 6 (...">
        <w:r>
          <w:rPr>
            <w:sz w:val="24"/>
            <w:color w:val="0000ff"/>
          </w:rPr>
          <w:t xml:space="preserve">абзацем третьим подпункта "а" пункта 26</w:t>
        </w:r>
      </w:hyperlink>
      <w:r>
        <w:rPr>
          <w:sz w:val="24"/>
        </w:rPr>
        <w:t xml:space="preserve"> настоящих Правил;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212" w:tooltip="Постановление Правительства РФ от 29.06.2024 N 888 (ред. от 23.05.2026) &quot;О внесении изменений в некоторые акты Правительства Российской Федерации по вопросам осуществления закупок товаров, работ, услуг для обеспечения государственных и муниципальных нужд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РФ от 29.06.2024 N 888)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д) формирования идентификационного кода закупки, указанного в проекте контракта, предусмотренном </w:t>
      </w:r>
      <w:hyperlink w:history="0" w:anchor="P85" w:tooltip="е) проект контракта, направляемый участнику закупки в соответствии с Федеральным законом с использованием единой информационной системы в сфере закупок (далее - единая информационная система). Положения настоящего подпункта не распространяются на проекты контрактов, которые заключаются в случаях, предусмотренных пунктами 1, 8, 22 и 29 части 1 статьи 93 Федерального закона, и формирование информации и документов в проектах которых осуществлено в соответствии с частью 14 статьи 93 Федерального закона без и...">
        <w:r>
          <w:rPr>
            <w:sz w:val="24"/>
            <w:color w:val="0000ff"/>
          </w:rPr>
          <w:t xml:space="preserve">подпунктами "е"</w:t>
        </w:r>
      </w:hyperlink>
      <w:r>
        <w:rPr>
          <w:sz w:val="24"/>
        </w:rPr>
        <w:t xml:space="preserve"> и </w:t>
      </w:r>
      <w:hyperlink w:history="0" w:anchor="P89" w:tooltip="з) проект контракта, направляемый участнику закупки в соответствии с Федеральным законом без использования единой информационной системы (при осуществлении закупок у единственного поставщика (подрядчика, исполнителя) в случаях, предусмотренных пунктами 2, 3, 7, 10, 13, 14, 16, 17, 19, 31 - 33, 35, 37 - 39, 47, 48 и 56 части 1 статьи 93 Федерального закона);">
        <w:r>
          <w:rPr>
            <w:sz w:val="24"/>
            <w:color w:val="0000ff"/>
          </w:rPr>
          <w:t xml:space="preserve">"з" пункта 4</w:t>
        </w:r>
      </w:hyperlink>
      <w:r>
        <w:rPr>
          <w:sz w:val="24"/>
        </w:rPr>
        <w:t xml:space="preserve"> настоящих Правил, выписке из проекта контракта, заключаемого с единственным поставщиком (подрядчиком, исполнителем), предусмотренной </w:t>
      </w:r>
      <w:hyperlink w:history="0" w:anchor="P87" w:tooltip="ж) выписка из проекта контракта, направляемого участнику закупки в соответствии с Федеральным законом при проведении закрытого конкурса, закрытого аукциона, по форме согласно приложению N 2 (далее - выписка из проекта контракта при проведении закрытых конкурса или аукциона), выписка из проекта контракта, содержащего сведения, составляющие государственную тайну, и направляемого участнику закупки в соответствии с Федеральным законом при осуществлении закупки у единственного поставщика (подрядчика, исполнит...">
        <w:r>
          <w:rPr>
            <w:sz w:val="24"/>
            <w:color w:val="0000ff"/>
          </w:rPr>
          <w:t xml:space="preserve">подпунктом "ж" пункта 4</w:t>
        </w:r>
      </w:hyperlink>
      <w:r>
        <w:rPr>
          <w:sz w:val="24"/>
        </w:rPr>
        <w:t xml:space="preserve"> настоящих Правил, порядку, предусмотренному </w:t>
      </w:r>
      <w:hyperlink w:history="0" r:id="rId213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4"/>
            <w:color w:val="0000ff"/>
          </w:rPr>
          <w:t xml:space="preserve">частью 3 статьи 23</w:t>
        </w:r>
      </w:hyperlink>
      <w:r>
        <w:rPr>
          <w:sz w:val="24"/>
        </w:rPr>
        <w:t xml:space="preserve"> Федерального закона.</w:t>
      </w:r>
    </w:p>
    <w:p>
      <w:pPr>
        <w:pStyle w:val="0"/>
        <w:jc w:val="both"/>
      </w:pPr>
      <w:r>
        <w:rPr>
          <w:sz w:val="24"/>
        </w:rPr>
        <w:t xml:space="preserve">(в ред. Постановлений Правительства РФ от 29.06.2024 </w:t>
      </w:r>
      <w:hyperlink w:history="0" r:id="rId214" w:tooltip="Постановление Правительства РФ от 29.06.2024 N 888 (ред. от 23.05.2026) &quot;О внесении изменений в некоторые акты Правительства Российской Федерации по вопросам осуществления закупок товаров, работ, услуг для обеспечения государственных и муниципальных нужд&quot; {КонсультантПлюс}">
        <w:r>
          <w:rPr>
            <w:sz w:val="24"/>
            <w:color w:val="0000ff"/>
          </w:rPr>
          <w:t xml:space="preserve">N 888</w:t>
        </w:r>
      </w:hyperlink>
      <w:r>
        <w:rPr>
          <w:sz w:val="24"/>
        </w:rPr>
        <w:t xml:space="preserve">, от 23.05.2026 </w:t>
      </w:r>
      <w:hyperlink w:history="0" r:id="rId215" w:tooltip="Постановление Правительства РФ от 23.05.2026 N 590 &quot;О внесении изменений в некоторые акты Правительства Российской Федерации&quot; {КонсультантПлюс}">
        <w:r>
          <w:rPr>
            <w:sz w:val="24"/>
            <w:color w:val="0000ff"/>
          </w:rPr>
          <w:t xml:space="preserve">N 590</w:t>
        </w:r>
      </w:hyperlink>
      <w:r>
        <w:rPr>
          <w:sz w:val="24"/>
        </w:rPr>
        <w:t xml:space="preserve">)</w:t>
      </w:r>
    </w:p>
    <w:bookmarkStart w:id="211" w:name="P211"/>
    <w:bookmarkEnd w:id="211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22. Проверки, предусмотренные </w:t>
      </w:r>
      <w:hyperlink w:history="0" w:anchor="P117" w:tooltip="г) соответствия источника финансирования (кодов видов расходов классификации расходов бюджетов бюджетной системы Российской Федерации), информация о котором содержится в объектах контроля, предусмотренных подпунктами &quot;в&quot;, &quot;е&quot;, &quot;з&quot; и &quot;и&quot; пункта 4 настоящих Правил, объекту закупки;">
        <w:r>
          <w:rPr>
            <w:sz w:val="24"/>
            <w:color w:val="0000ff"/>
          </w:rPr>
          <w:t xml:space="preserve">подпунктами "г"</w:t>
        </w:r>
      </w:hyperlink>
      <w:r>
        <w:rPr>
          <w:sz w:val="24"/>
        </w:rPr>
        <w:t xml:space="preserve"> и </w:t>
      </w:r>
      <w:hyperlink w:history="0" w:anchor="P123" w:tooltip="д) непревышения предельных размеров аванса, определенных в соответствии с нормативными правовыми актами, регулирующими бюджетные правоотношения, информация о которых содержится в объектах контроля, предусмотренных подпунктами &quot;в&quot;, &quot;е&quot;, &quot;з&quot; и &quot;и&quot; пункта 4 настоящих Правил.">
        <w:r>
          <w:rPr>
            <w:sz w:val="24"/>
            <w:color w:val="0000ff"/>
          </w:rPr>
          <w:t xml:space="preserve">"д" пункта 11</w:t>
        </w:r>
      </w:hyperlink>
      <w:r>
        <w:rPr>
          <w:sz w:val="24"/>
        </w:rPr>
        <w:t xml:space="preserve">, </w:t>
      </w:r>
      <w:hyperlink w:history="0" w:anchor="P181" w:tooltip="20. Проверка, предусмотренная подпунктом &quot;б&quot; пункта 11 настоящих Правил, проводится в соответствии с настоящими Правилами на предмет непревышения:">
        <w:r>
          <w:rPr>
            <w:sz w:val="24"/>
            <w:color w:val="0000ff"/>
          </w:rPr>
          <w:t xml:space="preserve">пунктами 20</w:t>
        </w:r>
      </w:hyperlink>
      <w:r>
        <w:rPr>
          <w:sz w:val="24"/>
        </w:rPr>
        <w:t xml:space="preserve"> и </w:t>
      </w:r>
      <w:hyperlink w:history="0" w:anchor="P200" w:tooltip="21. Проверка, предусмотренная подпунктом &quot;в&quot; пункта 11 настоящих Правил, проводится согласно настоящим Правилам на предмет соответствия:">
        <w:r>
          <w:rPr>
            <w:sz w:val="24"/>
            <w:color w:val="0000ff"/>
          </w:rPr>
          <w:t xml:space="preserve">21</w:t>
        </w:r>
      </w:hyperlink>
      <w:r>
        <w:rPr>
          <w:sz w:val="24"/>
        </w:rPr>
        <w:t xml:space="preserve"> настоящих Правил, проводятся с учетом следующих особенностей: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216" w:tooltip="Постановление Правительства РФ от 27.01.2022 N 60 (ред. от 10.08.2026) &quot;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,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РФ от 27.01.2022 N 60)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при проведении совместных конкурсов или аукционов, предусмотренных </w:t>
      </w:r>
      <w:hyperlink w:history="0" r:id="rId217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4"/>
            <w:color w:val="0000ff"/>
          </w:rPr>
          <w:t xml:space="preserve">статьей 25</w:t>
        </w:r>
      </w:hyperlink>
      <w:r>
        <w:rPr>
          <w:sz w:val="24"/>
        </w:rPr>
        <w:t xml:space="preserve"> Федерального закона, при осуществлении централизованной закупки, предусмотренной </w:t>
      </w:r>
      <w:hyperlink w:history="0" r:id="rId218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4"/>
            <w:color w:val="0000ff"/>
          </w:rPr>
          <w:t xml:space="preserve">статьей 26</w:t>
        </w:r>
      </w:hyperlink>
      <w:r>
        <w:rPr>
          <w:sz w:val="24"/>
        </w:rPr>
        <w:t xml:space="preserve"> Федерального закона: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объекты контроля, предусмотренные </w:t>
      </w:r>
      <w:hyperlink w:history="0" w:anchor="P79" w:tooltip="в) извещение об осуществлении закупки, приглашение принять участие в определении поставщика (подрядчика, исполнителя) (при проведении закрытого конкурса в электронной форме, закрытого аукциона в электронной форме) (далее - приглашение);">
        <w:r>
          <w:rPr>
            <w:sz w:val="24"/>
            <w:color w:val="0000ff"/>
          </w:rPr>
          <w:t xml:space="preserve">подпунктами "в"</w:t>
        </w:r>
      </w:hyperlink>
      <w:r>
        <w:rPr>
          <w:sz w:val="24"/>
        </w:rPr>
        <w:t xml:space="preserve"> - </w:t>
      </w:r>
      <w:hyperlink w:history="0" w:anchor="P83" w:tooltip="д) протокол подведения итогов определения поставщика (далее - протокол определения поставщика (подрядчика, исполнителя);">
        <w:r>
          <w:rPr>
            <w:sz w:val="24"/>
            <w:color w:val="0000ff"/>
          </w:rPr>
          <w:t xml:space="preserve">"д" пункта 4</w:t>
        </w:r>
      </w:hyperlink>
      <w:r>
        <w:rPr>
          <w:sz w:val="24"/>
        </w:rPr>
        <w:t xml:space="preserve"> настоящих Правил, направляются в соответствии с настоящими Правилами организатором совместных конкурсов или аукционов, уполномоченным органом, уполномоченным учреждением;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объекты контроля, предусмотренные </w:t>
      </w:r>
      <w:hyperlink w:history="0" w:anchor="P85" w:tooltip="е) проект контракта, направляемый участнику закупки в соответствии с Федеральным законом с использованием единой информационной системы в сфере закупок (далее - единая информационная система). Положения настоящего подпункта не распространяются на проекты контрактов, которые заключаются в случаях, предусмотренных пунктами 1, 8, 22 и 29 части 1 статьи 93 Федерального закона, и формирование информации и документов в проектах которых осуществлено в соответствии с частью 14 статьи 93 Федерального закона без и...">
        <w:r>
          <w:rPr>
            <w:sz w:val="24"/>
            <w:color w:val="0000ff"/>
          </w:rPr>
          <w:t xml:space="preserve">подпунктами "е"</w:t>
        </w:r>
      </w:hyperlink>
      <w:r>
        <w:rPr>
          <w:sz w:val="24"/>
        </w:rPr>
        <w:t xml:space="preserve"> - </w:t>
      </w:r>
      <w:hyperlink w:history="0" w:anchor="P89" w:tooltip="з) проект контракта, направляемый участнику закупки в соответствии с Федеральным законом без использования единой информационной системы (при осуществлении закупок у единственного поставщика (подрядчика, исполнителя) в случаях, предусмотренных пунктами 2, 3, 7, 10, 13, 14, 16, 17, 19, 31 - 33, 35, 37 - 39, 47, 48 и 56 части 1 статьи 93 Федерального закона);">
        <w:r>
          <w:rPr>
            <w:sz w:val="24"/>
            <w:color w:val="0000ff"/>
          </w:rPr>
          <w:t xml:space="preserve">"з" пункта 4</w:t>
        </w:r>
      </w:hyperlink>
      <w:r>
        <w:rPr>
          <w:sz w:val="24"/>
        </w:rPr>
        <w:t xml:space="preserve"> настоящих Правил, направляются в соответствии с настоящими Правилами уполномоченным органом, уполномоченным учреждением в случае возложения в соответствии с Федеральным </w:t>
      </w:r>
      <w:hyperlink w:history="0" r:id="rId219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на уполномоченный орган, уполномоченное учреждение полномочий на заключение контракта;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проверки, предусмотренные </w:t>
      </w:r>
      <w:hyperlink w:history="0" w:anchor="P182" w:tooltip="а) финансового обеспечения, указанного в извещении об осуществлении закупки, приглашении, над объемом финансового обеспечения для осуществления закупки (за исключением закупок, предусмотренных подпунктом &quot;б&quot; пункта 15 настоящих Правил), указанным в плане-графике с учетом финансового обеспечения, указанного в размещенных (в пределах идентификационного кода закупки, предусмотренного в плане-графике в соответствии с подпунктом &quot;а&quot; пункта 16 Положения) в соответствии с Федеральным законом извещениях об осуще...">
        <w:r>
          <w:rPr>
            <w:sz w:val="24"/>
            <w:color w:val="0000ff"/>
          </w:rPr>
          <w:t xml:space="preserve">подпунктами "а"</w:t>
        </w:r>
      </w:hyperlink>
      <w:r>
        <w:rPr>
          <w:sz w:val="24"/>
        </w:rPr>
        <w:t xml:space="preserve"> и </w:t>
      </w:r>
      <w:hyperlink w:history="0" w:anchor="P184" w:tooltip="б) финансового обеспечения, указанного в выписке из приглашения, над объемом финансового обеспечения для осуществления закупки (за исключением закупок, предусмотренных подпунктом &quot;б&quot; пункта 15 настоящих Правил), указанным в:">
        <w:r>
          <w:rPr>
            <w:sz w:val="24"/>
            <w:color w:val="0000ff"/>
          </w:rPr>
          <w:t xml:space="preserve">"б" пункта 20</w:t>
        </w:r>
      </w:hyperlink>
      <w:r>
        <w:rPr>
          <w:sz w:val="24"/>
        </w:rPr>
        <w:t xml:space="preserve"> настоящих Правил, проводятся в отношении непревышения над общей суммой финансового обеспечения для осуществления каждой закупки, указанного в плане-графике, отдельном приложении к плану-графику (за исключением закупок, предусмотренных </w:t>
      </w:r>
      <w:hyperlink w:history="0" w:anchor="P148" w:tooltip="б) закупок, предусмотренных частью 1.1 статьи 6 Федерального закона &quot;О государственном оборонном заказе&quot;;">
        <w:r>
          <w:rPr>
            <w:sz w:val="24"/>
            <w:color w:val="0000ff"/>
          </w:rPr>
          <w:t xml:space="preserve">подпунктом "б" пункта 15</w:t>
        </w:r>
      </w:hyperlink>
      <w:r>
        <w:rPr>
          <w:sz w:val="24"/>
        </w:rPr>
        <w:t xml:space="preserve"> настоящих Правил) каждого заказчика;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проверка, предусмотренная </w:t>
      </w:r>
      <w:hyperlink w:history="0" w:anchor="P190" w:tooltip="г) цены контракта, указанной в проекте контракта, предусмотренном подпунктом &quot;е&quot; пункта 4 настоящих Правил, над ценой, указанной в протоколе определения поставщика (подрядчика, исполнителя), за исключением случаев, при которых формирование такого протокола Федеральным законом не предусмотрено. При этом в случае, предусмотренном пунктом 2 части 2 статьи 51 Федерального закона, такая проверка проводится на предмет непревышения над начальной (максимальной) ценой контракта, указанной в извещении об осуществл...">
        <w:r>
          <w:rPr>
            <w:sz w:val="24"/>
            <w:color w:val="0000ff"/>
          </w:rPr>
          <w:t xml:space="preserve">подпунктом "г" пункта 20</w:t>
        </w:r>
      </w:hyperlink>
      <w:r>
        <w:rPr>
          <w:sz w:val="24"/>
        </w:rPr>
        <w:t xml:space="preserve"> настоящих Правил, проводится в отношении непревышения цены каждого контракта, указанной в проекте каждого контракта, над значением, определенным путем уменьшения цены, указанной в протоколе определения поставщика (подрядчика, исполнителя), пропорционально снижению начальной (максимальной) цены контракта, предложенному участником закупки, с которым заключаются контракты, и рассчитанным в отношении каждого контракта исходя из начальной (максимальной) цены такого контракта;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220" w:tooltip="Постановление Правительства РФ от 27.05.2021 N 814 (ред. от 23.12.2024) &quot;О мониторинге закупок товаров, работ, услуг для обеспечения государственных и муниципальных нужд и закупок товаров, работ, услуг отдельными видами юридических лиц, а также об оценке эффективности деятельности органов контроля, осуществляющих контроль за соблюдением законодательства Российской Федерации и иных нормативных правовых актов о контрактной системе в сфере закупок товаров, работ, услуг для обеспечения государственных и муницип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РФ от 27.05.2021 N 814)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проверка, предусмотренная </w:t>
      </w:r>
      <w:hyperlink w:history="0" w:anchor="P192" w:tooltip="д) цены контракта, указанной в выписке из проекта контракта при проведении закрытых конкурса или аукциона, над ценой, указанной в выписке из протокола, предусмотренной абзацем третьим подпункта &quot;а&quot; пункта 26 настоящих Правил. При этом в случае, предусмотренном пунктом 2 части 2 статьи 51 Федерального закона, такая проверка проводится на предмет непревышения над начальной (максимальной) ценой контракта, указанной в выписке из приглашения (в случае осуществления закупок, предусмотренных пунктами 1 и 2 част...">
        <w:r>
          <w:rPr>
            <w:sz w:val="24"/>
            <w:color w:val="0000ff"/>
          </w:rPr>
          <w:t xml:space="preserve">подпунктом "д" пункта 20</w:t>
        </w:r>
      </w:hyperlink>
      <w:r>
        <w:rPr>
          <w:sz w:val="24"/>
        </w:rPr>
        <w:t xml:space="preserve"> настоящих Правил, проводится в отношении непревышения цены каждого контракта, указанной в выписке из проекта контракта при проведении закрытых конкурса или аукциона, над значением, определенным путем уменьшения цены, указанной в выписке из протокола, предусмотренной </w:t>
      </w:r>
      <w:hyperlink w:history="0" w:anchor="P283" w:tooltip="выписку из проекта контракта при проведении закрытых конкурса или аукциона, выписку из проекта контракта, заключаемого с единственным поставщиком (подрядчиком, исполнителем), - до направления в соответствии с Федеральным законом проекта контракта участнику закупки, с которым заключается контракт. К выписке из проекта контракта при проведении закрытых конкурса или аукциона прилагается выписка из протокола подведения итогов определения поставщика (подрядчика, исполнителя) по форме согласно приложению N 6 (...">
        <w:r>
          <w:rPr>
            <w:sz w:val="24"/>
            <w:color w:val="0000ff"/>
          </w:rPr>
          <w:t xml:space="preserve">абзацем третьим подпункта "а" пункта 26</w:t>
        </w:r>
      </w:hyperlink>
      <w:r>
        <w:rPr>
          <w:sz w:val="24"/>
        </w:rPr>
        <w:t xml:space="preserve"> настоящих Правил, пропорционально снижению начальной (максимальной) цены контракта, предложенному участником закупки, с которым заключаются контракты, и рассчитанным в отношении каждого контракта исходя из начальной (максимальной) цены такого контракта;</w:t>
      </w:r>
    </w:p>
    <w:p>
      <w:pPr>
        <w:pStyle w:val="0"/>
        <w:jc w:val="both"/>
      </w:pPr>
      <w:r>
        <w:rPr>
          <w:sz w:val="24"/>
        </w:rPr>
        <w:t xml:space="preserve">(в ред. Постановлений Правительства РФ от 27.05.2021 </w:t>
      </w:r>
      <w:hyperlink w:history="0" r:id="rId221" w:tooltip="Постановление Правительства РФ от 27.05.2021 N 814 (ред. от 23.12.2024) &quot;О мониторинге закупок товаров, работ, услуг для обеспечения государственных и муниципальных нужд и закупок товаров, работ, услуг отдельными видами юридических лиц, а также об оценке эффективности деятельности органов контроля, осуществляющих контроль за соблюдением законодательства Российской Федерации и иных нормативных правовых актов о контрактной системе в сфере закупок товаров, работ, услуг для обеспечения государственных и муницип {КонсультантПлюс}">
        <w:r>
          <w:rPr>
            <w:sz w:val="24"/>
            <w:color w:val="0000ff"/>
          </w:rPr>
          <w:t xml:space="preserve">N 814</w:t>
        </w:r>
      </w:hyperlink>
      <w:r>
        <w:rPr>
          <w:sz w:val="24"/>
        </w:rPr>
        <w:t xml:space="preserve">, от 29.06.2024 </w:t>
      </w:r>
      <w:hyperlink w:history="0" r:id="rId222" w:tooltip="Постановление Правительства РФ от 29.06.2024 N 888 (ред. от 23.05.2026) &quot;О внесении изменений в некоторые акты Правительства Российской Федерации по вопросам осуществления закупок товаров, работ, услуг для обеспечения государственных и муниципальных нужд&quot; {КонсультантПлюс}">
        <w:r>
          <w:rPr>
            <w:sz w:val="24"/>
            <w:color w:val="0000ff"/>
          </w:rPr>
          <w:t xml:space="preserve">N 888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в случае установления в извещении об осуществлении закупки, приглашении преимуществ, предоставляемых заказчиком в соответствии со </w:t>
      </w:r>
      <w:hyperlink w:history="0" r:id="rId223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4"/>
            <w:color w:val="0000ff"/>
          </w:rPr>
          <w:t xml:space="preserve">статьями 28</w:t>
        </w:r>
      </w:hyperlink>
      <w:r>
        <w:rPr>
          <w:sz w:val="24"/>
        </w:rPr>
        <w:t xml:space="preserve"> и </w:t>
      </w:r>
      <w:hyperlink w:history="0" r:id="rId224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4"/>
            <w:color w:val="0000ff"/>
          </w:rPr>
          <w:t xml:space="preserve">29</w:t>
        </w:r>
      </w:hyperlink>
      <w:r>
        <w:rPr>
          <w:sz w:val="24"/>
        </w:rPr>
        <w:t xml:space="preserve"> Федерального закона, проверки, предусмотренные </w:t>
      </w:r>
      <w:hyperlink w:history="0" w:anchor="P192" w:tooltip="д) цены контракта, указанной в выписке из проекта контракта при проведении закрытых конкурса или аукциона, над ценой, указанной в выписке из протокола, предусмотренной абзацем третьим подпункта &quot;а&quot; пункта 26 настоящих Правил. При этом в случае, предусмотренном пунктом 2 части 2 статьи 51 Федерального закона, такая проверка проводится на предмет непревышения над начальной (максимальной) ценой контракта, указанной в выписке из приглашения (в случае осуществления закупок, предусмотренных пунктами 1 и 2 част...">
        <w:r>
          <w:rPr>
            <w:sz w:val="24"/>
            <w:color w:val="0000ff"/>
          </w:rPr>
          <w:t xml:space="preserve">подпунктами "д"</w:t>
        </w:r>
      </w:hyperlink>
      <w:r>
        <w:rPr>
          <w:sz w:val="24"/>
        </w:rPr>
        <w:t xml:space="preserve"> и </w:t>
      </w:r>
      <w:hyperlink w:history="0" w:anchor="P194" w:tooltip="е) цены контракта, указанной в проекте контракта, предусмотренном подпунктами &quot;е&quot; и &quot;з&quot; пункта 4 настоящих Правил, над финансовым обеспечением, указанным в плане-графике, в отдельном приложении к плану-графику (за исключением закупок, предусмотренных подпунктом &quot;б&quot; пункта 15 настоящих Правил). При этом проводится проверка соответствия финансового обеспечения в разрезе планируемых платежей на текущий финансовый год, плановый период и последующие годы цене контракта, указанной в проекте контракта;">
        <w:r>
          <w:rPr>
            <w:sz w:val="24"/>
            <w:color w:val="0000ff"/>
          </w:rPr>
          <w:t xml:space="preserve">"е" пункта 20</w:t>
        </w:r>
      </w:hyperlink>
      <w:r>
        <w:rPr>
          <w:sz w:val="24"/>
        </w:rPr>
        <w:t xml:space="preserve"> настоящих Правил, проводятся в отношении непревышения над финансовым обеспечением, указанным в извещении об осуществлении закупки, приглашении, выписке из приглашения соответственно;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225" w:tooltip="Постановление Правительства РФ от 27.01.2022 N 60 (ред. от 10.08.2026) &quot;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,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РФ от 27.01.2022 N 60)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утратил силу с 1 июля 2026 года. - </w:t>
      </w:r>
      <w:hyperlink w:history="0" r:id="rId226" w:tooltip="Постановление Правительства РФ от 23.05.2026 N 590 &quot;О внесении изменений в некоторые акты Правительства Российской Федерации&quot;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Правительства РФ от 23.05.2026 N 590;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в случае заключения контрактов в соответствии с </w:t>
      </w:r>
      <w:hyperlink w:history="0" r:id="rId227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4"/>
            <w:color w:val="0000ff"/>
          </w:rPr>
          <w:t xml:space="preserve">частью 10 статьи 34</w:t>
        </w:r>
      </w:hyperlink>
      <w:r>
        <w:rPr>
          <w:sz w:val="24"/>
        </w:rPr>
        <w:t xml:space="preserve"> Федерального закона: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проверки, предусмотренные </w:t>
      </w:r>
      <w:hyperlink w:history="0" w:anchor="P182" w:tooltip="а) финансового обеспечения, указанного в извещении об осуществлении закупки, приглашении, над объемом финансового обеспечения для осуществления закупки (за исключением закупок, предусмотренных подпунктом &quot;б&quot; пункта 15 настоящих Правил), указанным в плане-графике с учетом финансового обеспечения, указанного в размещенных (в пределах идентификационного кода закупки, предусмотренного в плане-графике в соответствии с подпунктом &quot;а&quot; пункта 16 Положения) в соответствии с Федеральным законом извещениях об осуще...">
        <w:r>
          <w:rPr>
            <w:sz w:val="24"/>
            <w:color w:val="0000ff"/>
          </w:rPr>
          <w:t xml:space="preserve">подпунктами "а"</w:t>
        </w:r>
      </w:hyperlink>
      <w:r>
        <w:rPr>
          <w:sz w:val="24"/>
        </w:rPr>
        <w:t xml:space="preserve"> и </w:t>
      </w:r>
      <w:hyperlink w:history="0" w:anchor="P184" w:tooltip="б) финансового обеспечения, указанного в выписке из приглашения, над объемом финансового обеспечения для осуществления закупки (за исключением закупок, предусмотренных подпунктом &quot;б&quot; пункта 15 настоящих Правил), указанным в:">
        <w:r>
          <w:rPr>
            <w:sz w:val="24"/>
            <w:color w:val="0000ff"/>
          </w:rPr>
          <w:t xml:space="preserve">"б" пункта 20</w:t>
        </w:r>
      </w:hyperlink>
      <w:r>
        <w:rPr>
          <w:sz w:val="24"/>
        </w:rPr>
        <w:t xml:space="preserve"> настоящих Правил, проводятся в отношении непревышения финансового обеспечения, указанного в извещении об осуществлении закупки, приглашении или выписке из приглашения, над объемом финансового обеспечения для осуществления закупки, указанным в плане-графике или отдельном приложении к плану-графику (за исключением закупок, предусмотренных </w:t>
      </w:r>
      <w:hyperlink w:history="0" w:anchor="P148" w:tooltip="б) закупок, предусмотренных частью 1.1 статьи 6 Федерального закона &quot;О государственном оборонном заказе&quot;;">
        <w:r>
          <w:rPr>
            <w:sz w:val="24"/>
            <w:color w:val="0000ff"/>
          </w:rPr>
          <w:t xml:space="preserve">подпунктом "б" пункта 15</w:t>
        </w:r>
      </w:hyperlink>
      <w:r>
        <w:rPr>
          <w:sz w:val="24"/>
        </w:rPr>
        <w:t xml:space="preserve"> настоящих Правил) соответственно. При этом проводится проверка соответствия финансового обеспечения для осуществления закупки, указанного в извещении об осуществлении закупки, приглашении, в разрезе планируемых платежей на текущий финансовый год, плановый период и последующие годы начальной (максимальной) цене каждого контракта, умноженной на количество контрактов, предполагаемых к заключению;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228" w:tooltip="Постановление Правительства РФ от 27.01.2022 N 60 (ред. от 10.08.2026) &quot;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,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РФ от 27.01.2022 N 60)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проверка, предусмотренная </w:t>
      </w:r>
      <w:hyperlink w:history="0" w:anchor="P188" w:tooltip="в) цен контракта, предложенных участником закупки, с которым в соответствии с Федеральным законом заключается контракт, и иными участниками закупки, указанными в протоколе определения поставщика (подрядчика, исполнителя), над начальной (максимальной) ценой контракта, указанной в извещении об осуществлении закупки;">
        <w:r>
          <w:rPr>
            <w:sz w:val="24"/>
            <w:color w:val="0000ff"/>
          </w:rPr>
          <w:t xml:space="preserve">подпунктом "в" пункта 20</w:t>
        </w:r>
      </w:hyperlink>
      <w:r>
        <w:rPr>
          <w:sz w:val="24"/>
        </w:rPr>
        <w:t xml:space="preserve"> настоящих Правил, проводится в отношении непревышения цен контрактов, предложенных участниками закупки, с которыми в соответствии с Федеральным </w:t>
      </w:r>
      <w:hyperlink w:history="0" r:id="rId229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заключаются контракты, и указанных в протоколе определения поставщика (подрядчика, исполнителя), над начальной (максимальной) ценой контракта, указанной в извещении об осуществлении закупки, приглашении;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230" w:tooltip="Постановление Правительства РФ от 27.01.2022 N 60 (ред. от 10.08.2026) &quot;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,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РФ от 27.01.2022 N 60)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д) в случае, предусмотренном </w:t>
      </w:r>
      <w:hyperlink w:history="0" r:id="rId231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4"/>
            <w:color w:val="0000ff"/>
          </w:rPr>
          <w:t xml:space="preserve">пунктом 9 части 3 статьи 49</w:t>
        </w:r>
      </w:hyperlink>
      <w:r>
        <w:rPr>
          <w:sz w:val="24"/>
        </w:rPr>
        <w:t xml:space="preserve"> Федерального закона, проверки, предусмотренные </w:t>
      </w:r>
      <w:hyperlink w:history="0" w:anchor="P188" w:tooltip="в) цен контракта, предложенных участником закупки, с которым в соответствии с Федеральным законом заключается контракт, и иными участниками закупки, указанными в протоколе определения поставщика (подрядчика, исполнителя), над начальной (максимальной) ценой контракта, указанной в извещении об осуществлении закупки;">
        <w:r>
          <w:rPr>
            <w:sz w:val="24"/>
            <w:color w:val="0000ff"/>
          </w:rPr>
          <w:t xml:space="preserve">подпунктом "в" пункта 20</w:t>
        </w:r>
      </w:hyperlink>
      <w:r>
        <w:rPr>
          <w:sz w:val="24"/>
        </w:rPr>
        <w:t xml:space="preserve"> настоящих Правил, не проводятся;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232" w:tooltip="Постановление Правительства РФ от 27.01.2022 N 60 (ред. от 10.08.2026) &quot;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,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РФ от 27.01.2022 N 60)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е) при осуществлении закупок, предусмотренных </w:t>
      </w:r>
      <w:hyperlink w:history="0" w:anchor="P148" w:tooltip="б) закупок, предусмотренных частью 1.1 статьи 6 Федерального закона &quot;О государственном оборонном заказе&quot;;">
        <w:r>
          <w:rPr>
            <w:sz w:val="24"/>
            <w:color w:val="0000ff"/>
          </w:rPr>
          <w:t xml:space="preserve">подпунктом "б" пункта 15</w:t>
        </w:r>
      </w:hyperlink>
      <w:r>
        <w:rPr>
          <w:sz w:val="24"/>
        </w:rPr>
        <w:t xml:space="preserve"> настоящих Правил, проверки, предусмотренные </w:t>
      </w:r>
      <w:hyperlink w:history="0" w:anchor="P182" w:tooltip="а) финансового обеспечения, указанного в извещении об осуществлении закупки, приглашении, над объемом финансового обеспечения для осуществления закупки (за исключением закупок, предусмотренных подпунктом &quot;б&quot; пункта 15 настоящих Правил), указанным в плане-графике с учетом финансового обеспечения, указанного в размещенных (в пределах идентификационного кода закупки, предусмотренного в плане-графике в соответствии с подпунктом &quot;а&quot; пункта 16 Положения) в соответствии с Федеральным законом извещениях об осуще...">
        <w:r>
          <w:rPr>
            <w:sz w:val="24"/>
            <w:color w:val="0000ff"/>
          </w:rPr>
          <w:t xml:space="preserve">подпунктами "а"</w:t>
        </w:r>
      </w:hyperlink>
      <w:r>
        <w:rPr>
          <w:sz w:val="24"/>
        </w:rPr>
        <w:t xml:space="preserve">, </w:t>
      </w:r>
      <w:hyperlink w:history="0" w:anchor="P184" w:tooltip="б) финансового обеспечения, указанного в выписке из приглашения, над объемом финансового обеспечения для осуществления закупки (за исключением закупок, предусмотренных подпунктом &quot;б&quot; пункта 15 настоящих Правил), указанным в:">
        <w:r>
          <w:rPr>
            <w:sz w:val="24"/>
            <w:color w:val="0000ff"/>
          </w:rPr>
          <w:t xml:space="preserve">"б"</w:t>
        </w:r>
      </w:hyperlink>
      <w:r>
        <w:rPr>
          <w:sz w:val="24"/>
        </w:rPr>
        <w:t xml:space="preserve"> и </w:t>
      </w:r>
      <w:hyperlink w:history="0" w:anchor="P194" w:tooltip="е) цены контракта, указанной в проекте контракта, предусмотренном подпунктами &quot;е&quot; и &quot;з&quot; пункта 4 настоящих Правил, над финансовым обеспечением, указанным в плане-графике, в отдельном приложении к плану-графику (за исключением закупок, предусмотренных подпунктом &quot;б&quot; пункта 15 настоящих Правил). При этом проводится проверка соответствия финансового обеспечения в разрезе планируемых платежей на текущий финансовый год, плановый период и последующие годы цене контракта, указанной в проекте контракта;">
        <w:r>
          <w:rPr>
            <w:sz w:val="24"/>
            <w:color w:val="0000ff"/>
          </w:rPr>
          <w:t xml:space="preserve">"е"</w:t>
        </w:r>
      </w:hyperlink>
      <w:r>
        <w:rPr>
          <w:sz w:val="24"/>
        </w:rPr>
        <w:t xml:space="preserve"> - </w:t>
      </w:r>
      <w:hyperlink w:history="0" w:anchor="P198" w:tooltip="з) цены контракта, указанной в проекте соглашения об изменении условий контракта, предусмотренного подпунктом &quot;и&quot; пункта 4 настоящих Правил, выписке из проекта соглашения об изменении условий контракта, над финансовым обеспечением, указанным в плане-графике, в отдельном приложении к плану-графику (за исключением закупок, предусмотренных подпунктом &quot;б&quot; пункта 15 настоящих Правил, а также закупок, включенных в план-график закупок прошлых периодов). При этом проводится проверка соответствия финансового обес...">
        <w:r>
          <w:rPr>
            <w:sz w:val="24"/>
            <w:color w:val="0000ff"/>
          </w:rPr>
          <w:t xml:space="preserve">"з" пункта 20</w:t>
        </w:r>
      </w:hyperlink>
      <w:r>
        <w:rPr>
          <w:sz w:val="24"/>
        </w:rPr>
        <w:t xml:space="preserve"> настоящих Правил, проводятся на предмет непревышения начальной (максимальной) цены контракта, цены контракта, указанных в извещении об осуществлении закупки, приглашении, выписке из приглашения, проекте контракта, выписке из проекта контракта при проведении закрытых конкурса или аукциона, выписке из проекта контракта, заключаемого с единственным поставщиком (подрядчиком, исполнителем), проекте соглашения об изменении условий контракта, предусмотренном </w:t>
      </w:r>
      <w:hyperlink w:history="0" w:anchor="P91" w:tooltip="и) проект соглашения об изменении условий контракта, направляемый участнику закупки в соответствии с Федеральным законом с использованием единой информационной системы. Положения настоящего подпункта не распространяются на проекты соглашений об изменении условий контрактов, которые заключены в случаях, предусмотренных пунктами 1, 8, 22 и 29 части 1 статьи 93 Федерального закона, и формирование информации и документов в проектах которых осуществлено в соответствии с частью 14 статьи 93 Федерального закона...">
        <w:r>
          <w:rPr>
            <w:sz w:val="24"/>
            <w:color w:val="0000ff"/>
          </w:rPr>
          <w:t xml:space="preserve">подпунктом "и" пункта 4</w:t>
        </w:r>
      </w:hyperlink>
      <w:r>
        <w:rPr>
          <w:sz w:val="24"/>
        </w:rPr>
        <w:t xml:space="preserve"> настоящих Правил, выписке из проекта соглашения об изменении условий контракта, над объемом финансового обеспечения для осуществления такой закупки;</w:t>
      </w:r>
    </w:p>
    <w:p>
      <w:pPr>
        <w:pStyle w:val="0"/>
        <w:jc w:val="both"/>
      </w:pPr>
      <w:r>
        <w:rPr>
          <w:sz w:val="24"/>
        </w:rPr>
        <w:t xml:space="preserve">(в ред. Постановлений Правительства РФ от 27.05.2021 </w:t>
      </w:r>
      <w:hyperlink w:history="0" r:id="rId233" w:tooltip="Постановление Правительства РФ от 27.05.2021 N 814 (ред. от 23.12.2024) &quot;О мониторинге закупок товаров, работ, услуг для обеспечения государственных и муниципальных нужд и закупок товаров, работ, услуг отдельными видами юридических лиц, а также об оценке эффективности деятельности органов контроля, осуществляющих контроль за соблюдением законодательства Российской Федерации и иных нормативных правовых актов о контрактной системе в сфере закупок товаров, работ, услуг для обеспечения государственных и муницип {КонсультантПлюс}">
        <w:r>
          <w:rPr>
            <w:sz w:val="24"/>
            <w:color w:val="0000ff"/>
          </w:rPr>
          <w:t xml:space="preserve">N 814</w:t>
        </w:r>
      </w:hyperlink>
      <w:r>
        <w:rPr>
          <w:sz w:val="24"/>
        </w:rPr>
        <w:t xml:space="preserve">, от 27.01.2022 </w:t>
      </w:r>
      <w:hyperlink w:history="0" r:id="rId234" w:tooltip="Постановление Правительства РФ от 27.01.2022 N 60 (ред. от 10.08.2026) &quot;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,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&quot; {КонсультантПлюс}">
        <w:r>
          <w:rPr>
            <w:sz w:val="24"/>
            <w:color w:val="0000ff"/>
          </w:rPr>
          <w:t xml:space="preserve">N 60</w:t>
        </w:r>
      </w:hyperlink>
      <w:r>
        <w:rPr>
          <w:sz w:val="24"/>
        </w:rPr>
        <w:t xml:space="preserve">, от 31.10.2022 </w:t>
      </w:r>
      <w:hyperlink w:history="0" r:id="rId235" w:tooltip="Постановление Правительства РФ от 31.10.2022 N 1946 (ред. от 23.12.2024) &quot;О внесении изменений в некоторые акты Правительства Российской Федерации по вопросам осуществления закупок товаров, работ, услуг для обеспечения государственных и муниципальных нужд, закупок товаров, работ, услуг отдельными видами юридических лиц и признании утратившими силу постановления Правительства Российской Федерации от 26 сентября 1997 г. N 1222 и отдельных положений некоторых актов Правительства Российской Федерации&quot; {КонсультантПлюс}">
        <w:r>
          <w:rPr>
            <w:sz w:val="24"/>
            <w:color w:val="0000ff"/>
          </w:rPr>
          <w:t xml:space="preserve">N 1946</w:t>
        </w:r>
      </w:hyperlink>
      <w:r>
        <w:rPr>
          <w:sz w:val="24"/>
        </w:rPr>
        <w:t xml:space="preserve">, от 29.06.2024 </w:t>
      </w:r>
      <w:hyperlink w:history="0" r:id="rId236" w:tooltip="Постановление Правительства РФ от 29.06.2024 N 888 (ред. от 23.05.2026) &quot;О внесении изменений в некоторые акты Правительства Российской Федерации по вопросам осуществления закупок товаров, работ, услуг для обеспечения государственных и муниципальных нужд&quot; {КонсультантПлюс}">
        <w:r>
          <w:rPr>
            <w:sz w:val="24"/>
            <w:color w:val="0000ff"/>
          </w:rPr>
          <w:t xml:space="preserve">N 888</w:t>
        </w:r>
      </w:hyperlink>
      <w:r>
        <w:rPr>
          <w:sz w:val="24"/>
        </w:rPr>
        <w:t xml:space="preserve">, от 23.05.2026 </w:t>
      </w:r>
      <w:hyperlink w:history="0" r:id="rId237" w:tooltip="Постановление Правительства РФ от 23.05.2026 N 590 &quot;О внесении изменений в некоторые акты Правительства Российской Федерации&quot; {КонсультантПлюс}">
        <w:r>
          <w:rPr>
            <w:sz w:val="24"/>
            <w:color w:val="0000ff"/>
          </w:rPr>
          <w:t xml:space="preserve">N 590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ж) при осуществлении закупок, предусмотренных </w:t>
      </w:r>
      <w:hyperlink w:history="0" r:id="rId238" w:tooltip="Постановление Правительства РФ от 30.09.2019 N 1279 (ред. от 02.09.2025) &quot;О планах-графиках закупок и о признании утратившими силу отдельных решений Правительства Российской Федерации&quot; (вместе с &quot;Положением о порядке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на официальном сайте такой системы в информационно-телекоммуникационной сети &quot;Интернет&quot;, об особенностях включения инф {КонсультантПлюс}">
        <w:r>
          <w:rPr>
            <w:sz w:val="24"/>
            <w:color w:val="0000ff"/>
          </w:rPr>
          <w:t xml:space="preserve">подпунктом "а" пункта 18</w:t>
        </w:r>
      </w:hyperlink>
      <w:r>
        <w:rPr>
          <w:sz w:val="24"/>
        </w:rPr>
        <w:t xml:space="preserve"> Положения, проверки, предусмотренные </w:t>
      </w:r>
      <w:hyperlink w:history="0" w:anchor="P182" w:tooltip="а) финансового обеспечения, указанного в извещении об осуществлении закупки, приглашении, над объемом финансового обеспечения для осуществления закупки (за исключением закупок, предусмотренных подпунктом &quot;б&quot; пункта 15 настоящих Правил), указанным в плане-графике с учетом финансового обеспечения, указанного в размещенных (в пределах идентификационного кода закупки, предусмотренного в плане-графике в соответствии с подпунктом &quot;а&quot; пункта 16 Положения) в соответствии с Федеральным законом извещениях об осуще...">
        <w:r>
          <w:rPr>
            <w:sz w:val="24"/>
            <w:color w:val="0000ff"/>
          </w:rPr>
          <w:t xml:space="preserve">подпунктами "а"</w:t>
        </w:r>
      </w:hyperlink>
      <w:r>
        <w:rPr>
          <w:sz w:val="24"/>
        </w:rPr>
        <w:t xml:space="preserve">, </w:t>
      </w:r>
      <w:hyperlink w:history="0" w:anchor="P184" w:tooltip="б) финансового обеспечения, указанного в выписке из приглашения, над объемом финансового обеспечения для осуществления закупки (за исключением закупок, предусмотренных подпунктом &quot;б&quot; пункта 15 настоящих Правил), указанным в:">
        <w:r>
          <w:rPr>
            <w:sz w:val="24"/>
            <w:color w:val="0000ff"/>
          </w:rPr>
          <w:t xml:space="preserve">"б"</w:t>
        </w:r>
      </w:hyperlink>
      <w:r>
        <w:rPr>
          <w:sz w:val="24"/>
        </w:rPr>
        <w:t xml:space="preserve">, </w:t>
      </w:r>
      <w:hyperlink w:history="0" w:anchor="P190" w:tooltip="г) цены контракта, указанной в проекте контракта, предусмотренном подпунктом &quot;е&quot; пункта 4 настоящих Правил, над ценой, указанной в протоколе определения поставщика (подрядчика, исполнителя), за исключением случаев, при которых формирование такого протокола Федеральным законом не предусмотрено. При этом в случае, предусмотренном пунктом 2 части 2 статьи 51 Федерального закона, такая проверка проводится на предмет непревышения над начальной (максимальной) ценой контракта, указанной в извещении об осуществл...">
        <w:r>
          <w:rPr>
            <w:sz w:val="24"/>
            <w:color w:val="0000ff"/>
          </w:rPr>
          <w:t xml:space="preserve">"г"</w:t>
        </w:r>
      </w:hyperlink>
      <w:r>
        <w:rPr>
          <w:sz w:val="24"/>
        </w:rPr>
        <w:t xml:space="preserve">, </w:t>
      </w:r>
      <w:hyperlink w:history="0" w:anchor="P194" w:tooltip="е) цены контракта, указанной в проекте контракта, предусмотренном подпунктами &quot;е&quot; и &quot;з&quot; пункта 4 настоящих Правил, над финансовым обеспечением, указанным в плане-графике, в отдельном приложении к плану-графику (за исключением закупок, предусмотренных подпунктом &quot;б&quot; пункта 15 настоящих Правил). При этом проводится проверка соответствия финансового обеспечения в разрезе планируемых платежей на текущий финансовый год, плановый период и последующие годы цене контракта, указанной в проекте контракта;">
        <w:r>
          <w:rPr>
            <w:sz w:val="24"/>
            <w:color w:val="0000ff"/>
          </w:rPr>
          <w:t xml:space="preserve">"е"</w:t>
        </w:r>
      </w:hyperlink>
      <w:r>
        <w:rPr>
          <w:sz w:val="24"/>
        </w:rPr>
        <w:t xml:space="preserve"> и </w:t>
      </w:r>
      <w:hyperlink w:history="0" w:anchor="P198" w:tooltip="з) цены контракта, указанной в проекте соглашения об изменении условий контракта, предусмотренного подпунктом &quot;и&quot; пункта 4 настоящих Правил, выписке из проекта соглашения об изменении условий контракта, над финансовым обеспечением, указанным в плане-графике, в отдельном приложении к плану-графику (за исключением закупок, предусмотренных подпунктом &quot;б&quot; пункта 15 настоящих Правил, а также закупок, включенных в план-график закупок прошлых периодов). При этом проводится проверка соответствия финансового обес...">
        <w:r>
          <w:rPr>
            <w:sz w:val="24"/>
            <w:color w:val="0000ff"/>
          </w:rPr>
          <w:t xml:space="preserve">"з"</w:t>
        </w:r>
      </w:hyperlink>
      <w:r>
        <w:rPr>
          <w:sz w:val="24"/>
        </w:rPr>
        <w:t xml:space="preserve"> (в отношении проекта соглашения об изменении условий контракта, предусмотренного </w:t>
      </w:r>
      <w:hyperlink w:history="0" w:anchor="P91" w:tooltip="и) проект соглашения об изменении условий контракта, направляемый участнику закупки в соответствии с Федеральным законом с использованием единой информационной системы. Положения настоящего подпункта не распространяются на проекты соглашений об изменении условий контрактов, которые заключены в случаях, предусмотренных пунктами 1, 8, 22 и 29 части 1 статьи 93 Федерального закона, и формирование информации и документов в проектах которых осуществлено в соответствии с частью 14 статьи 93 Федерального закона...">
        <w:r>
          <w:rPr>
            <w:sz w:val="24"/>
            <w:color w:val="0000ff"/>
          </w:rPr>
          <w:t xml:space="preserve">подпунктом "и" пункта 4</w:t>
        </w:r>
      </w:hyperlink>
      <w:r>
        <w:rPr>
          <w:sz w:val="24"/>
        </w:rPr>
        <w:t xml:space="preserve"> настоящих Правил) пункта 20 настоящих Правил, проводятся по каждому коду объекта капитального строительства или объекта недвижимого имущества, сформированному в государственной интегрированной информационной системе управления общественными финансами "Электронный бюджет" (если субъекты контроля являются лицами, указанными в </w:t>
      </w:r>
      <w:hyperlink w:history="0" r:id="rId239" w:tooltip="Постановление Правительства РФ от 30.09.2019 N 1279 (ред. от 02.09.2025) &quot;О планах-графиках закупок и о признании утратившими силу отдельных решений Правительства Российской Федерации&quot; (вместе с &quot;Положением о порядке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на официальном сайте такой системы в информационно-телекоммуникационной сети &quot;Интернет&quot;, об особенностях включения инф {КонсультантПлюс}">
        <w:r>
          <w:rPr>
            <w:sz w:val="24"/>
            <w:color w:val="0000ff"/>
          </w:rPr>
          <w:t xml:space="preserve">подпунктах "а"</w:t>
        </w:r>
      </w:hyperlink>
      <w:r>
        <w:rPr>
          <w:sz w:val="24"/>
        </w:rPr>
        <w:t xml:space="preserve"> - </w:t>
      </w:r>
      <w:hyperlink w:history="0" r:id="rId240" w:tooltip="Постановление Правительства РФ от 30.09.2019 N 1279 (ред. от 02.09.2025) &quot;О планах-графиках закупок и о признании утратившими силу отдельных решений Правительства Российской Федерации&quot; (вместе с &quot;Положением о порядке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на официальном сайте такой системы в информационно-телекоммуникационной сети &quot;Интернет&quot;, об особенностях включения инф {КонсультантПлюс}">
        <w:r>
          <w:rPr>
            <w:sz w:val="24"/>
            <w:color w:val="0000ff"/>
          </w:rPr>
          <w:t xml:space="preserve">"д" пункта 2</w:t>
        </w:r>
      </w:hyperlink>
      <w:r>
        <w:rPr>
          <w:sz w:val="24"/>
        </w:rPr>
        <w:t xml:space="preserve"> Положения, или лицами, указанными в </w:t>
      </w:r>
      <w:hyperlink w:history="0" r:id="rId241" w:tooltip="Постановление Правительства РФ от 30.09.2019 N 1279 (ред. от 02.09.2025) &quot;О планах-графиках закупок и о признании утратившими силу отдельных решений Правительства Российской Федерации&quot; (вместе с &quot;Положением о порядке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на официальном сайте такой системы в информационно-телекоммуникационной сети &quot;Интернет&quot;, об особенностях включения инф {КонсультантПлюс}">
        <w:r>
          <w:rPr>
            <w:sz w:val="24"/>
            <w:color w:val="0000ff"/>
          </w:rPr>
          <w:t xml:space="preserve">подпунктах "е"</w:t>
        </w:r>
      </w:hyperlink>
      <w:r>
        <w:rPr>
          <w:sz w:val="24"/>
        </w:rPr>
        <w:t xml:space="preserve"> - </w:t>
      </w:r>
      <w:hyperlink w:history="0" r:id="rId242" w:tooltip="Постановление Правительства РФ от 30.09.2019 N 1279 (ред. от 02.09.2025) &quot;О планах-графиках закупок и о признании утратившими силу отдельных решений Правительства Российской Федерации&quot; (вместе с &quot;Положением о порядке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на официальном сайте такой системы в информационно-телекоммуникационной сети &quot;Интернет&quot;, об особенностях включения инф {КонсультантПлюс}">
        <w:r>
          <w:rPr>
            <w:sz w:val="24"/>
            <w:color w:val="0000ff"/>
          </w:rPr>
          <w:t xml:space="preserve">"к" пункта 2</w:t>
        </w:r>
      </w:hyperlink>
      <w:r>
        <w:rPr>
          <w:sz w:val="24"/>
        </w:rPr>
        <w:t xml:space="preserve"> Положения, если в целях софинансирования капитальных вложений в объекты капитального строительства и (или) приобретения объектов недвижимого имущества предоставляются субсидии из федерального бюджета бюджету субъекта Российской Федерации);</w:t>
      </w:r>
    </w:p>
    <w:p>
      <w:pPr>
        <w:pStyle w:val="0"/>
        <w:jc w:val="both"/>
      </w:pPr>
      <w:r>
        <w:rPr>
          <w:sz w:val="24"/>
        </w:rPr>
        <w:t xml:space="preserve">(пп. "ж" введен </w:t>
      </w:r>
      <w:hyperlink w:history="0" r:id="rId243" w:tooltip="Постановление Правительства РФ от 07.11.2020 N 1799 (ред. от 27.01.2022) &quot;О внесении изменений в некоторые акты Правительства Российской Федерации по вопросам осуществления закупок товаров, работ, услуг для обеспечения государственных и муниципальных нужд и закупок товаров, работ, услуг отдельными видами юридических лиц&quot;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Правительства РФ от 07.11.2020 N 1799; в ред. </w:t>
      </w:r>
      <w:hyperlink w:history="0" r:id="rId244" w:tooltip="Постановление Правительства РФ от 23.05.2026 N 590 &quot;О внесении изменений в некоторые акты Правительства Российской Федерации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РФ от 23.05.2026 N 590)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  <w:color w:val="392c69"/>
              </w:rPr>
              <w:t xml:space="preserve">КонсультантПлюс: примечание.</w:t>
            </w:r>
          </w:p>
          <w:p>
            <w:pPr>
              <w:pStyle w:val="0"/>
              <w:jc w:val="both"/>
            </w:pPr>
            <w:r>
              <w:rPr>
                <w:sz w:val="24"/>
                <w:color w:val="392c69"/>
              </w:rPr>
              <w:t xml:space="preserve">Нормы о проверках, предусмотренных </w:t>
            </w:r>
            <w:hyperlink w:history="0" w:anchor="P117" w:tooltip="г) соответствия источника финансирования (кодов видов расходов классификации расходов бюджетов бюджетной системы Российской Федерации), информация о котором содержится в объектах контроля, предусмотренных подпунктами &quot;в&quot;, &quot;е&quot;, &quot;з&quot; и &quot;и&quot; пункта 4 настоящих Правил, объекту закупки;">
              <w:r>
                <w:rPr>
                  <w:sz w:val="24"/>
                  <w:color w:val="0000ff"/>
                </w:rPr>
                <w:t xml:space="preserve">пп. "г"</w:t>
              </w:r>
            </w:hyperlink>
            <w:r>
              <w:rPr>
                <w:sz w:val="24"/>
                <w:color w:val="392c69"/>
              </w:rPr>
              <w:t xml:space="preserve"> и </w:t>
            </w:r>
            <w:hyperlink w:history="0" w:anchor="P123" w:tooltip="д) непревышения предельных размеров аванса, определенных в соответствии с нормативными правовыми актами, регулирующими бюджетные правоотношения, информация о которых содержится в объектах контроля, предусмотренных подпунктами &quot;в&quot;, &quot;е&quot;, &quot;з&quot; и &quot;и&quot; пункта 4 настоящих Правил.">
              <w:r>
                <w:rPr>
                  <w:sz w:val="24"/>
                  <w:color w:val="0000ff"/>
                </w:rPr>
                <w:t xml:space="preserve">"д" п. 11</w:t>
              </w:r>
            </w:hyperlink>
            <w:r>
              <w:rPr>
                <w:sz w:val="24"/>
                <w:color w:val="392c69"/>
              </w:rPr>
              <w:t xml:space="preserve">, в отношении объекта контроля, предусмотренного </w:t>
            </w:r>
            <w:hyperlink w:history="0" w:anchor="P91" w:tooltip="и) проект соглашения об изменении условий контракта, направляемый участнику закупки в соответствии с Федеральным законом с использованием единой информационной системы. Положения настоящего подпункта не распространяются на проекты соглашений об изменении условий контрактов, которые заключены в случаях, предусмотренных пунктами 1, 8, 22 и 29 части 1 статьи 93 Федерального закона, и формирование информации и документов в проектах которых осуществлено в соответствии с частью 14 статьи 93 Федерального закона...">
              <w:r>
                <w:rPr>
                  <w:sz w:val="24"/>
                  <w:color w:val="0000ff"/>
                </w:rPr>
                <w:t xml:space="preserve">пп. "и" п. 4</w:t>
              </w:r>
            </w:hyperlink>
            <w:r>
              <w:rPr>
                <w:sz w:val="24"/>
                <w:color w:val="392c69"/>
              </w:rPr>
              <w:t xml:space="preserve">, при осуществлении закупок, указанных в </w:t>
            </w:r>
            <w:hyperlink w:history="0" r:id="rId245" w:tooltip="Постановление Правительства РФ от 27.01.2022 N 60 (ред. от 10.08.2026) &quot;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,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&quot; {КонсультантПлюс}">
              <w:r>
                <w:rPr>
                  <w:sz w:val="24"/>
                  <w:color w:val="0000ff"/>
                </w:rPr>
                <w:t xml:space="preserve">пп. "н" п. 2</w:t>
              </w:r>
            </w:hyperlink>
            <w:r>
              <w:rPr>
                <w:sz w:val="24"/>
                <w:color w:val="392c69"/>
              </w:rPr>
              <w:t xml:space="preserve"> Постановления Правительства РФ от 27.01.2022 N 60, применяются с 01.01.2025.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spacing w:before="300" w:lineRule="auto"/>
        <w:ind w:firstLine="540"/>
        <w:jc w:val="both"/>
      </w:pPr>
      <w:r>
        <w:rPr>
          <w:sz w:val="24"/>
        </w:rPr>
        <w:t xml:space="preserve">з) проверки, предусмотренные </w:t>
      </w:r>
      <w:hyperlink w:history="0" w:anchor="P117" w:tooltip="г) соответствия источника финансирования (кодов видов расходов классификации расходов бюджетов бюджетной системы Российской Федерации), информация о котором содержится в объектах контроля, предусмотренных подпунктами &quot;в&quot;, &quot;е&quot;, &quot;з&quot; и &quot;и&quot; пункта 4 настоящих Правил, объекту закупки;">
        <w:r>
          <w:rPr>
            <w:sz w:val="24"/>
            <w:color w:val="0000ff"/>
          </w:rPr>
          <w:t xml:space="preserve">подпунктами "г"</w:t>
        </w:r>
      </w:hyperlink>
      <w:r>
        <w:rPr>
          <w:sz w:val="24"/>
        </w:rPr>
        <w:t xml:space="preserve"> и </w:t>
      </w:r>
      <w:hyperlink w:history="0" w:anchor="P123" w:tooltip="д) непревышения предельных размеров аванса, определенных в соответствии с нормативными правовыми актами, регулирующими бюджетные правоотношения, информация о которых содержится в объектах контроля, предусмотренных подпунктами &quot;в&quot;, &quot;е&quot;, &quot;з&quot; и &quot;и&quot; пункта 4 настоящих Правил.">
        <w:r>
          <w:rPr>
            <w:sz w:val="24"/>
            <w:color w:val="0000ff"/>
          </w:rPr>
          <w:t xml:space="preserve">"д" пункта 11</w:t>
        </w:r>
      </w:hyperlink>
      <w:r>
        <w:rPr>
          <w:sz w:val="24"/>
        </w:rPr>
        <w:t xml:space="preserve"> настоящих Правил, проводятся в отношении объекта контроля, предусмотренного </w:t>
      </w:r>
      <w:hyperlink w:history="0" w:anchor="P91" w:tooltip="и) проект соглашения об изменении условий контракта, направляемый участнику закупки в соответствии с Федеральным законом с использованием единой информационной системы. Положения настоящего подпункта не распространяются на проекты соглашений об изменении условий контрактов, которые заключены в случаях, предусмотренных пунктами 1, 8, 22 и 29 части 1 статьи 93 Федерального закона, и формирование информации и документов в проектах которых осуществлено в соответствии с частью 14 статьи 93 Федерального закона...">
        <w:r>
          <w:rPr>
            <w:sz w:val="24"/>
            <w:color w:val="0000ff"/>
          </w:rPr>
          <w:t xml:space="preserve">подпунктом "и" пункта 4</w:t>
        </w:r>
      </w:hyperlink>
      <w:r>
        <w:rPr>
          <w:sz w:val="24"/>
        </w:rPr>
        <w:t xml:space="preserve"> настоящих Правил, если проектом соглашения об изменении условий контракта предусмотрено изменение в части объекта закупки, источника финансирования (кодов видов расходов классификации расходов бюджетов бюджетной системы Российской Федерации), размера аванса;</w:t>
      </w:r>
    </w:p>
    <w:p>
      <w:pPr>
        <w:pStyle w:val="0"/>
        <w:jc w:val="both"/>
      </w:pPr>
      <w:r>
        <w:rPr>
          <w:sz w:val="24"/>
        </w:rPr>
        <w:t xml:space="preserve">(пп. "з" введен </w:t>
      </w:r>
      <w:hyperlink w:history="0" r:id="rId246" w:tooltip="Постановление Правительства РФ от 27.01.2022 N 60 (ред. от 10.08.2026) &quot;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,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&quot;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Правительства РФ от 27.01.2022 N 60)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и) проверка, предусмотренная </w:t>
      </w:r>
      <w:hyperlink w:history="0" w:anchor="P198" w:tooltip="з) цены контракта, указанной в проекте соглашения об изменении условий контракта, предусмотренного подпунктом &quot;и&quot; пункта 4 настоящих Правил, выписке из проекта соглашения об изменении условий контракта, над финансовым обеспечением, указанным в плане-графике, в отдельном приложении к плану-графику (за исключением закупок, предусмотренных подпунктом &quot;б&quot; пункта 15 настоящих Правил, а также закупок, включенных в план-график закупок прошлых периодов). При этом проводится проверка соответствия финансового обес...">
        <w:r>
          <w:rPr>
            <w:sz w:val="24"/>
            <w:color w:val="0000ff"/>
          </w:rPr>
          <w:t xml:space="preserve">подпунктом "з" пункта 20</w:t>
        </w:r>
      </w:hyperlink>
      <w:r>
        <w:rPr>
          <w:sz w:val="24"/>
        </w:rPr>
        <w:t xml:space="preserve"> настоящих Правил, проводится в отношении проекта соглашения об изменении условий контракта, предусмотренного </w:t>
      </w:r>
      <w:hyperlink w:history="0" w:anchor="P91" w:tooltip="и) проект соглашения об изменении условий контракта, направляемый участнику закупки в соответствии с Федеральным законом с использованием единой информационной системы. Положения настоящего подпункта не распространяются на проекты соглашений об изменении условий контрактов, которые заключены в случаях, предусмотренных пунктами 1, 8, 22 и 29 части 1 статьи 93 Федерального закона, и формирование информации и документов в проектах которых осуществлено в соответствии с частью 14 статьи 93 Федерального закона...">
        <w:r>
          <w:rPr>
            <w:sz w:val="24"/>
            <w:color w:val="0000ff"/>
          </w:rPr>
          <w:t xml:space="preserve">подпунктом "и" пункта 4</w:t>
        </w:r>
      </w:hyperlink>
      <w:r>
        <w:rPr>
          <w:sz w:val="24"/>
        </w:rPr>
        <w:t xml:space="preserve"> настоящих Правил, в случае, если таким проектом соглашения предусмотрены увеличение цены контракта и (или) изменение источника финансирования.</w:t>
      </w:r>
    </w:p>
    <w:p>
      <w:pPr>
        <w:pStyle w:val="0"/>
        <w:jc w:val="both"/>
      </w:pPr>
      <w:r>
        <w:rPr>
          <w:sz w:val="24"/>
        </w:rPr>
        <w:t xml:space="preserve">(пп. "и" введен </w:t>
      </w:r>
      <w:hyperlink w:history="0" r:id="rId247" w:tooltip="Постановление Правительства РФ от 23.05.2026 N 590 &quot;О внесении изменений в некоторые акты Правительства Российской Федерации&quot;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Правительства РФ от 23.05.2026 N 590)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23. Проверки, предусмотренные </w:t>
      </w:r>
      <w:hyperlink w:history="0" w:anchor="P181" w:tooltip="20. Проверка, предусмотренная подпунктом &quot;б&quot; пункта 11 настоящих Правил, проводится в соответствии с настоящими Правилами на предмет непревышения:">
        <w:r>
          <w:rPr>
            <w:sz w:val="24"/>
            <w:color w:val="0000ff"/>
          </w:rPr>
          <w:t xml:space="preserve">пунктами 20</w:t>
        </w:r>
      </w:hyperlink>
      <w:r>
        <w:rPr>
          <w:sz w:val="24"/>
        </w:rPr>
        <w:t xml:space="preserve"> и </w:t>
      </w:r>
      <w:hyperlink w:history="0" w:anchor="P200" w:tooltip="21. Проверка, предусмотренная подпунктом &quot;в&quot; пункта 11 настоящих Правил, проводится согласно настоящим Правилам на предмет соответствия:">
        <w:r>
          <w:rPr>
            <w:sz w:val="24"/>
            <w:color w:val="0000ff"/>
          </w:rPr>
          <w:t xml:space="preserve">21</w:t>
        </w:r>
      </w:hyperlink>
      <w:r>
        <w:rPr>
          <w:sz w:val="24"/>
        </w:rPr>
        <w:t xml:space="preserve"> настоящих Правил, не проводятся в отношении закупок, предусмотренных </w:t>
      </w:r>
      <w:hyperlink w:history="0" w:anchor="P151" w:tooltip="д) закупок на территории иностранного государства (в том числе на территории г. Байконура) для обеспечения деятельности заказчиков, осуществляющих деятельность на территории иностранного государства;">
        <w:r>
          <w:rPr>
            <w:sz w:val="24"/>
            <w:color w:val="0000ff"/>
          </w:rPr>
          <w:t xml:space="preserve">подпунктами "д"</w:t>
        </w:r>
      </w:hyperlink>
      <w:r>
        <w:rPr>
          <w:sz w:val="24"/>
        </w:rPr>
        <w:t xml:space="preserve"> - </w:t>
      </w:r>
      <w:hyperlink w:history="0" w:anchor="P154" w:tooltip="з) закупок, осуществляемых за счет средств бюджета Союзного государства;">
        <w:r>
          <w:rPr>
            <w:sz w:val="24"/>
            <w:color w:val="0000ff"/>
          </w:rPr>
          <w:t xml:space="preserve">"з" пункта 15</w:t>
        </w:r>
      </w:hyperlink>
      <w:r>
        <w:rPr>
          <w:sz w:val="24"/>
        </w:rPr>
        <w:t xml:space="preserve"> настоящих Правил. Проверки, предусмотренные </w:t>
      </w:r>
      <w:hyperlink w:history="0" w:anchor="P200" w:tooltip="21. Проверка, предусмотренная подпунктом &quot;в&quot; пункта 11 настоящих Правил, проводится согласно настоящим Правилам на предмет соответствия:">
        <w:r>
          <w:rPr>
            <w:sz w:val="24"/>
            <w:color w:val="0000ff"/>
          </w:rPr>
          <w:t xml:space="preserve">пунктом 21</w:t>
        </w:r>
      </w:hyperlink>
      <w:r>
        <w:rPr>
          <w:sz w:val="24"/>
        </w:rPr>
        <w:t xml:space="preserve"> настоящих Правил, не проводятся в отношении закупок, предусмотренных </w:t>
      </w:r>
      <w:hyperlink w:history="0" w:anchor="P148" w:tooltip="б) закупок, предусмотренных частью 1.1 статьи 6 Федерального закона &quot;О государственном оборонном заказе&quot;;">
        <w:r>
          <w:rPr>
            <w:sz w:val="24"/>
            <w:color w:val="0000ff"/>
          </w:rPr>
          <w:t xml:space="preserve">подпунктом "б" пункта 15</w:t>
        </w:r>
      </w:hyperlink>
      <w:r>
        <w:rPr>
          <w:sz w:val="24"/>
        </w:rPr>
        <w:t xml:space="preserve"> настоящих Правил. Проверки, предусмотренные </w:t>
      </w:r>
      <w:hyperlink w:history="0" w:anchor="P117" w:tooltip="г) соответствия источника финансирования (кодов видов расходов классификации расходов бюджетов бюджетной системы Российской Федерации), информация о котором содержится в объектах контроля, предусмотренных подпунктами &quot;в&quot;, &quot;е&quot;, &quot;з&quot; и &quot;и&quot; пункта 4 настоящих Правил, объекту закупки;">
        <w:r>
          <w:rPr>
            <w:sz w:val="24"/>
            <w:color w:val="0000ff"/>
          </w:rPr>
          <w:t xml:space="preserve">подпунктами "г"</w:t>
        </w:r>
      </w:hyperlink>
      <w:r>
        <w:rPr>
          <w:sz w:val="24"/>
        </w:rPr>
        <w:t xml:space="preserve"> и </w:t>
      </w:r>
      <w:hyperlink w:history="0" w:anchor="P123" w:tooltip="д) непревышения предельных размеров аванса, определенных в соответствии с нормативными правовыми актами, регулирующими бюджетные правоотношения, информация о которых содержится в объектах контроля, предусмотренных подпунктами &quot;в&quot;, &quot;е&quot;, &quot;з&quot; и &quot;и&quot; пункта 4 настоящих Правил.">
        <w:r>
          <w:rPr>
            <w:sz w:val="24"/>
            <w:color w:val="0000ff"/>
          </w:rPr>
          <w:t xml:space="preserve">"д" пункта 11</w:t>
        </w:r>
      </w:hyperlink>
      <w:r>
        <w:rPr>
          <w:sz w:val="24"/>
        </w:rPr>
        <w:t xml:space="preserve"> настоящих Правил, не проводятся при осуществлении закупок субъектами контроля, являющимися заказчиками, указанными в </w:t>
      </w:r>
      <w:hyperlink w:history="0" r:id="rId248" w:tooltip="Постановление Правительства РФ от 30.09.2019 N 1279 (ред. от 02.09.2025) &quot;О планах-графиках закупок и о признании утратившими силу отдельных решений Правительства Российской Федерации&quot; (вместе с &quot;Положением о порядке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на официальном сайте такой системы в информационно-телекоммуникационной сети &quot;Интернет&quot;, об особенностях включения инф {КонсультантПлюс}">
        <w:r>
          <w:rPr>
            <w:sz w:val="24"/>
            <w:color w:val="0000ff"/>
          </w:rPr>
          <w:t xml:space="preserve">подпунктах "в"</w:t>
        </w:r>
      </w:hyperlink>
      <w:r>
        <w:rPr>
          <w:sz w:val="24"/>
        </w:rPr>
        <w:t xml:space="preserve"> и </w:t>
      </w:r>
      <w:hyperlink w:history="0" r:id="rId249" w:tooltip="Постановление Правительства РФ от 30.09.2019 N 1279 (ред. от 02.09.2025) &quot;О планах-графиках закупок и о признании утратившими силу отдельных решений Правительства Российской Федерации&quot; (вместе с &quot;Положением о порядке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на официальном сайте такой системы в информационно-телекоммуникационной сети &quot;Интернет&quot;, об особенностях включения инф {КонсультантПлюс}">
        <w:r>
          <w:rPr>
            <w:sz w:val="24"/>
            <w:color w:val="0000ff"/>
          </w:rPr>
          <w:t xml:space="preserve">"з" пункта 2</w:t>
        </w:r>
      </w:hyperlink>
      <w:r>
        <w:rPr>
          <w:sz w:val="24"/>
        </w:rPr>
        <w:t xml:space="preserve"> Положения, а также субъектами контроля, являющимися заказчиками и лицами, указанными в </w:t>
      </w:r>
      <w:hyperlink w:history="0" r:id="rId250" w:tooltip="Постановление Правительства РФ от 30.09.2019 N 1279 (ред. от 02.09.2025) &quot;О планах-графиках закупок и о признании утратившими силу отдельных решений Правительства Российской Федерации&quot; (вместе с &quot;Положением о порядке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на официальном сайте такой системы в информационно-телекоммуникационной сети &quot;Интернет&quot;, об особенностях включения инф {КонсультантПлюс}">
        <w:r>
          <w:rPr>
            <w:sz w:val="24"/>
            <w:color w:val="0000ff"/>
          </w:rPr>
          <w:t xml:space="preserve">подпунктах "е"</w:t>
        </w:r>
      </w:hyperlink>
      <w:r>
        <w:rPr>
          <w:sz w:val="24"/>
        </w:rPr>
        <w:t xml:space="preserve">, </w:t>
      </w:r>
      <w:hyperlink w:history="0" r:id="rId251" w:tooltip="Постановление Правительства РФ от 30.09.2019 N 1279 (ред. от 02.09.2025) &quot;О планах-графиках закупок и о признании утратившими силу отдельных решений Правительства Российской Федерации&quot; (вместе с &quot;Положением о порядке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на официальном сайте такой системы в информационно-телекоммуникационной сети &quot;Интернет&quot;, об особенностях включения инф {КонсультантПлюс}">
        <w:r>
          <w:rPr>
            <w:sz w:val="24"/>
            <w:color w:val="0000ff"/>
          </w:rPr>
          <w:t xml:space="preserve">"ж"</w:t>
        </w:r>
      </w:hyperlink>
      <w:r>
        <w:rPr>
          <w:sz w:val="24"/>
        </w:rPr>
        <w:t xml:space="preserve">, </w:t>
      </w:r>
      <w:hyperlink w:history="0" r:id="rId252" w:tooltip="Постановление Правительства РФ от 30.09.2019 N 1279 (ред. от 02.09.2025) &quot;О планах-графиках закупок и о признании утратившими силу отдельных решений Правительства Российской Федерации&quot; (вместе с &quot;Положением о порядке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на официальном сайте такой системы в информационно-телекоммуникационной сети &quot;Интернет&quot;, об особенностях включения инф {КонсультантПлюс}">
        <w:r>
          <w:rPr>
            <w:sz w:val="24"/>
            <w:color w:val="0000ff"/>
          </w:rPr>
          <w:t xml:space="preserve">"и"</w:t>
        </w:r>
      </w:hyperlink>
      <w:r>
        <w:rPr>
          <w:sz w:val="24"/>
        </w:rPr>
        <w:t xml:space="preserve"> и </w:t>
      </w:r>
      <w:hyperlink w:history="0" r:id="rId253" w:tooltip="Постановление Правительства РФ от 30.09.2019 N 1279 (ред. от 02.09.2025) &quot;О планах-графиках закупок и о признании утратившими силу отдельных решений Правительства Российской Федерации&quot; (вместе с &quot;Положением о порядке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на официальном сайте такой системы в информационно-телекоммуникационной сети &quot;Интернет&quot;, об особенностях включения инф {КонсультантПлюс}">
        <w:r>
          <w:rPr>
            <w:sz w:val="24"/>
            <w:color w:val="0000ff"/>
          </w:rPr>
          <w:t xml:space="preserve">"к" пункта 2</w:t>
        </w:r>
      </w:hyperlink>
      <w:r>
        <w:rPr>
          <w:sz w:val="24"/>
        </w:rPr>
        <w:t xml:space="preserve"> Положения, в случае отсутствия соглашений, предусмотренных </w:t>
      </w:r>
      <w:hyperlink w:history="0" r:id="rId254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4"/>
            <w:color w:val="0000ff"/>
          </w:rPr>
          <w:t xml:space="preserve">частью 7 статьи 99</w:t>
        </w:r>
      </w:hyperlink>
      <w:r>
        <w:rPr>
          <w:sz w:val="24"/>
        </w:rPr>
        <w:t xml:space="preserve"> Федерального закона.</w:t>
      </w:r>
    </w:p>
    <w:p>
      <w:pPr>
        <w:pStyle w:val="0"/>
        <w:jc w:val="both"/>
      </w:pPr>
      <w:r>
        <w:rPr>
          <w:sz w:val="24"/>
        </w:rPr>
        <w:t xml:space="preserve">(в ред. Постановлений Правительства РФ от 27.05.2021 </w:t>
      </w:r>
      <w:hyperlink w:history="0" r:id="rId255" w:tooltip="Постановление Правительства РФ от 27.05.2021 N 814 (ред. от 23.12.2024) &quot;О мониторинге закупок товаров, работ, услуг для обеспечения государственных и муниципальных нужд и закупок товаров, работ, услуг отдельными видами юридических лиц, а также об оценке эффективности деятельности органов контроля, осуществляющих контроль за соблюдением законодательства Российской Федерации и иных нормативных правовых актов о контрактной системе в сфере закупок товаров, работ, услуг для обеспечения государственных и муницип {КонсультантПлюс}">
        <w:r>
          <w:rPr>
            <w:sz w:val="24"/>
            <w:color w:val="0000ff"/>
          </w:rPr>
          <w:t xml:space="preserve">N 814</w:t>
        </w:r>
      </w:hyperlink>
      <w:r>
        <w:rPr>
          <w:sz w:val="24"/>
        </w:rPr>
        <w:t xml:space="preserve">, от 27.01.2022 </w:t>
      </w:r>
      <w:hyperlink w:history="0" r:id="rId256" w:tooltip="Постановление Правительства РФ от 27.01.2022 N 60 (ред. от 10.08.2026) &quot;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,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&quot; {КонсультантПлюс}">
        <w:r>
          <w:rPr>
            <w:sz w:val="24"/>
            <w:color w:val="0000ff"/>
          </w:rPr>
          <w:t xml:space="preserve">N 60</w:t>
        </w:r>
      </w:hyperlink>
      <w:r>
        <w:rPr>
          <w:sz w:val="24"/>
        </w:rPr>
        <w:t xml:space="preserve">)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  <w:color w:val="392c69"/>
              </w:rPr>
              <w:t xml:space="preserve">КонсультантПлюс: примечание.</w:t>
            </w:r>
          </w:p>
          <w:p>
            <w:pPr>
              <w:pStyle w:val="0"/>
              <w:jc w:val="both"/>
            </w:pPr>
            <w:r>
              <w:rPr>
                <w:sz w:val="24"/>
                <w:color w:val="392c69"/>
              </w:rPr>
              <w:t xml:space="preserve">Нормы о проверках, предусмотренных </w:t>
            </w:r>
            <w:hyperlink w:history="0" w:anchor="P117" w:tooltip="г) соответствия источника финансирования (кодов видов расходов классификации расходов бюджетов бюджетной системы Российской Федерации), информация о котором содержится в объектах контроля, предусмотренных подпунктами &quot;в&quot;, &quot;е&quot;, &quot;з&quot; и &quot;и&quot; пункта 4 настоящих Правил, объекту закупки;">
              <w:r>
                <w:rPr>
                  <w:sz w:val="24"/>
                  <w:color w:val="0000ff"/>
                </w:rPr>
                <w:t xml:space="preserve">пп. "г"</w:t>
              </w:r>
            </w:hyperlink>
            <w:r>
              <w:rPr>
                <w:sz w:val="24"/>
                <w:color w:val="392c69"/>
              </w:rPr>
              <w:t xml:space="preserve"> и </w:t>
            </w:r>
            <w:hyperlink w:history="0" w:anchor="P123" w:tooltip="д) непревышения предельных размеров аванса, определенных в соответствии с нормативными правовыми актами, регулирующими бюджетные правоотношения, информация о которых содержится в объектах контроля, предусмотренных подпунктами &quot;в&quot;, &quot;е&quot;, &quot;з&quot; и &quot;и&quot; пункта 4 настоящих Правил.">
              <w:r>
                <w:rPr>
                  <w:sz w:val="24"/>
                  <w:color w:val="0000ff"/>
                </w:rPr>
                <w:t xml:space="preserve">"д" п. 11</w:t>
              </w:r>
            </w:hyperlink>
            <w:r>
              <w:rPr>
                <w:sz w:val="24"/>
                <w:color w:val="392c69"/>
              </w:rPr>
              <w:t xml:space="preserve">, </w:t>
            </w:r>
            <w:hyperlink w:history="0" r:id="rId257" w:tooltip="Постановление Правительства РФ от 27.01.2022 N 60 (ред. от 10.08.2026) &quot;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,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&quot; {КонсультантПлюс}">
              <w:r>
                <w:rPr>
                  <w:sz w:val="24"/>
                  <w:color w:val="0000ff"/>
                </w:rPr>
                <w:t xml:space="preserve">применяются</w:t>
              </w:r>
            </w:hyperlink>
            <w:r>
              <w:rPr>
                <w:sz w:val="24"/>
                <w:color w:val="392c69"/>
              </w:rPr>
              <w:t xml:space="preserve"> в отношении некоторых объектов контроля с 01.07.2023, 01.01.2024, 01.04.2024, 01.01.2025.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spacing w:before="300" w:lineRule="auto"/>
        <w:ind w:firstLine="540"/>
        <w:jc w:val="both"/>
      </w:pPr>
      <w:r>
        <w:rPr>
          <w:sz w:val="24"/>
        </w:rPr>
        <w:t xml:space="preserve">24. В целях проведения проверок, предусмотренных </w:t>
      </w:r>
      <w:hyperlink w:history="0" w:anchor="P110" w:tooltip="б) объема финансового обеспечения для осуществления закупки, информация о котором содержится в объектах контроля, предусмотренных подпунктами &quot;в&quot; - &quot;к&quot; пункта 4 настоящих Правил;">
        <w:r>
          <w:rPr>
            <w:sz w:val="24"/>
            <w:color w:val="0000ff"/>
          </w:rPr>
          <w:t xml:space="preserve">подпунктами "б"</w:t>
        </w:r>
      </w:hyperlink>
      <w:r>
        <w:rPr>
          <w:sz w:val="24"/>
        </w:rPr>
        <w:t xml:space="preserve"> - </w:t>
      </w:r>
      <w:hyperlink w:history="0" w:anchor="P123" w:tooltip="д) непревышения предельных размеров аванса, определенных в соответствии с нормативными правовыми актами, регулирующими бюджетные правоотношения, информация о которых содержится в объектах контроля, предусмотренных подпунктами &quot;в&quot;, &quot;е&quot;, &quot;з&quot; и &quot;и&quot; пункта 4 настоящих Правил.">
        <w:r>
          <w:rPr>
            <w:sz w:val="24"/>
            <w:color w:val="0000ff"/>
          </w:rPr>
          <w:t xml:space="preserve">"д" пункта 11</w:t>
        </w:r>
      </w:hyperlink>
      <w:r>
        <w:rPr>
          <w:sz w:val="24"/>
        </w:rPr>
        <w:t xml:space="preserve"> настоящих Правил, при проведении открытого конкурса в электронной форме, открытого аукциона в электронной форме, запроса котировок в электронной форме, при осуществлении закупки у единственного поставщика (подрядчика, исполнителя) на сумму, предусмотренную </w:t>
      </w:r>
      <w:hyperlink w:history="0" r:id="rId258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4"/>
            <w:color w:val="0000ff"/>
          </w:rPr>
          <w:t xml:space="preserve">частью 12 статьи 93</w:t>
        </w:r>
      </w:hyperlink>
      <w:r>
        <w:rPr>
          <w:sz w:val="24"/>
        </w:rPr>
        <w:t xml:space="preserve"> Федерального закона, а также если при осуществлении закупки у единственного поставщика (подрядчика, исполнителя) контракт заключается с использованием единой информационной системы в соответствии с </w:t>
      </w:r>
      <w:hyperlink w:history="0" r:id="rId259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4"/>
            <w:color w:val="0000ff"/>
          </w:rPr>
          <w:t xml:space="preserve">частью 14 статьи 93</w:t>
        </w:r>
      </w:hyperlink>
      <w:r>
        <w:rPr>
          <w:sz w:val="24"/>
        </w:rPr>
        <w:t xml:space="preserve"> Федерального закона: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260" w:tooltip="Постановление Правительства РФ от 31.10.2022 N 1946 (ред. от 23.12.2024) &quot;О внесении изменений в некоторые акты Правительства Российской Федерации по вопросам осуществления закупок товаров, работ, услуг для обеспечения государственных и муниципальных нужд, закупок товаров, работ, услуг отдельными видами юридических лиц и признании утратившими силу постановления Правительства Российской Федерации от 26 сентября 1997 г. N 1222 и отдельных положений некоторых актов Правительства Российской Федерации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РФ от 31.10.2022 N 1946)</w:t>
      </w:r>
    </w:p>
    <w:bookmarkStart w:id="247" w:name="P247"/>
    <w:bookmarkEnd w:id="247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извещение об осуществлении закупки (за исключением закупок у единственного поставщика (подрядчика, исполнителя), при которых контракт заключается с использованием единой информационной системы в соответствии с </w:t>
      </w:r>
      <w:hyperlink w:history="0" r:id="rId261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4"/>
            <w:color w:val="0000ff"/>
          </w:rPr>
          <w:t xml:space="preserve">частью 14 статьи 93</w:t>
        </w:r>
      </w:hyperlink>
      <w:r>
        <w:rPr>
          <w:sz w:val="24"/>
        </w:rPr>
        <w:t xml:space="preserve"> Федерального закона), протокол определения поставщика (подрядчика, исполнителя) (за исключением закупок у единственного поставщика (подрядчика, исполнителя), при которых контракт заключается с использованием единой информационной системы в соответствии с </w:t>
      </w:r>
      <w:hyperlink w:history="0" r:id="rId262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4"/>
            <w:color w:val="0000ff"/>
          </w:rPr>
          <w:t xml:space="preserve">частью 14 статьи 93</w:t>
        </w:r>
      </w:hyperlink>
      <w:r>
        <w:rPr>
          <w:sz w:val="24"/>
        </w:rPr>
        <w:t xml:space="preserve"> Федерального закона) и проект контракта, предусмотренный </w:t>
      </w:r>
      <w:hyperlink w:history="0" w:anchor="P85" w:tooltip="е) проект контракта, направляемый участнику закупки в соответствии с Федеральным законом с использованием единой информационной системы в сфере закупок (далее - единая информационная система). Положения настоящего подпункта не распространяются на проекты контрактов, которые заключаются в случаях, предусмотренных пунктами 1, 8, 22 и 29 части 1 статьи 93 Федерального закона, и формирование информации и документов в проектах которых осуществлено в соответствии с частью 14 статьи 93 Федерального закона без и...">
        <w:r>
          <w:rPr>
            <w:sz w:val="24"/>
            <w:color w:val="0000ff"/>
          </w:rPr>
          <w:t xml:space="preserve">подпунктом "е" пункта 4</w:t>
        </w:r>
      </w:hyperlink>
      <w:r>
        <w:rPr>
          <w:sz w:val="24"/>
        </w:rPr>
        <w:t xml:space="preserve"> настоящих Правил, а также проект соглашения об изменении условий контракта, предусмотренный </w:t>
      </w:r>
      <w:hyperlink w:history="0" w:anchor="P91" w:tooltip="и) проект соглашения об изменении условий контракта, направляемый участнику закупки в соответствии с Федеральным законом с использованием единой информационной системы. Положения настоящего подпункта не распространяются на проекты соглашений об изменении условий контрактов, которые заключены в случаях, предусмотренных пунктами 1, 8, 22 и 29 части 1 статьи 93 Федерального закона, и формирование информации и документов в проектах которых осуществлено в соответствии с частью 14 статьи 93 Федерального закона...">
        <w:r>
          <w:rPr>
            <w:sz w:val="24"/>
            <w:color w:val="0000ff"/>
          </w:rPr>
          <w:t xml:space="preserve">подпунктом "и" пункта 4</w:t>
        </w:r>
      </w:hyperlink>
      <w:r>
        <w:rPr>
          <w:sz w:val="24"/>
        </w:rPr>
        <w:t xml:space="preserve"> настоящих Правил, направляются автоматически с использованием единой информационной системы в орган контроля, указанный в </w:t>
      </w:r>
      <w:hyperlink w:history="0" w:anchor="P66" w:tooltip="а) федеральный орган исполнительной власти, определенный Правительством Российской Федерации в соответствии с частью 6 статьи 4 Федерального закона;">
        <w:r>
          <w:rPr>
            <w:sz w:val="24"/>
            <w:color w:val="0000ff"/>
          </w:rPr>
          <w:t xml:space="preserve">подпункте "а" пункта 2</w:t>
        </w:r>
      </w:hyperlink>
      <w:r>
        <w:rPr>
          <w:sz w:val="24"/>
        </w:rPr>
        <w:t xml:space="preserve"> настоящих Правил, при их направлении субъектами контроля, указанными в </w:t>
      </w:r>
      <w:hyperlink w:history="0" w:anchor="P95" w:tooltip="5. Субъектами контроля, осуществляемого органом, предусмотренным подпунктом &quot;а&quot; пункта 2 настоящих Правил, в соответствии с настоящими Правилами, являются заказчики и лица, указанные в пункте 2 Положения.">
        <w:r>
          <w:rPr>
            <w:sz w:val="24"/>
            <w:color w:val="0000ff"/>
          </w:rPr>
          <w:t xml:space="preserve">пункте 5</w:t>
        </w:r>
      </w:hyperlink>
      <w:r>
        <w:rPr>
          <w:sz w:val="24"/>
        </w:rPr>
        <w:t xml:space="preserve"> настоящих Правил, для размещения в соответствии с Федеральным </w:t>
      </w:r>
      <w:hyperlink w:history="0" r:id="rId263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в единой информационной системе;</w:t>
      </w:r>
    </w:p>
    <w:p>
      <w:pPr>
        <w:pStyle w:val="0"/>
        <w:jc w:val="both"/>
      </w:pPr>
      <w:r>
        <w:rPr>
          <w:sz w:val="24"/>
        </w:rPr>
        <w:t xml:space="preserve">(в ред. Постановлений Правительства РФ от 31.10.2022 </w:t>
      </w:r>
      <w:hyperlink w:history="0" r:id="rId264" w:tooltip="Постановление Правительства РФ от 31.10.2022 N 1946 (ред. от 23.12.2024) &quot;О внесении изменений в некоторые акты Правительства Российской Федерации по вопросам осуществления закупок товаров, работ, услуг для обеспечения государственных и муниципальных нужд, закупок товаров, работ, услуг отдельными видами юридических лиц и признании утратившими силу постановления Правительства Российской Федерации от 26 сентября 1997 г. N 1222 и отдельных положений некоторых актов Правительства Российской Федерации&quot; {КонсультантПлюс}">
        <w:r>
          <w:rPr>
            <w:sz w:val="24"/>
            <w:color w:val="0000ff"/>
          </w:rPr>
          <w:t xml:space="preserve">N 1946</w:t>
        </w:r>
      </w:hyperlink>
      <w:r>
        <w:rPr>
          <w:sz w:val="24"/>
        </w:rPr>
        <w:t xml:space="preserve">, от 23.05.2026 </w:t>
      </w:r>
      <w:hyperlink w:history="0" r:id="rId265" w:tooltip="Постановление Правительства РФ от 23.05.2026 N 590 &quot;О внесении изменений в некоторые акты Правительства Российской Федерации&quot; {КонсультантПлюс}">
        <w:r>
          <w:rPr>
            <w:sz w:val="24"/>
            <w:color w:val="0000ff"/>
          </w:rPr>
          <w:t xml:space="preserve">N 590</w:t>
        </w:r>
      </w:hyperlink>
      <w:r>
        <w:rPr>
          <w:sz w:val="24"/>
        </w:rPr>
        <w:t xml:space="preserve">)</w:t>
      </w:r>
    </w:p>
    <w:bookmarkStart w:id="249" w:name="P249"/>
    <w:bookmarkEnd w:id="249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извещение об осуществлении закупки (за исключением закупок у единственного поставщика (подрядчика, исполнителя), при которых контракт заключается с использованием единой информационной системы в соответствии с </w:t>
      </w:r>
      <w:hyperlink w:history="0" r:id="rId266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4"/>
            <w:color w:val="0000ff"/>
          </w:rPr>
          <w:t xml:space="preserve">частью 14 статьи 93</w:t>
        </w:r>
      </w:hyperlink>
      <w:r>
        <w:rPr>
          <w:sz w:val="24"/>
        </w:rPr>
        <w:t xml:space="preserve"> Федерального закона), проект контракта, предусмотренный </w:t>
      </w:r>
      <w:hyperlink w:history="0" w:anchor="P85" w:tooltip="е) проект контракта, направляемый участнику закупки в соответствии с Федеральным законом с использованием единой информационной системы в сфере закупок (далее - единая информационная система). Положения настоящего подпункта не распространяются на проекты контрактов, которые заключаются в случаях, предусмотренных пунктами 1, 8, 22 и 29 части 1 статьи 93 Федерального закона, и формирование информации и документов в проектах которых осуществлено в соответствии с частью 14 статьи 93 Федерального закона без и...">
        <w:r>
          <w:rPr>
            <w:sz w:val="24"/>
            <w:color w:val="0000ff"/>
          </w:rPr>
          <w:t xml:space="preserve">подпунктом "е" пункта 4</w:t>
        </w:r>
      </w:hyperlink>
      <w:r>
        <w:rPr>
          <w:sz w:val="24"/>
        </w:rPr>
        <w:t xml:space="preserve"> настоящих Правил (за исключением случаев проведения запроса котировок в электронной форме, осуществления закупки у единственного поставщика (подрядчика, исполнителя) на сумму, предусмотренную </w:t>
      </w:r>
      <w:hyperlink w:history="0" r:id="rId267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4"/>
            <w:color w:val="0000ff"/>
          </w:rPr>
          <w:t xml:space="preserve">частью 12 статьи 93</w:t>
        </w:r>
      </w:hyperlink>
      <w:r>
        <w:rPr>
          <w:sz w:val="24"/>
        </w:rPr>
        <w:t xml:space="preserve"> Федерального закона), и проект соглашения об изменении условий контракта направляются автоматически с использованием единой информационной системы в орган контроля, указанный в </w:t>
      </w:r>
      <w:hyperlink w:history="0" w:anchor="P67" w:tooltip="б) территориальные органы федерального органа исполнительной власти, осуществляющего правоприменительные функции по кассовому обслуживанию исполнения бюджетов бюджетной системы Российской Федерации;">
        <w:r>
          <w:rPr>
            <w:sz w:val="24"/>
            <w:color w:val="0000ff"/>
          </w:rPr>
          <w:t xml:space="preserve">подпункте "б" пункта 2</w:t>
        </w:r>
      </w:hyperlink>
      <w:r>
        <w:rPr>
          <w:sz w:val="24"/>
        </w:rPr>
        <w:t xml:space="preserve"> настоящих Правил, при их направлении субъектами контроля, являющимися заказчиками и лицами, указанными в </w:t>
      </w:r>
      <w:hyperlink w:history="0" r:id="rId268" w:tooltip="Постановление Правительства РФ от 30.09.2019 N 1279 (ред. от 02.09.2025) &quot;О планах-графиках закупок и о признании утратившими силу отдельных решений Правительства Российской Федерации&quot; (вместе с &quot;Положением о порядке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на официальном сайте такой системы в информационно-телекоммуникационной сети &quot;Интернет&quot;, об особенностях включения инф {КонсультантПлюс}">
        <w:r>
          <w:rPr>
            <w:sz w:val="24"/>
            <w:color w:val="0000ff"/>
          </w:rPr>
          <w:t xml:space="preserve">подпунктах "а"</w:t>
        </w:r>
      </w:hyperlink>
      <w:r>
        <w:rPr>
          <w:sz w:val="24"/>
        </w:rPr>
        <w:t xml:space="preserve">, </w:t>
      </w:r>
      <w:hyperlink w:history="0" r:id="rId269" w:tooltip="Постановление Правительства РФ от 30.09.2019 N 1279 (ред. от 02.09.2025) &quot;О планах-графиках закупок и о признании утратившими силу отдельных решений Правительства Российской Федерации&quot; (вместе с &quot;Положением о порядке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на официальном сайте такой системы в информационно-телекоммуникационной сети &quot;Интернет&quot;, об особенностях включения инф {КонсультантПлюс}">
        <w:r>
          <w:rPr>
            <w:sz w:val="24"/>
            <w:color w:val="0000ff"/>
          </w:rPr>
          <w:t xml:space="preserve">"б"</w:t>
        </w:r>
      </w:hyperlink>
      <w:r>
        <w:rPr>
          <w:sz w:val="24"/>
        </w:rPr>
        <w:t xml:space="preserve">, </w:t>
      </w:r>
      <w:hyperlink w:history="0" r:id="rId270" w:tooltip="Постановление Правительства РФ от 30.09.2019 N 1279 (ред. от 02.09.2025) &quot;О планах-графиках закупок и о признании утратившими силу отдельных решений Правительства Российской Федерации&quot; (вместе с &quot;Положением о порядке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на официальном сайте такой системы в информационно-телекоммуникационной сети &quot;Интернет&quot;, об особенностях включения инф {КонсультантПлюс}">
        <w:r>
          <w:rPr>
            <w:sz w:val="24"/>
            <w:color w:val="0000ff"/>
          </w:rPr>
          <w:t xml:space="preserve">"г"</w:t>
        </w:r>
      </w:hyperlink>
      <w:r>
        <w:rPr>
          <w:sz w:val="24"/>
        </w:rPr>
        <w:t xml:space="preserve"> - </w:t>
      </w:r>
      <w:hyperlink w:history="0" r:id="rId271" w:tooltip="Постановление Правительства РФ от 30.09.2019 N 1279 (ред. от 02.09.2025) &quot;О планах-графиках закупок и о признании утратившими силу отдельных решений Правительства Российской Федерации&quot; (вместе с &quot;Положением о порядке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на официальном сайте такой системы в информационно-телекоммуникационной сети &quot;Интернет&quot;, об особенностях включения инф {КонсультантПлюс}">
        <w:r>
          <w:rPr>
            <w:sz w:val="24"/>
            <w:color w:val="0000ff"/>
          </w:rPr>
          <w:t xml:space="preserve">"ж"</w:t>
        </w:r>
      </w:hyperlink>
      <w:r>
        <w:rPr>
          <w:sz w:val="24"/>
        </w:rPr>
        <w:t xml:space="preserve">, </w:t>
      </w:r>
      <w:hyperlink w:history="0" r:id="rId272" w:tooltip="Постановление Правительства РФ от 30.09.2019 N 1279 (ред. от 02.09.2025) &quot;О планах-графиках закупок и о признании утратившими силу отдельных решений Правительства Российской Федерации&quot; (вместе с &quot;Положением о порядке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на официальном сайте такой системы в информационно-телекоммуникационной сети &quot;Интернет&quot;, об особенностях включения инф {КонсультантПлюс}">
        <w:r>
          <w:rPr>
            <w:sz w:val="24"/>
            <w:color w:val="0000ff"/>
          </w:rPr>
          <w:t xml:space="preserve">"и"</w:t>
        </w:r>
      </w:hyperlink>
      <w:r>
        <w:rPr>
          <w:sz w:val="24"/>
        </w:rPr>
        <w:t xml:space="preserve"> и </w:t>
      </w:r>
      <w:hyperlink w:history="0" r:id="rId273" w:tooltip="Постановление Правительства РФ от 30.09.2019 N 1279 (ред. от 02.09.2025) &quot;О планах-графиках закупок и о признании утратившими силу отдельных решений Правительства Российской Федерации&quot; (вместе с &quot;Положением о порядке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на официальном сайте такой системы в информационно-телекоммуникационной сети &quot;Интернет&quot;, об особенностях включения инф {КонсультантПлюс}">
        <w:r>
          <w:rPr>
            <w:sz w:val="24"/>
            <w:color w:val="0000ff"/>
          </w:rPr>
          <w:t xml:space="preserve">"к" пункта 2</w:t>
        </w:r>
      </w:hyperlink>
      <w:r>
        <w:rPr>
          <w:sz w:val="24"/>
        </w:rPr>
        <w:t xml:space="preserve"> Положения, для размещения в соответствии с Федеральным </w:t>
      </w:r>
      <w:hyperlink w:history="0" r:id="rId274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в единой информационной системе;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275" w:tooltip="Постановление Правительства РФ от 31.10.2022 N 1946 (ред. от 23.12.2024) &quot;О внесении изменений в некоторые акты Правительства Российской Федерации по вопросам осуществления закупок товаров, работ, услуг для обеспечения государственных и муниципальных нужд, закупок товаров, работ, услуг отдельными видами юридических лиц и признании утратившими силу постановления Правительства Российской Федерации от 26 сентября 1997 г. N 1222 и отдельных положений некоторых актов Правительства Российской Федерации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РФ от 31.10.2022 N 1946)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орган контроля, указанный в </w:t>
      </w:r>
      <w:hyperlink w:history="0" w:anchor="P66" w:tooltip="а) федеральный орган исполнительной власти, определенный Правительством Российской Федерации в соответствии с частью 6 статьи 4 Федерального закона;">
        <w:r>
          <w:rPr>
            <w:sz w:val="24"/>
            <w:color w:val="0000ff"/>
          </w:rPr>
          <w:t xml:space="preserve">подпункте "а" пункта 2</w:t>
        </w:r>
      </w:hyperlink>
      <w:r>
        <w:rPr>
          <w:sz w:val="24"/>
        </w:rPr>
        <w:t xml:space="preserve"> настоящих Правил, не позднее одного часа с момента поступления в соответствии с </w:t>
      </w:r>
      <w:hyperlink w:history="0" w:anchor="P247" w:tooltip="а) извещение об осуществлении закупки (за исключением закупок у единственного поставщика (подрядчика, исполнителя), при которых контракт заключается с использованием единой информационной системы в соответствии с частью 14 статьи 93 Федерального закона), протокол определения поставщика (подрядчика, исполнителя) (за исключением закупок у единственного поставщика (подрядчика, исполнителя), при которых контракт заключается с использованием единой информационной системы в соответствии с частью 14 статьи 93 Ф...">
        <w:r>
          <w:rPr>
            <w:sz w:val="24"/>
            <w:color w:val="0000ff"/>
          </w:rPr>
          <w:t xml:space="preserve">подпунктом "а"</w:t>
        </w:r>
      </w:hyperlink>
      <w:r>
        <w:rPr>
          <w:sz w:val="24"/>
        </w:rPr>
        <w:t xml:space="preserve"> настоящего пункта извещения об осуществлении закупки, протокола определения поставщика (подрядчика, исполнителя), проекта контракта, предусмотренного </w:t>
      </w:r>
      <w:hyperlink w:history="0" w:anchor="P85" w:tooltip="е) проект контракта, направляемый участнику закупки в соответствии с Федеральным законом с использованием единой информационной системы в сфере закупок (далее - единая информационная система). Положения настоящего подпункта не распространяются на проекты контрактов, которые заключаются в случаях, предусмотренных пунктами 1, 8, 22 и 29 части 1 статьи 93 Федерального закона, и формирование информации и документов в проектах которых осуществлено в соответствии с частью 14 статьи 93 Федерального закона без и...">
        <w:r>
          <w:rPr>
            <w:sz w:val="24"/>
            <w:color w:val="0000ff"/>
          </w:rPr>
          <w:t xml:space="preserve">подпунктом "е" пункта 4</w:t>
        </w:r>
      </w:hyperlink>
      <w:r>
        <w:rPr>
          <w:sz w:val="24"/>
        </w:rPr>
        <w:t xml:space="preserve"> настоящих Правил, проекта соглашения об изменении условий контракта, предусмотренного </w:t>
      </w:r>
      <w:hyperlink w:history="0" w:anchor="P91" w:tooltip="и) проект соглашения об изменении условий контракта, направляемый участнику закупки в соответствии с Федеральным законом с использованием единой информационной системы. Положения настоящего подпункта не распространяются на проекты соглашений об изменении условий контрактов, которые заключены в случаях, предусмотренных пунктами 1, 8, 22 и 29 части 1 статьи 93 Федерального закона, и формирование информации и документов в проектах которых осуществлено в соответствии с частью 14 статьи 93 Федерального закона...">
        <w:r>
          <w:rPr>
            <w:sz w:val="24"/>
            <w:color w:val="0000ff"/>
          </w:rPr>
          <w:t xml:space="preserve">подпунктом "и" пункта 4</w:t>
        </w:r>
      </w:hyperlink>
      <w:r>
        <w:rPr>
          <w:sz w:val="24"/>
        </w:rPr>
        <w:t xml:space="preserve"> настоящих Правил: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276" w:tooltip="Постановление Правительства РФ от 23.05.2026 N 590 &quot;О внесении изменений в некоторые акты Правительства Российской Федерации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РФ от 23.05.2026 N 590)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проводит в соответствии с </w:t>
      </w:r>
      <w:hyperlink w:history="0" w:anchor="P181" w:tooltip="20. Проверка, предусмотренная подпунктом &quot;б&quot; пункта 11 настоящих Правил, проводится в соответствии с настоящими Правилами на предмет непревышения:">
        <w:r>
          <w:rPr>
            <w:sz w:val="24"/>
            <w:color w:val="0000ff"/>
          </w:rPr>
          <w:t xml:space="preserve">пунктами 20</w:t>
        </w:r>
      </w:hyperlink>
      <w:r>
        <w:rPr>
          <w:sz w:val="24"/>
        </w:rPr>
        <w:t xml:space="preserve"> - </w:t>
      </w:r>
      <w:hyperlink w:history="0" w:anchor="P211" w:tooltip="22. Проверки, предусмотренные подпунктами &quot;г&quot; и &quot;д&quot; пункта 11, пунктами 20 и 21 настоящих Правил, проводятся с учетом следующих особенностей:">
        <w:r>
          <w:rPr>
            <w:sz w:val="24"/>
            <w:color w:val="0000ff"/>
          </w:rPr>
          <w:t xml:space="preserve">22</w:t>
        </w:r>
      </w:hyperlink>
      <w:r>
        <w:rPr>
          <w:sz w:val="24"/>
        </w:rPr>
        <w:t xml:space="preserve"> настоящих Правил с использованием единой информационной системы предусмотренные </w:t>
      </w:r>
      <w:hyperlink w:history="0" w:anchor="P110" w:tooltip="б) объема финансового обеспечения для осуществления закупки, информация о котором содержится в объектах контроля, предусмотренных подпунктами &quot;в&quot; - &quot;к&quot; пункта 4 настоящих Правил;">
        <w:r>
          <w:rPr>
            <w:sz w:val="24"/>
            <w:color w:val="0000ff"/>
          </w:rPr>
          <w:t xml:space="preserve">подпунктами "б"</w:t>
        </w:r>
      </w:hyperlink>
      <w:r>
        <w:rPr>
          <w:sz w:val="24"/>
        </w:rPr>
        <w:t xml:space="preserve"> и </w:t>
      </w:r>
      <w:hyperlink w:history="0" w:anchor="P112" w:tooltip="в) информации об идентификационном коде закупки;">
        <w:r>
          <w:rPr>
            <w:sz w:val="24"/>
            <w:color w:val="0000ff"/>
          </w:rPr>
          <w:t xml:space="preserve">"в" пункта 11</w:t>
        </w:r>
      </w:hyperlink>
      <w:r>
        <w:rPr>
          <w:sz w:val="24"/>
        </w:rPr>
        <w:t xml:space="preserve"> настоящих Правил проверки;</w:t>
      </w:r>
    </w:p>
    <w:bookmarkStart w:id="254" w:name="P254"/>
    <w:bookmarkEnd w:id="254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 результатам проверок, предусмотренных </w:t>
      </w:r>
      <w:hyperlink w:history="0" w:anchor="P110" w:tooltip="б) объема финансового обеспечения для осуществления закупки, информация о котором содержится в объектах контроля, предусмотренных подпунктами &quot;в&quot; - &quot;к&quot; пункта 4 настоящих Правил;">
        <w:r>
          <w:rPr>
            <w:sz w:val="24"/>
            <w:color w:val="0000ff"/>
          </w:rPr>
          <w:t xml:space="preserve">подпунктами "б"</w:t>
        </w:r>
      </w:hyperlink>
      <w:r>
        <w:rPr>
          <w:sz w:val="24"/>
        </w:rPr>
        <w:t xml:space="preserve"> и </w:t>
      </w:r>
      <w:hyperlink w:history="0" w:anchor="P112" w:tooltip="в) информации об идентификационном коде закупки;">
        <w:r>
          <w:rPr>
            <w:sz w:val="24"/>
            <w:color w:val="0000ff"/>
          </w:rPr>
          <w:t xml:space="preserve">"в" пункта 11</w:t>
        </w:r>
      </w:hyperlink>
      <w:r>
        <w:rPr>
          <w:sz w:val="24"/>
        </w:rPr>
        <w:t xml:space="preserve"> настоящих Правил, формирует с использованием единой информационной системы отметку о соответствии контролируемой информации настоящим Правилам, за исключением случая выявления несоответствия контролируемой информации настоящим Правилам;</w:t>
      </w:r>
    </w:p>
    <w:bookmarkStart w:id="255" w:name="P255"/>
    <w:bookmarkEnd w:id="255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случае выявления несоответствия контролируемой информации настоящим Правилам уведомляет с использованием единой информационной системы субъект контроля о таком несоответствии;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орган контроля, указанный в </w:t>
      </w:r>
      <w:hyperlink w:history="0" w:anchor="P67" w:tooltip="б) территориальные органы федерального органа исполнительной власти, осуществляющего правоприменительные функции по кассовому обслуживанию исполнения бюджетов бюджетной системы Российской Федерации;">
        <w:r>
          <w:rPr>
            <w:sz w:val="24"/>
            <w:color w:val="0000ff"/>
          </w:rPr>
          <w:t xml:space="preserve">подпункте "б" пункта 2</w:t>
        </w:r>
      </w:hyperlink>
      <w:r>
        <w:rPr>
          <w:sz w:val="24"/>
        </w:rPr>
        <w:t xml:space="preserve"> настоящих Правил не позднее одного рабочего дня со дня, следующего за днем поступления в соответствии с </w:t>
      </w:r>
      <w:hyperlink w:history="0" w:anchor="P249" w:tooltip="б) извещение об осуществлении закупки (за исключением закупок у единственного поставщика (подрядчика, исполнителя), при которых контракт заключается с использованием единой информационной системы в соответствии с частью 14 статьи 93 Федерального закона), проект контракта, предусмотренный подпунктом &quot;е&quot; пункта 4 настоящих Правил (за исключением случаев проведения запроса котировок в электронной форме, осуществления закупки у единственного поставщика (подрядчика, исполнителя) на сумму, предусмотренную част...">
        <w:r>
          <w:rPr>
            <w:sz w:val="24"/>
            <w:color w:val="0000ff"/>
          </w:rPr>
          <w:t xml:space="preserve">подпунктом "б"</w:t>
        </w:r>
      </w:hyperlink>
      <w:r>
        <w:rPr>
          <w:sz w:val="24"/>
        </w:rPr>
        <w:t xml:space="preserve"> настоящего пункта извещения об осуществлении закупки, проекта контракта, предусмотренного </w:t>
      </w:r>
      <w:hyperlink w:history="0" w:anchor="P85" w:tooltip="е) проект контракта, направляемый участнику закупки в соответствии с Федеральным законом с использованием единой информационной системы в сфере закупок (далее - единая информационная система). Положения настоящего подпункта не распространяются на проекты контрактов, которые заключаются в случаях, предусмотренных пунктами 1, 8, 22 и 29 части 1 статьи 93 Федерального закона, и формирование информации и документов в проектах которых осуществлено в соответствии с частью 14 статьи 93 Федерального закона без и...">
        <w:r>
          <w:rPr>
            <w:sz w:val="24"/>
            <w:color w:val="0000ff"/>
          </w:rPr>
          <w:t xml:space="preserve">подпунктом "е" пункта 4</w:t>
        </w:r>
      </w:hyperlink>
      <w:r>
        <w:rPr>
          <w:sz w:val="24"/>
        </w:rPr>
        <w:t xml:space="preserve"> настоящих Правил (в случае осуществления закупок у единственного поставщика (подрядчика, исполнителя), за исключением закупок, предусмотренных </w:t>
      </w:r>
      <w:hyperlink w:history="0" r:id="rId277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4"/>
            <w:color w:val="0000ff"/>
          </w:rPr>
          <w:t xml:space="preserve">пунктами 4</w:t>
        </w:r>
      </w:hyperlink>
      <w:r>
        <w:rPr>
          <w:sz w:val="24"/>
        </w:rPr>
        <w:t xml:space="preserve">, </w:t>
      </w:r>
      <w:hyperlink w:history="0" r:id="rId278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4"/>
            <w:color w:val="0000ff"/>
          </w:rPr>
          <w:t xml:space="preserve">5</w:t>
        </w:r>
      </w:hyperlink>
      <w:r>
        <w:rPr>
          <w:sz w:val="24"/>
        </w:rPr>
        <w:t xml:space="preserve">, </w:t>
      </w:r>
      <w:hyperlink w:history="0" r:id="rId279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4"/>
            <w:color w:val="0000ff"/>
          </w:rPr>
          <w:t xml:space="preserve">24</w:t>
        </w:r>
      </w:hyperlink>
      <w:r>
        <w:rPr>
          <w:sz w:val="24"/>
        </w:rPr>
        <w:t xml:space="preserve"> и </w:t>
      </w:r>
      <w:hyperlink w:history="0" r:id="rId280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4"/>
            <w:color w:val="0000ff"/>
          </w:rPr>
          <w:t xml:space="preserve">25 части 1 статьи 93</w:t>
        </w:r>
      </w:hyperlink>
      <w:r>
        <w:rPr>
          <w:sz w:val="24"/>
        </w:rPr>
        <w:t xml:space="preserve"> Федерального закона), проекта соглашения об изменении условий контракта, предусмотренного </w:t>
      </w:r>
      <w:hyperlink w:history="0" w:anchor="P91" w:tooltip="и) проект соглашения об изменении условий контракта, направляемый участнику закупки в соответствии с Федеральным законом с использованием единой информационной системы. Положения настоящего подпункта не распространяются на проекты соглашений об изменении условий контрактов, которые заключены в случаях, предусмотренных пунктами 1, 8, 22 и 29 части 1 статьи 93 Федерального закона, и формирование информации и документов в проектах которых осуществлено в соответствии с частью 14 статьи 93 Федерального закона...">
        <w:r>
          <w:rPr>
            <w:sz w:val="24"/>
            <w:color w:val="0000ff"/>
          </w:rPr>
          <w:t xml:space="preserve">подпунктом "и" пункта 4</w:t>
        </w:r>
      </w:hyperlink>
      <w:r>
        <w:rPr>
          <w:sz w:val="24"/>
        </w:rPr>
        <w:t xml:space="preserve"> настоящих Правил: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281" w:tooltip="Постановление Правительства РФ от 23.05.2026 N 590 &quot;О внесении изменений в некоторые акты Правительства Российской Федерации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РФ от 23.05.2026 N 590)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проводит предусмотренные </w:t>
      </w:r>
      <w:hyperlink w:history="0" w:anchor="P117" w:tooltip="г) соответствия источника финансирования (кодов видов расходов классификации расходов бюджетов бюджетной системы Российской Федерации), информация о котором содержится в объектах контроля, предусмотренных подпунктами &quot;в&quot;, &quot;е&quot;, &quot;з&quot; и &quot;и&quot; пункта 4 настоящих Правил, объекту закупки;">
        <w:r>
          <w:rPr>
            <w:sz w:val="24"/>
            <w:color w:val="0000ff"/>
          </w:rPr>
          <w:t xml:space="preserve">подпунктами "г"</w:t>
        </w:r>
      </w:hyperlink>
      <w:r>
        <w:rPr>
          <w:sz w:val="24"/>
        </w:rPr>
        <w:t xml:space="preserve"> и </w:t>
      </w:r>
      <w:hyperlink w:history="0" w:anchor="P123" w:tooltip="д) непревышения предельных размеров аванса, определенных в соответствии с нормативными правовыми актами, регулирующими бюджетные правоотношения, информация о которых содержится в объектах контроля, предусмотренных подпунктами &quot;в&quot;, &quot;е&quot;, &quot;з&quot; и &quot;и&quot; пункта 4 настоящих Правил.">
        <w:r>
          <w:rPr>
            <w:sz w:val="24"/>
            <w:color w:val="0000ff"/>
          </w:rPr>
          <w:t xml:space="preserve">"д" пункта 11</w:t>
        </w:r>
      </w:hyperlink>
      <w:r>
        <w:rPr>
          <w:sz w:val="24"/>
        </w:rPr>
        <w:t xml:space="preserve"> настоящих Правил проверки;</w:t>
      </w:r>
    </w:p>
    <w:bookmarkStart w:id="259" w:name="P259"/>
    <w:bookmarkEnd w:id="259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 результатам проверок, предусмотренных </w:t>
      </w:r>
      <w:hyperlink w:history="0" w:anchor="P117" w:tooltip="г) соответствия источника финансирования (кодов видов расходов классификации расходов бюджетов бюджетной системы Российской Федерации), информация о котором содержится в объектах контроля, предусмотренных подпунктами &quot;в&quot;, &quot;е&quot;, &quot;з&quot; и &quot;и&quot; пункта 4 настоящих Правил, объекту закупки;">
        <w:r>
          <w:rPr>
            <w:sz w:val="24"/>
            <w:color w:val="0000ff"/>
          </w:rPr>
          <w:t xml:space="preserve">подпунктами "г"</w:t>
        </w:r>
      </w:hyperlink>
      <w:r>
        <w:rPr>
          <w:sz w:val="24"/>
        </w:rPr>
        <w:t xml:space="preserve"> и </w:t>
      </w:r>
      <w:hyperlink w:history="0" w:anchor="P123" w:tooltip="д) непревышения предельных размеров аванса, определенных в соответствии с нормативными правовыми актами, регулирующими бюджетные правоотношения, информация о которых содержится в объектах контроля, предусмотренных подпунктами &quot;в&quot;, &quot;е&quot;, &quot;з&quot; и &quot;и&quot; пункта 4 настоящих Правил.">
        <w:r>
          <w:rPr>
            <w:sz w:val="24"/>
            <w:color w:val="0000ff"/>
          </w:rPr>
          <w:t xml:space="preserve">"д" пункта 11</w:t>
        </w:r>
      </w:hyperlink>
      <w:r>
        <w:rPr>
          <w:sz w:val="24"/>
        </w:rPr>
        <w:t xml:space="preserve"> настоящих Правил, формирует с использованием единой информационной системы уведомление о соответствии контролируемой информации настоящим Правилам по форме, предусмотренной </w:t>
      </w:r>
      <w:hyperlink w:history="0" w:anchor="P1053" w:tooltip="УВЕДОМЛЕНИЕ">
        <w:r>
          <w:rPr>
            <w:sz w:val="24"/>
            <w:color w:val="0000ff"/>
          </w:rPr>
          <w:t xml:space="preserve">приложением N 5</w:t>
        </w:r>
      </w:hyperlink>
      <w:r>
        <w:rPr>
          <w:sz w:val="24"/>
        </w:rPr>
        <w:t xml:space="preserve">, и направляет его субъекту контроля, за исключением случая выявления несоответствия контролируемой информации настоящим Правилам;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случае выявления несоответствия контролируемой информации настоящим Правилам формирует с использованием единой информационной системы протокол о несоответствии контролируемой информации настоящим Правилам по форме, предусмотренной </w:t>
      </w:r>
      <w:hyperlink w:history="0" w:anchor="P764" w:tooltip="ПРОТОКОЛ">
        <w:r>
          <w:rPr>
            <w:sz w:val="24"/>
            <w:color w:val="0000ff"/>
          </w:rPr>
          <w:t xml:space="preserve">приложением N 3</w:t>
        </w:r>
      </w:hyperlink>
      <w:r>
        <w:rPr>
          <w:sz w:val="24"/>
        </w:rPr>
        <w:t xml:space="preserve"> к настоящим Правилам, и направляет его субъекту контроля;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д) извещение об осуществлении закупки, проект контракта, предусмотренный </w:t>
      </w:r>
      <w:hyperlink w:history="0" w:anchor="P85" w:tooltip="е) проект контракта, направляемый участнику закупки в соответствии с Федеральным законом с использованием единой информационной системы в сфере закупок (далее - единая информационная система). Положения настоящего подпункта не распространяются на проекты контрактов, которые заключаются в случаях, предусмотренных пунктами 1, 8, 22 и 29 части 1 статьи 93 Федерального закона, и формирование информации и документов в проектах которых осуществлено в соответствии с частью 14 статьи 93 Федерального закона без и...">
        <w:r>
          <w:rPr>
            <w:sz w:val="24"/>
            <w:color w:val="0000ff"/>
          </w:rPr>
          <w:t xml:space="preserve">подпунктом "е" пункта 4</w:t>
        </w:r>
      </w:hyperlink>
      <w:r>
        <w:rPr>
          <w:sz w:val="24"/>
        </w:rPr>
        <w:t xml:space="preserve"> настоящих Правил, и проект соглашения об изменении условий контракта автоматически размещаются в единой информационной системе не позднее одного часа с момента формирования отметки, предусмотренной </w:t>
      </w:r>
      <w:hyperlink w:history="0" w:anchor="P254" w:tooltip="по результатам проверок, предусмотренных подпунктами &quot;б&quot; и &quot;в&quot; пункта 11 настоящих Правил, формирует с использованием единой информационной системы отметку о соответствии контролируемой информации настоящим Правилам, за исключением случая выявления несоответствия контролируемой информации настоящим Правилам;">
        <w:r>
          <w:rPr>
            <w:sz w:val="24"/>
            <w:color w:val="0000ff"/>
          </w:rPr>
          <w:t xml:space="preserve">абзацем третьим подпункта "в"</w:t>
        </w:r>
      </w:hyperlink>
      <w:r>
        <w:rPr>
          <w:sz w:val="24"/>
        </w:rPr>
        <w:t xml:space="preserve"> настоящего пункта, а также уведомления, предусмотренного </w:t>
      </w:r>
      <w:hyperlink w:history="0" w:anchor="P259" w:tooltip="по результатам проверок, предусмотренных подпунктами &quot;г&quot; и &quot;д&quot; пункта 11 настоящих Правил, формирует с использованием единой информационной системы уведомление о соответствии контролируемой информации настоящим Правилам по форме, предусмотренной приложением N 5, и направляет его субъекту контроля, за исключением случая выявления несоответствия контролируемой информации настоящим Правилам;">
        <w:r>
          <w:rPr>
            <w:sz w:val="24"/>
            <w:color w:val="0000ff"/>
          </w:rPr>
          <w:t xml:space="preserve">абзацем третьим подпункта "г"</w:t>
        </w:r>
      </w:hyperlink>
      <w:r>
        <w:rPr>
          <w:sz w:val="24"/>
        </w:rPr>
        <w:t xml:space="preserve"> настоящего пункта. В случае отсутствия таких отметки и уведомления извещение об осуществлении закупки, проект контракта, предусмотренный </w:t>
      </w:r>
      <w:hyperlink w:history="0" w:anchor="P85" w:tooltip="е) проект контракта, направляемый участнику закупки в соответствии с Федеральным законом с использованием единой информационной системы в сфере закупок (далее - единая информационная система). Положения настоящего подпункта не распространяются на проекты контрактов, которые заключаются в случаях, предусмотренных пунктами 1, 8, 22 и 29 части 1 статьи 93 Федерального закона, и формирование информации и документов в проектах которых осуществлено в соответствии с частью 14 статьи 93 Федерального закона без и...">
        <w:r>
          <w:rPr>
            <w:sz w:val="24"/>
            <w:color w:val="0000ff"/>
          </w:rPr>
          <w:t xml:space="preserve">подпунктом "е" пункта 4</w:t>
        </w:r>
      </w:hyperlink>
      <w:r>
        <w:rPr>
          <w:sz w:val="24"/>
        </w:rPr>
        <w:t xml:space="preserve"> настоящих Правил, и проект соглашения об изменении условий контракта в единой информационной системе не размещаются;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е) протокол определения поставщика (подрядчика, исполнителя) автоматически размещается в единой информационной системе не позднее одного часа с момента формирования отметки, предусмотренной </w:t>
      </w:r>
      <w:hyperlink w:history="0" w:anchor="P254" w:tooltip="по результатам проверок, предусмотренных подпунктами &quot;б&quot; и &quot;в&quot; пункта 11 настоящих Правил, формирует с использованием единой информационной системы отметку о соответствии контролируемой информации настоящим Правилам, за исключением случая выявления несоответствия контролируемой информации настоящим Правилам;">
        <w:r>
          <w:rPr>
            <w:sz w:val="24"/>
            <w:color w:val="0000ff"/>
          </w:rPr>
          <w:t xml:space="preserve">абзацем третьим подпункта "в"</w:t>
        </w:r>
      </w:hyperlink>
      <w:r>
        <w:rPr>
          <w:sz w:val="24"/>
        </w:rPr>
        <w:t xml:space="preserve"> настоящего пункта. В случае отсутствия такой отметки протокол определения поставщика (подрядчика, исполнителя) в единой информационной системе не размещается.</w:t>
      </w:r>
    </w:p>
    <w:p>
      <w:pPr>
        <w:pStyle w:val="0"/>
        <w:jc w:val="both"/>
      </w:pPr>
      <w:r>
        <w:rPr>
          <w:sz w:val="24"/>
        </w:rPr>
        <w:t xml:space="preserve">(п. 24 в ред. </w:t>
      </w:r>
      <w:hyperlink w:history="0" r:id="rId282" w:tooltip="Постановление Правительства РФ от 27.01.2022 N 60 (ред. от 10.08.2026) &quot;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,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РФ от 27.01.2022 N 60)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  <w:color w:val="392c69"/>
              </w:rPr>
              <w:t xml:space="preserve">КонсультантПлюс: примечание.</w:t>
            </w:r>
          </w:p>
          <w:p>
            <w:pPr>
              <w:pStyle w:val="0"/>
              <w:jc w:val="both"/>
            </w:pPr>
            <w:r>
              <w:rPr>
                <w:sz w:val="24"/>
                <w:color w:val="392c69"/>
              </w:rPr>
              <w:t xml:space="preserve">Нормы о проверках, предусмотренных </w:t>
            </w:r>
            <w:hyperlink w:history="0" w:anchor="P117" w:tooltip="г) соответствия источника финансирования (кодов видов расходов классификации расходов бюджетов бюджетной системы Российской Федерации), информация о котором содержится в объектах контроля, предусмотренных подпунктами &quot;в&quot;, &quot;е&quot;, &quot;з&quot; и &quot;и&quot; пункта 4 настоящих Правил, объекту закупки;">
              <w:r>
                <w:rPr>
                  <w:sz w:val="24"/>
                  <w:color w:val="0000ff"/>
                </w:rPr>
                <w:t xml:space="preserve">пп. "г"</w:t>
              </w:r>
            </w:hyperlink>
            <w:r>
              <w:rPr>
                <w:sz w:val="24"/>
                <w:color w:val="392c69"/>
              </w:rPr>
              <w:t xml:space="preserve"> и </w:t>
            </w:r>
            <w:hyperlink w:history="0" w:anchor="P123" w:tooltip="д) непревышения предельных размеров аванса, определенных в соответствии с нормативными правовыми актами, регулирующими бюджетные правоотношения, информация о которых содержится в объектах контроля, предусмотренных подпунктами &quot;в&quot;, &quot;е&quot;, &quot;з&quot; и &quot;и&quot; пункта 4 настоящих Правил.">
              <w:r>
                <w:rPr>
                  <w:sz w:val="24"/>
                  <w:color w:val="0000ff"/>
                </w:rPr>
                <w:t xml:space="preserve">"д" п. 11</w:t>
              </w:r>
            </w:hyperlink>
            <w:r>
              <w:rPr>
                <w:sz w:val="24"/>
                <w:color w:val="392c69"/>
              </w:rPr>
              <w:t xml:space="preserve">, </w:t>
            </w:r>
            <w:hyperlink w:history="0" r:id="rId283" w:tooltip="Постановление Правительства РФ от 27.01.2022 N 60 (ред. от 10.08.2026) &quot;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,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&quot; {КонсультантПлюс}">
              <w:r>
                <w:rPr>
                  <w:sz w:val="24"/>
                  <w:color w:val="0000ff"/>
                </w:rPr>
                <w:t xml:space="preserve">применяются</w:t>
              </w:r>
            </w:hyperlink>
            <w:r>
              <w:rPr>
                <w:sz w:val="24"/>
                <w:color w:val="392c69"/>
              </w:rPr>
              <w:t xml:space="preserve"> в отношении некоторых объектов контроля с 01.07.2023, 01.01.2024, 01.04.2024, 01.01.2025.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spacing w:before="300" w:lineRule="auto"/>
        <w:ind w:firstLine="540"/>
        <w:jc w:val="both"/>
      </w:pPr>
      <w:r>
        <w:rPr>
          <w:sz w:val="24"/>
        </w:rPr>
        <w:t xml:space="preserve">25. В целях проведения проверок, предусмотренных </w:t>
      </w:r>
      <w:hyperlink w:history="0" w:anchor="P110" w:tooltip="б) объема финансового обеспечения для осуществления закупки, информация о котором содержится в объектах контроля, предусмотренных подпунктами &quot;в&quot; - &quot;к&quot; пункта 4 настоящих Правил;">
        <w:r>
          <w:rPr>
            <w:sz w:val="24"/>
            <w:color w:val="0000ff"/>
          </w:rPr>
          <w:t xml:space="preserve">подпунктами "б"</w:t>
        </w:r>
      </w:hyperlink>
      <w:r>
        <w:rPr>
          <w:sz w:val="24"/>
        </w:rPr>
        <w:t xml:space="preserve"> - </w:t>
      </w:r>
      <w:hyperlink w:history="0" w:anchor="P123" w:tooltip="д) непревышения предельных размеров аванса, определенных в соответствии с нормативными правовыми актами, регулирующими бюджетные правоотношения, информация о которых содержится в объектах контроля, предусмотренных подпунктами &quot;в&quot;, &quot;е&quot;, &quot;з&quot; и &quot;и&quot; пункта 4 настоящих Правил.">
        <w:r>
          <w:rPr>
            <w:sz w:val="24"/>
            <w:color w:val="0000ff"/>
          </w:rPr>
          <w:t xml:space="preserve">"д" пункта 11</w:t>
        </w:r>
      </w:hyperlink>
      <w:r>
        <w:rPr>
          <w:sz w:val="24"/>
        </w:rPr>
        <w:t xml:space="preserve"> настоящих Правил, при осуществлении закупок у единственного поставщика (подрядчика, исполнителя) в случаях, предусмотренных </w:t>
      </w:r>
      <w:hyperlink w:history="0" r:id="rId284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4"/>
            <w:color w:val="0000ff"/>
          </w:rPr>
          <w:t xml:space="preserve">пунктами 2</w:t>
        </w:r>
      </w:hyperlink>
      <w:r>
        <w:rPr>
          <w:sz w:val="24"/>
        </w:rPr>
        <w:t xml:space="preserve">, </w:t>
      </w:r>
      <w:hyperlink w:history="0" r:id="rId285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4"/>
            <w:color w:val="0000ff"/>
          </w:rPr>
          <w:t xml:space="preserve">3</w:t>
        </w:r>
      </w:hyperlink>
      <w:r>
        <w:rPr>
          <w:sz w:val="24"/>
        </w:rPr>
        <w:t xml:space="preserve">, </w:t>
      </w:r>
      <w:hyperlink w:history="0" r:id="rId286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4"/>
            <w:color w:val="0000ff"/>
          </w:rPr>
          <w:t xml:space="preserve">7</w:t>
        </w:r>
      </w:hyperlink>
      <w:r>
        <w:rPr>
          <w:sz w:val="24"/>
        </w:rPr>
        <w:t xml:space="preserve">, </w:t>
      </w:r>
      <w:hyperlink w:history="0" r:id="rId287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4"/>
            <w:color w:val="0000ff"/>
          </w:rPr>
          <w:t xml:space="preserve">10</w:t>
        </w:r>
      </w:hyperlink>
      <w:r>
        <w:rPr>
          <w:sz w:val="24"/>
        </w:rPr>
        <w:t xml:space="preserve">, </w:t>
      </w:r>
      <w:hyperlink w:history="0" r:id="rId288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4"/>
            <w:color w:val="0000ff"/>
          </w:rPr>
          <w:t xml:space="preserve">13</w:t>
        </w:r>
      </w:hyperlink>
      <w:r>
        <w:rPr>
          <w:sz w:val="24"/>
        </w:rPr>
        <w:t xml:space="preserve">, </w:t>
      </w:r>
      <w:hyperlink w:history="0" r:id="rId289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4"/>
            <w:color w:val="0000ff"/>
          </w:rPr>
          <w:t xml:space="preserve">14</w:t>
        </w:r>
      </w:hyperlink>
      <w:r>
        <w:rPr>
          <w:sz w:val="24"/>
        </w:rPr>
        <w:t xml:space="preserve">, </w:t>
      </w:r>
      <w:hyperlink w:history="0" r:id="rId290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4"/>
            <w:color w:val="0000ff"/>
          </w:rPr>
          <w:t xml:space="preserve">16</w:t>
        </w:r>
      </w:hyperlink>
      <w:r>
        <w:rPr>
          <w:sz w:val="24"/>
        </w:rPr>
        <w:t xml:space="preserve">, </w:t>
      </w:r>
      <w:hyperlink w:history="0" r:id="rId291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4"/>
            <w:color w:val="0000ff"/>
          </w:rPr>
          <w:t xml:space="preserve">17</w:t>
        </w:r>
      </w:hyperlink>
      <w:r>
        <w:rPr>
          <w:sz w:val="24"/>
        </w:rPr>
        <w:t xml:space="preserve">, </w:t>
      </w:r>
      <w:hyperlink w:history="0" r:id="rId292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4"/>
            <w:color w:val="0000ff"/>
          </w:rPr>
          <w:t xml:space="preserve">19</w:t>
        </w:r>
      </w:hyperlink>
      <w:r>
        <w:rPr>
          <w:sz w:val="24"/>
        </w:rPr>
        <w:t xml:space="preserve">, </w:t>
      </w:r>
      <w:r>
        <w:rPr>
          <w:sz w:val="24"/>
        </w:rPr>
        <w:t xml:space="preserve">31</w:t>
      </w:r>
      <w:r>
        <w:rPr>
          <w:sz w:val="24"/>
        </w:rPr>
        <w:t xml:space="preserve"> - </w:t>
      </w:r>
      <w:hyperlink w:history="0" r:id="rId293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4"/>
            <w:color w:val="0000ff"/>
          </w:rPr>
          <w:t xml:space="preserve">33</w:t>
        </w:r>
      </w:hyperlink>
      <w:r>
        <w:rPr>
          <w:sz w:val="24"/>
        </w:rPr>
        <w:t xml:space="preserve">, </w:t>
      </w:r>
      <w:hyperlink w:history="0" r:id="rId294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4"/>
            <w:color w:val="0000ff"/>
          </w:rPr>
          <w:t xml:space="preserve">35</w:t>
        </w:r>
      </w:hyperlink>
      <w:r>
        <w:rPr>
          <w:sz w:val="24"/>
        </w:rPr>
        <w:t xml:space="preserve">, </w:t>
      </w:r>
      <w:r>
        <w:rPr>
          <w:sz w:val="24"/>
        </w:rPr>
        <w:t xml:space="preserve">37</w:t>
      </w:r>
      <w:r>
        <w:rPr>
          <w:sz w:val="24"/>
        </w:rPr>
        <w:t xml:space="preserve"> - </w:t>
      </w:r>
      <w:hyperlink w:history="0" r:id="rId295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4"/>
            <w:color w:val="0000ff"/>
          </w:rPr>
          <w:t xml:space="preserve">39</w:t>
        </w:r>
      </w:hyperlink>
      <w:r>
        <w:rPr>
          <w:sz w:val="24"/>
        </w:rPr>
        <w:t xml:space="preserve">, </w:t>
      </w:r>
      <w:hyperlink w:history="0" r:id="rId296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4"/>
            <w:color w:val="0000ff"/>
          </w:rPr>
          <w:t xml:space="preserve">47</w:t>
        </w:r>
      </w:hyperlink>
      <w:r>
        <w:rPr>
          <w:sz w:val="24"/>
        </w:rPr>
        <w:t xml:space="preserve">, </w:t>
      </w:r>
      <w:hyperlink w:history="0" r:id="rId297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4"/>
            <w:color w:val="0000ff"/>
          </w:rPr>
          <w:t xml:space="preserve">48</w:t>
        </w:r>
      </w:hyperlink>
      <w:r>
        <w:rPr>
          <w:sz w:val="24"/>
        </w:rPr>
        <w:t xml:space="preserve"> и </w:t>
      </w:r>
      <w:hyperlink w:history="0" r:id="rId298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4"/>
            <w:color w:val="0000ff"/>
          </w:rPr>
          <w:t xml:space="preserve">56 части 1 статьи 93</w:t>
        </w:r>
      </w:hyperlink>
      <w:r>
        <w:rPr>
          <w:sz w:val="24"/>
        </w:rPr>
        <w:t xml:space="preserve"> Федерального закона:</w:t>
      </w:r>
    </w:p>
    <w:p>
      <w:pPr>
        <w:pStyle w:val="0"/>
        <w:jc w:val="both"/>
      </w:pPr>
      <w:r>
        <w:rPr>
          <w:sz w:val="24"/>
        </w:rPr>
        <w:t xml:space="preserve">(в ред. Постановлений Правительства РФ от 27.01.2022 </w:t>
      </w:r>
      <w:hyperlink w:history="0" r:id="rId299" w:tooltip="Постановление Правительства РФ от 27.01.2022 N 60 (ред. от 10.08.2026) &quot;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,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&quot; {КонсультантПлюс}">
        <w:r>
          <w:rPr>
            <w:sz w:val="24"/>
            <w:color w:val="0000ff"/>
          </w:rPr>
          <w:t xml:space="preserve">N 60</w:t>
        </w:r>
      </w:hyperlink>
      <w:r>
        <w:rPr>
          <w:sz w:val="24"/>
        </w:rPr>
        <w:t xml:space="preserve">, от 29.06.2024 </w:t>
      </w:r>
      <w:hyperlink w:history="0" r:id="rId300" w:tooltip="Постановление Правительства РФ от 29.06.2024 N 888 (ред. от 23.05.2026) &quot;О внесении изменений в некоторые акты Правительства Российской Федерации по вопросам осуществления закупок товаров, работ, услуг для обеспечения государственных и муниципальных нужд&quot; {КонсультантПлюс}">
        <w:r>
          <w:rPr>
            <w:sz w:val="24"/>
            <w:color w:val="0000ff"/>
          </w:rPr>
          <w:t xml:space="preserve">N 888</w:t>
        </w:r>
      </w:hyperlink>
      <w:r>
        <w:rPr>
          <w:sz w:val="24"/>
        </w:rPr>
        <w:t xml:space="preserve">, от 23.05.2026 </w:t>
      </w:r>
      <w:hyperlink w:history="0" r:id="rId301" w:tooltip="Постановление Правительства РФ от 23.05.2026 N 590 &quot;О внесении изменений в некоторые акты Правительства Российской Федерации&quot; {КонсультантПлюс}">
        <w:r>
          <w:rPr>
            <w:sz w:val="24"/>
            <w:color w:val="0000ff"/>
          </w:rPr>
          <w:t xml:space="preserve">N 590</w:t>
        </w:r>
      </w:hyperlink>
      <w:r>
        <w:rPr>
          <w:sz w:val="24"/>
        </w:rPr>
        <w:t xml:space="preserve">)</w:t>
      </w:r>
    </w:p>
    <w:bookmarkStart w:id="268" w:name="P268"/>
    <w:bookmarkEnd w:id="268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субъекты контроля, указанные в </w:t>
      </w:r>
      <w:hyperlink w:history="0" w:anchor="P96" w:tooltip="6. Субъектами контроля, осуществляемого органами, предусмотренными подпунктом &quot;б&quot; пункта 2 настоящих Правил, являются:">
        <w:r>
          <w:rPr>
            <w:sz w:val="24"/>
            <w:color w:val="0000ff"/>
          </w:rPr>
          <w:t xml:space="preserve">пунктах 6</w:t>
        </w:r>
      </w:hyperlink>
      <w:r>
        <w:rPr>
          <w:sz w:val="24"/>
        </w:rPr>
        <w:t xml:space="preserve"> - </w:t>
      </w:r>
      <w:hyperlink w:history="0" w:anchor="P102" w:tooltip="9. Субъектами контроля, осуществляемого органами, предусмотренными подпунктом &quot;д&quot; пункта 2 настоящих Правил, являются:">
        <w:r>
          <w:rPr>
            <w:sz w:val="24"/>
            <w:color w:val="0000ff"/>
          </w:rPr>
          <w:t xml:space="preserve">9</w:t>
        </w:r>
      </w:hyperlink>
      <w:r>
        <w:rPr>
          <w:sz w:val="24"/>
        </w:rPr>
        <w:t xml:space="preserve"> настоящих Правил, направляют в соответствии с </w:t>
      </w:r>
      <w:hyperlink w:history="0" w:anchor="P128" w:tooltip="а) такие объекты контроля направляются субъектами контроля в органы контроля, предусмотренные подпунктами &quot;б&quot; - &quot;д&quot; пункта 2 настоящих Правил, на бумажном носителе в 2 экземплярах и на съемном машинном носителе информации (при наличии технической возможности) или в электронной форме с использованием информационных систем, применяемых субъектами контроля и органами контроля (при наличии таких систем), с соблюдением требований законодательства Российской Федерации о защите государственной тайны. При направ...">
        <w:r>
          <w:rPr>
            <w:sz w:val="24"/>
            <w:color w:val="0000ff"/>
          </w:rPr>
          <w:t xml:space="preserve">подпунктом "а" пункта 13</w:t>
        </w:r>
      </w:hyperlink>
      <w:r>
        <w:rPr>
          <w:sz w:val="24"/>
        </w:rPr>
        <w:t xml:space="preserve"> настоящих Правил в соответствующий орган контроля, предусмотренный </w:t>
      </w:r>
      <w:hyperlink w:history="0" w:anchor="P67" w:tooltip="б) территориальные органы федерального органа исполнительной власти, осуществляющего правоприменительные функции по кассовому обслуживанию исполнения бюджетов бюджетной системы Российской Федерации;">
        <w:r>
          <w:rPr>
            <w:sz w:val="24"/>
            <w:color w:val="0000ff"/>
          </w:rPr>
          <w:t xml:space="preserve">подпунктами "б"</w:t>
        </w:r>
      </w:hyperlink>
      <w:r>
        <w:rPr>
          <w:sz w:val="24"/>
        </w:rPr>
        <w:t xml:space="preserve"> - </w:t>
      </w:r>
      <w:hyperlink w:history="0" w:anchor="P70" w:tooltip="д) органы управления государственными внебюджетными фондами.">
        <w:r>
          <w:rPr>
            <w:sz w:val="24"/>
            <w:color w:val="0000ff"/>
          </w:rPr>
          <w:t xml:space="preserve">"д" пункта 2</w:t>
        </w:r>
      </w:hyperlink>
      <w:r>
        <w:rPr>
          <w:sz w:val="24"/>
        </w:rPr>
        <w:t xml:space="preserve"> настоящих Правил, проект контракта, предусмотренный </w:t>
      </w:r>
      <w:hyperlink w:history="0" w:anchor="P89" w:tooltip="з) проект контракта, направляемый участнику закупки в соответствии с Федеральным законом без использования единой информационной системы (при осуществлении закупок у единственного поставщика (подрядчика, исполнителя) в случаях, предусмотренных пунктами 2, 3, 7, 10, 13, 14, 16, 17, 19, 31 - 33, 35, 37 - 39, 47, 48 и 56 части 1 статьи 93 Федерального закона);">
        <w:r>
          <w:rPr>
            <w:sz w:val="24"/>
            <w:color w:val="0000ff"/>
          </w:rPr>
          <w:t xml:space="preserve">подпунктом "з" пункта 4</w:t>
        </w:r>
      </w:hyperlink>
      <w:r>
        <w:rPr>
          <w:sz w:val="24"/>
        </w:rPr>
        <w:t xml:space="preserve"> настоящих Правил, до направления в соответствии с Федеральным </w:t>
      </w:r>
      <w:hyperlink w:history="0" r:id="rId302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проекта контракта участнику закупки, с которым заключается контракт;</w:t>
      </w:r>
    </w:p>
    <w:p>
      <w:pPr>
        <w:pStyle w:val="0"/>
        <w:jc w:val="both"/>
      </w:pPr>
      <w:r>
        <w:rPr>
          <w:sz w:val="24"/>
        </w:rPr>
        <w:t xml:space="preserve">(в ред. Постановлений Правительства РФ от 27.01.2022 </w:t>
      </w:r>
      <w:hyperlink w:history="0" r:id="rId303" w:tooltip="Постановление Правительства РФ от 27.01.2022 N 60 (ред. от 10.08.2026) &quot;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,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&quot; {КонсультантПлюс}">
        <w:r>
          <w:rPr>
            <w:sz w:val="24"/>
            <w:color w:val="0000ff"/>
          </w:rPr>
          <w:t xml:space="preserve">N 60</w:t>
        </w:r>
      </w:hyperlink>
      <w:r>
        <w:rPr>
          <w:sz w:val="24"/>
        </w:rPr>
        <w:t xml:space="preserve">, от 31.10.2022 </w:t>
      </w:r>
      <w:hyperlink w:history="0" r:id="rId304" w:tooltip="Постановление Правительства РФ от 31.10.2022 N 1946 (ред. от 23.12.2024) &quot;О внесении изменений в некоторые акты Правительства Российской Федерации по вопросам осуществления закупок товаров, работ, услуг для обеспечения государственных и муниципальных нужд, закупок товаров, работ, услуг отдельными видами юридических лиц и признании утратившими силу постановления Правительства Российской Федерации от 26 сентября 1997 г. N 1222 и отдельных положений некоторых актов Правительства Российской Федерации&quot; {КонсультантПлюс}">
        <w:r>
          <w:rPr>
            <w:sz w:val="24"/>
            <w:color w:val="0000ff"/>
          </w:rPr>
          <w:t xml:space="preserve">N 1946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орган контроля не позднее 3 рабочих дней со дня, следующего за днем поступления в соответствии с </w:t>
      </w:r>
      <w:hyperlink w:history="0" w:anchor="P268" w:tooltip="а) субъекты контроля, указанные в пунктах 6 - 9 настоящих Правил, направляют в соответствии с подпунктом &quot;а&quot; пункта 13 настоящих Правил в соответствующий орган контроля, предусмотренный подпунктами &quot;б&quot; - &quot;д&quot; пункта 2 настоящих Правил, проект контракта, предусмотренный подпунктом &quot;з&quot; пункта 4 настоящих Правил, до направления в соответствии с Федеральным законом проекта контракта участнику закупки, с которым заключается контракт;">
        <w:r>
          <w:rPr>
            <w:sz w:val="24"/>
            <w:color w:val="0000ff"/>
          </w:rPr>
          <w:t xml:space="preserve">подпунктом "а"</w:t>
        </w:r>
      </w:hyperlink>
      <w:r>
        <w:rPr>
          <w:sz w:val="24"/>
        </w:rPr>
        <w:t xml:space="preserve"> настоящего пункта проекта контракта: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проводит в соответствии с </w:t>
      </w:r>
      <w:hyperlink w:history="0" w:anchor="P181" w:tooltip="20. Проверка, предусмотренная подпунктом &quot;б&quot; пункта 11 настоящих Правил, проводится в соответствии с настоящими Правилами на предмет непревышения:">
        <w:r>
          <w:rPr>
            <w:sz w:val="24"/>
            <w:color w:val="0000ff"/>
          </w:rPr>
          <w:t xml:space="preserve">пунктами 20</w:t>
        </w:r>
      </w:hyperlink>
      <w:r>
        <w:rPr>
          <w:sz w:val="24"/>
        </w:rPr>
        <w:t xml:space="preserve"> - </w:t>
      </w:r>
      <w:hyperlink w:history="0" w:anchor="P211" w:tooltip="22. Проверки, предусмотренные подпунктами &quot;г&quot; и &quot;д&quot; пункта 11, пунктами 20 и 21 настоящих Правил, проводятся с учетом следующих особенностей:">
        <w:r>
          <w:rPr>
            <w:sz w:val="24"/>
            <w:color w:val="0000ff"/>
          </w:rPr>
          <w:t xml:space="preserve">22</w:t>
        </w:r>
      </w:hyperlink>
      <w:r>
        <w:rPr>
          <w:sz w:val="24"/>
        </w:rPr>
        <w:t xml:space="preserve"> настоящих Правил проверки, предусмотренные </w:t>
      </w:r>
      <w:hyperlink w:history="0" w:anchor="P110" w:tooltip="б) объема финансового обеспечения для осуществления закупки, информация о котором содержится в объектах контроля, предусмотренных подпунктами &quot;в&quot; - &quot;к&quot; пункта 4 настоящих Правил;">
        <w:r>
          <w:rPr>
            <w:sz w:val="24"/>
            <w:color w:val="0000ff"/>
          </w:rPr>
          <w:t xml:space="preserve">подпунктами "б"</w:t>
        </w:r>
      </w:hyperlink>
      <w:r>
        <w:rPr>
          <w:sz w:val="24"/>
        </w:rPr>
        <w:t xml:space="preserve"> и </w:t>
      </w:r>
      <w:hyperlink w:history="0" w:anchor="P112" w:tooltip="в) информации об идентификационном коде закупки;">
        <w:r>
          <w:rPr>
            <w:sz w:val="24"/>
            <w:color w:val="0000ff"/>
          </w:rPr>
          <w:t xml:space="preserve">"в" пункта 11</w:t>
        </w:r>
      </w:hyperlink>
      <w:r>
        <w:rPr>
          <w:sz w:val="24"/>
        </w:rPr>
        <w:t xml:space="preserve"> настоящих Правил. Орган контроля, предусмотренный </w:t>
      </w:r>
      <w:hyperlink w:history="0" w:anchor="P67" w:tooltip="б) территориальные органы федерального органа исполнительной власти, осуществляющего правоприменительные функции по кассовому обслуживанию исполнения бюджетов бюджетной системы Российской Федерации;">
        <w:r>
          <w:rPr>
            <w:sz w:val="24"/>
            <w:color w:val="0000ff"/>
          </w:rPr>
          <w:t xml:space="preserve">подпунктом "б" пункта 2</w:t>
        </w:r>
      </w:hyperlink>
      <w:r>
        <w:rPr>
          <w:sz w:val="24"/>
        </w:rPr>
        <w:t xml:space="preserve"> настоящих Правил, также проводит проверки, предусмотренные </w:t>
      </w:r>
      <w:hyperlink w:history="0" w:anchor="P117" w:tooltip="г) соответствия источника финансирования (кодов видов расходов классификации расходов бюджетов бюджетной системы Российской Федерации), информация о котором содержится в объектах контроля, предусмотренных подпунктами &quot;в&quot;, &quot;е&quot;, &quot;з&quot; и &quot;и&quot; пункта 4 настоящих Правил, объекту закупки;">
        <w:r>
          <w:rPr>
            <w:sz w:val="24"/>
            <w:color w:val="0000ff"/>
          </w:rPr>
          <w:t xml:space="preserve">подпунктами "г"</w:t>
        </w:r>
      </w:hyperlink>
      <w:r>
        <w:rPr>
          <w:sz w:val="24"/>
        </w:rPr>
        <w:t xml:space="preserve"> и </w:t>
      </w:r>
      <w:hyperlink w:history="0" w:anchor="P123" w:tooltip="д) непревышения предельных размеров аванса, определенных в соответствии с нормативными правовыми актами, регулирующими бюджетные правоотношения, информация о которых содержится в объектах контроля, предусмотренных подпунктами &quot;в&quot;, &quot;е&quot;, &quot;з&quot; и &quot;и&quot; пункта 4 настоящих Правил.">
        <w:r>
          <w:rPr>
            <w:sz w:val="24"/>
            <w:color w:val="0000ff"/>
          </w:rPr>
          <w:t xml:space="preserve">"д" пункта 11</w:t>
        </w:r>
      </w:hyperlink>
      <w:r>
        <w:rPr>
          <w:sz w:val="24"/>
        </w:rPr>
        <w:t xml:space="preserve"> настоящих Правил;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305" w:tooltip="Постановление Правительства РФ от 27.01.2022 N 60 (ред. от 10.08.2026) &quot;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,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РФ от 27.01.2022 N 60)</w:t>
      </w:r>
    </w:p>
    <w:bookmarkStart w:id="273" w:name="P273"/>
    <w:bookmarkEnd w:id="273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 результатам проведения проверок, предусмотренных </w:t>
      </w:r>
      <w:hyperlink w:history="0" w:anchor="P110" w:tooltip="б) объема финансового обеспечения для осуществления закупки, информация о котором содержится в объектах контроля, предусмотренных подпунктами &quot;в&quot; - &quot;к&quot; пункта 4 настоящих Правил;">
        <w:r>
          <w:rPr>
            <w:sz w:val="24"/>
            <w:color w:val="0000ff"/>
          </w:rPr>
          <w:t xml:space="preserve">подпунктами "б"</w:t>
        </w:r>
      </w:hyperlink>
      <w:r>
        <w:rPr>
          <w:sz w:val="24"/>
        </w:rPr>
        <w:t xml:space="preserve"> - </w:t>
      </w:r>
      <w:hyperlink w:history="0" w:anchor="P123" w:tooltip="д) непревышения предельных размеров аванса, определенных в соответствии с нормативными правовыми актами, регулирующими бюджетные правоотношения, информация о которых содержится в объектах контроля, предусмотренных подпунктами &quot;в&quot;, &quot;е&quot;, &quot;з&quot; и &quot;и&quot; пункта 4 настоящих Правил.">
        <w:r>
          <w:rPr>
            <w:sz w:val="24"/>
            <w:color w:val="0000ff"/>
          </w:rPr>
          <w:t xml:space="preserve">"д" пункта 11</w:t>
        </w:r>
      </w:hyperlink>
      <w:r>
        <w:rPr>
          <w:sz w:val="24"/>
        </w:rPr>
        <w:t xml:space="preserve"> настоящих Правил, орган контроля формирует уведомление о соответствии контролируемой информации настоящим Правилам по форме, предусмотренной </w:t>
      </w:r>
      <w:hyperlink w:history="0" w:anchor="P1053" w:tooltip="УВЕДОМЛЕНИЕ">
        <w:r>
          <w:rPr>
            <w:sz w:val="24"/>
            <w:color w:val="0000ff"/>
          </w:rPr>
          <w:t xml:space="preserve">приложением N 5</w:t>
        </w:r>
      </w:hyperlink>
      <w:r>
        <w:rPr>
          <w:sz w:val="24"/>
        </w:rPr>
        <w:t xml:space="preserve"> к настоящим Правилам, и направляет его субъекту контроля, за исключением случая выявления несоответствия контролируемой информации настоящим Правилам;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306" w:tooltip="Постановление Правительства РФ от 23.05.2026 N 590 &quot;О внесении изменений в некоторые акты Правительства Российской Федерации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РФ от 23.05.2026 N 590)</w:t>
      </w:r>
    </w:p>
    <w:bookmarkStart w:id="275" w:name="P275"/>
    <w:bookmarkEnd w:id="275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случае выявления несоответствия контролируемой информации настоящим Правилам направляет субъекту контроля протокол о несоответствии контролируемой информации настоящим Правилам по форме, предусмотренной </w:t>
      </w:r>
      <w:hyperlink w:history="0" w:anchor="P764" w:tooltip="ПРОТОКОЛ">
        <w:r>
          <w:rPr>
            <w:sz w:val="24"/>
            <w:color w:val="0000ff"/>
          </w:rPr>
          <w:t xml:space="preserve">приложением N 3</w:t>
        </w:r>
      </w:hyperlink>
      <w:r>
        <w:rPr>
          <w:sz w:val="24"/>
        </w:rPr>
        <w:t xml:space="preserve"> к настоящим Правилам;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в случае отсутствия уведомления о соответствии контролируемой информации настоящим Правилам, предусмотренного </w:t>
      </w:r>
      <w:hyperlink w:history="0" w:anchor="P273" w:tooltip="по результатам проведения проверок, предусмотренных подпунктами &quot;б&quot; - &quot;д&quot; пункта 11 настоящих Правил, орган контроля формирует уведомление о соответствии контролируемой информации настоящим Правилам по форме, предусмотренной приложением N 5 к настоящим Правилам, и направляет его субъекту контроля, за исключением случая выявления несоответствия контролируемой информации настоящим Правилам;">
        <w:r>
          <w:rPr>
            <w:sz w:val="24"/>
            <w:color w:val="0000ff"/>
          </w:rPr>
          <w:t xml:space="preserve">абзацем третьим подпункта "б"</w:t>
        </w:r>
      </w:hyperlink>
      <w:r>
        <w:rPr>
          <w:sz w:val="24"/>
        </w:rPr>
        <w:t xml:space="preserve"> настоящего пункта, проект контракта участнику закупки, проект соглашения об изменении условий контракта поставщику (подрядчику, исполнителю) не направляется.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307" w:tooltip="Постановление Правительства РФ от 27.01.2022 N 60 (ред. от 10.08.2026) &quot;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,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РФ от 27.01.2022 N 60)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26. В целях проведения проверок, предусмотренных </w:t>
      </w:r>
      <w:hyperlink w:history="0" w:anchor="P110" w:tooltip="б) объема финансового обеспечения для осуществления закупки, информация о котором содержится в объектах контроля, предусмотренных подпунктами &quot;в&quot; - &quot;к&quot; пункта 4 настоящих Правил;">
        <w:r>
          <w:rPr>
            <w:sz w:val="24"/>
            <w:color w:val="0000ff"/>
          </w:rPr>
          <w:t xml:space="preserve">подпунктами "б"</w:t>
        </w:r>
      </w:hyperlink>
      <w:r>
        <w:rPr>
          <w:sz w:val="24"/>
        </w:rPr>
        <w:t xml:space="preserve"> и </w:t>
      </w:r>
      <w:hyperlink w:history="0" w:anchor="P112" w:tooltip="в) информации об идентификационном коде закупки;">
        <w:r>
          <w:rPr>
            <w:sz w:val="24"/>
            <w:color w:val="0000ff"/>
          </w:rPr>
          <w:t xml:space="preserve">"в" пункта 11</w:t>
        </w:r>
      </w:hyperlink>
      <w:r>
        <w:rPr>
          <w:sz w:val="24"/>
        </w:rPr>
        <w:t xml:space="preserve"> настоящих Правил, при осуществлении закупок, предусмотренных </w:t>
      </w:r>
      <w:hyperlink w:history="0" r:id="rId308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4"/>
            <w:color w:val="0000ff"/>
          </w:rPr>
          <w:t xml:space="preserve">пунктами 1</w:t>
        </w:r>
      </w:hyperlink>
      <w:r>
        <w:rPr>
          <w:sz w:val="24"/>
        </w:rPr>
        <w:t xml:space="preserve"> и </w:t>
      </w:r>
      <w:hyperlink w:history="0" r:id="rId309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4"/>
            <w:color w:val="0000ff"/>
          </w:rPr>
          <w:t xml:space="preserve">2 части 11 статьи 24</w:t>
        </w:r>
      </w:hyperlink>
      <w:r>
        <w:rPr>
          <w:sz w:val="24"/>
        </w:rPr>
        <w:t xml:space="preserve"> Федерального закона, при осуществлении закупки у единственного поставщика (подрядчика, исполнителя), при которой заключается контракт, содержащий сведения, составляющие государственную тайну:</w:t>
      </w:r>
    </w:p>
    <w:p>
      <w:pPr>
        <w:pStyle w:val="0"/>
        <w:jc w:val="both"/>
      </w:pPr>
      <w:r>
        <w:rPr>
          <w:sz w:val="24"/>
        </w:rPr>
        <w:t xml:space="preserve">(в ред. Постановлений Правительства РФ от 27.01.2022 </w:t>
      </w:r>
      <w:hyperlink w:history="0" r:id="rId310" w:tooltip="Постановление Правительства РФ от 27.01.2022 N 60 (ред. от 10.08.2026) &quot;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,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&quot; {КонсультантПлюс}">
        <w:r>
          <w:rPr>
            <w:sz w:val="24"/>
            <w:color w:val="0000ff"/>
          </w:rPr>
          <w:t xml:space="preserve">N 60</w:t>
        </w:r>
      </w:hyperlink>
      <w:r>
        <w:rPr>
          <w:sz w:val="24"/>
        </w:rPr>
        <w:t xml:space="preserve">, от 29.06.2024 </w:t>
      </w:r>
      <w:hyperlink w:history="0" r:id="rId311" w:tooltip="Постановление Правительства РФ от 29.06.2024 N 888 (ред. от 23.05.2026) &quot;О внесении изменений в некоторые акты Правительства Российской Федерации по вопросам осуществления закупок товаров, работ, услуг для обеспечения государственных и муниципальных нужд&quot; {КонсультантПлюс}">
        <w:r>
          <w:rPr>
            <w:sz w:val="24"/>
            <w:color w:val="0000ff"/>
          </w:rPr>
          <w:t xml:space="preserve">N 888</w:t>
        </w:r>
      </w:hyperlink>
      <w:r>
        <w:rPr>
          <w:sz w:val="24"/>
        </w:rPr>
        <w:t xml:space="preserve">)</w:t>
      </w:r>
    </w:p>
    <w:bookmarkStart w:id="280" w:name="P280"/>
    <w:bookmarkEnd w:id="280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субъекты контроля, указанные в </w:t>
      </w:r>
      <w:hyperlink w:history="0" w:anchor="P96" w:tooltip="6. Субъектами контроля, осуществляемого органами, предусмотренными подпунктом &quot;б&quot; пункта 2 настоящих Правил, являются:">
        <w:r>
          <w:rPr>
            <w:sz w:val="24"/>
            <w:color w:val="0000ff"/>
          </w:rPr>
          <w:t xml:space="preserve">пунктах 6</w:t>
        </w:r>
      </w:hyperlink>
      <w:r>
        <w:rPr>
          <w:sz w:val="24"/>
        </w:rPr>
        <w:t xml:space="preserve"> - </w:t>
      </w:r>
      <w:hyperlink w:history="0" w:anchor="P102" w:tooltip="9. Субъектами контроля, осуществляемого органами, предусмотренными подпунктом &quot;д&quot; пункта 2 настоящих Правил, являются:">
        <w:r>
          <w:rPr>
            <w:sz w:val="24"/>
            <w:color w:val="0000ff"/>
          </w:rPr>
          <w:t xml:space="preserve">9</w:t>
        </w:r>
      </w:hyperlink>
      <w:r>
        <w:rPr>
          <w:sz w:val="24"/>
        </w:rPr>
        <w:t xml:space="preserve"> настоящих Правил, направляют в соответствии с </w:t>
      </w:r>
      <w:hyperlink w:history="0" w:anchor="P128" w:tooltip="а) такие объекты контроля направляются субъектами контроля в органы контроля, предусмотренные подпунктами &quot;б&quot; - &quot;д&quot; пункта 2 настоящих Правил, на бумажном носителе в 2 экземплярах и на съемном машинном носителе информации (при наличии технической возможности) или в электронной форме с использованием информационных систем, применяемых субъектами контроля и органами контроля (при наличии таких систем), с соблюдением требований законодательства Российской Федерации о защите государственной тайны. При направ...">
        <w:r>
          <w:rPr>
            <w:sz w:val="24"/>
            <w:color w:val="0000ff"/>
          </w:rPr>
          <w:t xml:space="preserve">подпунктом "а" пункта 13</w:t>
        </w:r>
      </w:hyperlink>
      <w:r>
        <w:rPr>
          <w:sz w:val="24"/>
        </w:rPr>
        <w:t xml:space="preserve"> настоящих Правил в соответствующий орган контроля, предусмотренный </w:t>
      </w:r>
      <w:hyperlink w:history="0" w:anchor="P67" w:tooltip="б) территориальные органы федерального органа исполнительной власти, осуществляющего правоприменительные функции по кассовому обслуживанию исполнения бюджетов бюджетной системы Российской Федерации;">
        <w:r>
          <w:rPr>
            <w:sz w:val="24"/>
            <w:color w:val="0000ff"/>
          </w:rPr>
          <w:t xml:space="preserve">подпунктами "б"</w:t>
        </w:r>
      </w:hyperlink>
      <w:r>
        <w:rPr>
          <w:sz w:val="24"/>
        </w:rPr>
        <w:t xml:space="preserve"> - </w:t>
      </w:r>
      <w:hyperlink w:history="0" w:anchor="P70" w:tooltip="д) органы управления государственными внебюджетными фондами.">
        <w:r>
          <w:rPr>
            <w:sz w:val="24"/>
            <w:color w:val="0000ff"/>
          </w:rPr>
          <w:t xml:space="preserve">"д" пункта 2</w:t>
        </w:r>
      </w:hyperlink>
      <w:r>
        <w:rPr>
          <w:sz w:val="24"/>
        </w:rPr>
        <w:t xml:space="preserve"> настоящих Правил: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выписку из приглашения до направления в соответствии с Федеральным </w:t>
      </w:r>
      <w:hyperlink w:history="0" r:id="rId312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участнику закупки приглашения;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313" w:tooltip="Постановление Правительства РФ от 27.01.2022 N 60 (ред. от 10.08.2026) &quot;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,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РФ от 27.01.2022 N 60)</w:t>
      </w:r>
    </w:p>
    <w:bookmarkStart w:id="283" w:name="P283"/>
    <w:bookmarkEnd w:id="283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выписку из проекта контракта при проведении закрытых конкурса или аукциона, выписку из проекта контракта, заключаемого с единственным поставщиком (подрядчиком, исполнителем), - до направления в соответствии с Федеральным </w:t>
      </w:r>
      <w:hyperlink w:history="0" r:id="rId314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проекта контракта участнику закупки, с которым заключается контракт. К выписке из проекта контракта при проведении закрытых конкурса или аукциона прилагается выписка из протокола подведения итогов определения поставщика (подрядчика, исполнителя) по форме согласно </w:t>
      </w:r>
      <w:hyperlink w:history="0" w:anchor="P1181" w:tooltip="ВЫПИСКА">
        <w:r>
          <w:rPr>
            <w:sz w:val="24"/>
            <w:color w:val="0000ff"/>
          </w:rPr>
          <w:t xml:space="preserve">приложению N 6</w:t>
        </w:r>
      </w:hyperlink>
      <w:r>
        <w:rPr>
          <w:sz w:val="24"/>
        </w:rPr>
        <w:t xml:space="preserve"> (далее - выписка из протокола);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315" w:tooltip="Постановление Правительства РФ от 29.06.2024 N 888 (ред. от 23.05.2026) &quot;О внесении изменений в некоторые акты Правительства Российской Федерации по вопросам осуществления закупок товаров, работ, услуг для обеспечения государственных и муниципальных нужд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РФ от 29.06.2024 N 888)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выписку из проекта соглашения об изменении условий контракта (если проектом такого соглашения предусмотрено увеличение цены контракта или перераспределение планируемых платежей на текущий финансовый год, плановый период и последующие годы без изменения цены контракта) - до направления проекта соглашения об изменении условий контракта поставщику (подрядчику, исполнителю);</w:t>
      </w:r>
    </w:p>
    <w:p>
      <w:pPr>
        <w:pStyle w:val="0"/>
        <w:jc w:val="both"/>
      </w:pPr>
      <w:r>
        <w:rPr>
          <w:sz w:val="24"/>
        </w:rPr>
        <w:t xml:space="preserve">(абзац введен </w:t>
      </w:r>
      <w:hyperlink w:history="0" r:id="rId316" w:tooltip="Постановление Правительства РФ от 23.05.2026 N 590 &quot;О внесении изменений в некоторые акты Правительства Российской Федерации&quot;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Правительства РФ от 23.05.2026 N 590)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одновременно с выпиской из приглашения, выпиской из проекта контракта, заключаемого с единственным поставщиком (подрядчиком, исполнителем), или с выпиской из проекта соглашения об изменении условий контракта (если проектом такого соглашения предусмотрено увеличение цены контракта или перераспределение планируемых платежей на текущий финансовый год, плановый период и последующие годы без изменения цены контракта), согласованные с Министерством финансов Российской Федерации сведения об объемах средств, указанных в нормативных правовых актах, предусматривающих в соответствии с бюджетным законодательством Российской Федерации возможность заключения государственного контракта на срок, превышающий срок действия доведенных лимитов бюджетных обязательств, по форме согласно </w:t>
      </w:r>
      <w:hyperlink w:history="0" w:anchor="P878" w:tooltip="СВЕДЕНИЯ">
        <w:r>
          <w:rPr>
            <w:sz w:val="24"/>
            <w:color w:val="0000ff"/>
          </w:rPr>
          <w:t xml:space="preserve">приложению N 4</w:t>
        </w:r>
      </w:hyperlink>
      <w:r>
        <w:rPr>
          <w:sz w:val="24"/>
        </w:rPr>
        <w:t xml:space="preserve"> (в случае осуществления закупки, указанной в </w:t>
      </w:r>
      <w:hyperlink w:history="0" w:anchor="P148" w:tooltip="б) закупок, предусмотренных частью 1.1 статьи 6 Федерального закона &quot;О государственном оборонном заказе&quot;;">
        <w:r>
          <w:rPr>
            <w:sz w:val="24"/>
            <w:color w:val="0000ff"/>
          </w:rPr>
          <w:t xml:space="preserve">подпункте "б" пункта 15</w:t>
        </w:r>
      </w:hyperlink>
      <w:r>
        <w:rPr>
          <w:sz w:val="24"/>
        </w:rPr>
        <w:t xml:space="preserve"> настоящих Правил, оплата которой планируется по истечении планового периода);</w:t>
      </w:r>
    </w:p>
    <w:p>
      <w:pPr>
        <w:pStyle w:val="0"/>
        <w:jc w:val="both"/>
      </w:pPr>
      <w:r>
        <w:rPr>
          <w:sz w:val="24"/>
        </w:rPr>
        <w:t xml:space="preserve">(абзац введен </w:t>
      </w:r>
      <w:hyperlink w:history="0" r:id="rId317" w:tooltip="Постановление Правительства РФ от 29.06.2024 N 888 (ред. от 23.05.2026) &quot;О внесении изменений в некоторые акты Правительства Российской Федерации по вопросам осуществления закупок товаров, работ, услуг для обеспечения государственных и муниципальных нужд&quot;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Правительства РФ от 29.06.2024 N 888; в ред. </w:t>
      </w:r>
      <w:hyperlink w:history="0" r:id="rId318" w:tooltip="Постановление Правительства РФ от 23.05.2026 N 590 &quot;О внесении изменений в некоторые акты Правительства Российской Федерации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РФ от 23.05.2026 N 590)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орган контроля не позднее 2 рабочих дней со дня, следующего за днем поступления в соответствии с </w:t>
      </w:r>
      <w:hyperlink w:history="0" w:anchor="P280" w:tooltip="а) субъекты контроля, указанные в пунктах 6 - 9 настоящих Правил, направляют в соответствии с подпунктом &quot;а&quot; пункта 13 настоящих Правил в соответствующий орган контроля, предусмотренный подпунктами &quot;б&quot; - &quot;д&quot; пункта 2 настоящих Правил:">
        <w:r>
          <w:rPr>
            <w:sz w:val="24"/>
            <w:color w:val="0000ff"/>
          </w:rPr>
          <w:t xml:space="preserve">подпунктом "а"</w:t>
        </w:r>
      </w:hyperlink>
      <w:r>
        <w:rPr>
          <w:sz w:val="24"/>
        </w:rPr>
        <w:t xml:space="preserve"> настоящего пункта выписки из приглашения, выписки из проекта контракта при проведении закрытого конкурса или аукциона, выписки из проекта контракта, заключаемого с единственным поставщиком (подрядчиком, исполнителем), выписки из проекта соглашения об изменении условий контракта:</w:t>
      </w:r>
    </w:p>
    <w:p>
      <w:pPr>
        <w:pStyle w:val="0"/>
        <w:jc w:val="both"/>
      </w:pPr>
      <w:r>
        <w:rPr>
          <w:sz w:val="24"/>
        </w:rPr>
        <w:t xml:space="preserve">(в ред. Постановлений Правительства РФ от 27.05.2021 </w:t>
      </w:r>
      <w:hyperlink w:history="0" r:id="rId319" w:tooltip="Постановление Правительства РФ от 27.05.2021 N 814 (ред. от 23.12.2024) &quot;О мониторинге закупок товаров, работ, услуг для обеспечения государственных и муниципальных нужд и закупок товаров, работ, услуг отдельными видами юридических лиц, а также об оценке эффективности деятельности органов контроля, осуществляющих контроль за соблюдением законодательства Российской Федерации и иных нормативных правовых актов о контрактной системе в сфере закупок товаров, работ, услуг для обеспечения государственных и муницип {КонсультантПлюс}">
        <w:r>
          <w:rPr>
            <w:sz w:val="24"/>
            <w:color w:val="0000ff"/>
          </w:rPr>
          <w:t xml:space="preserve">N 814</w:t>
        </w:r>
      </w:hyperlink>
      <w:r>
        <w:rPr>
          <w:sz w:val="24"/>
        </w:rPr>
        <w:t xml:space="preserve">, от 29.06.2024 </w:t>
      </w:r>
      <w:hyperlink w:history="0" r:id="rId320" w:tooltip="Постановление Правительства РФ от 29.06.2024 N 888 (ред. от 23.05.2026) &quot;О внесении изменений в некоторые акты Правительства Российской Федерации по вопросам осуществления закупок товаров, работ, услуг для обеспечения государственных и муниципальных нужд&quot; {КонсультантПлюс}">
        <w:r>
          <w:rPr>
            <w:sz w:val="24"/>
            <w:color w:val="0000ff"/>
          </w:rPr>
          <w:t xml:space="preserve">N 888</w:t>
        </w:r>
      </w:hyperlink>
      <w:r>
        <w:rPr>
          <w:sz w:val="24"/>
        </w:rPr>
        <w:t xml:space="preserve">, от 23.05.2026 </w:t>
      </w:r>
      <w:hyperlink w:history="0" r:id="rId321" w:tooltip="Постановление Правительства РФ от 23.05.2026 N 590 &quot;О внесении изменений в некоторые акты Правительства Российской Федерации&quot; {КонсультантПлюс}">
        <w:r>
          <w:rPr>
            <w:sz w:val="24"/>
            <w:color w:val="0000ff"/>
          </w:rPr>
          <w:t xml:space="preserve">N 590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проводит в соответствии с </w:t>
      </w:r>
      <w:hyperlink w:history="0" w:anchor="P181" w:tooltip="20. Проверка, предусмотренная подпунктом &quot;б&quot; пункта 11 настоящих Правил, проводится в соответствии с настоящими Правилами на предмет непревышения:">
        <w:r>
          <w:rPr>
            <w:sz w:val="24"/>
            <w:color w:val="0000ff"/>
          </w:rPr>
          <w:t xml:space="preserve">пунктами 20</w:t>
        </w:r>
      </w:hyperlink>
      <w:r>
        <w:rPr>
          <w:sz w:val="24"/>
        </w:rPr>
        <w:t xml:space="preserve"> - </w:t>
      </w:r>
      <w:hyperlink w:history="0" w:anchor="P211" w:tooltip="22. Проверки, предусмотренные подпунктами &quot;г&quot; и &quot;д&quot; пункта 11, пунктами 20 и 21 настоящих Правил, проводятся с учетом следующих особенностей:">
        <w:r>
          <w:rPr>
            <w:sz w:val="24"/>
            <w:color w:val="0000ff"/>
          </w:rPr>
          <w:t xml:space="preserve">22</w:t>
        </w:r>
      </w:hyperlink>
      <w:r>
        <w:rPr>
          <w:sz w:val="24"/>
        </w:rPr>
        <w:t xml:space="preserve"> настоящих Правил проверку, предусмотренную </w:t>
      </w:r>
      <w:hyperlink w:history="0" w:anchor="P110" w:tooltip="б) объема финансового обеспечения для осуществления закупки, информация о котором содержится в объектах контроля, предусмотренных подпунктами &quot;в&quot; - &quot;к&quot; пункта 4 настоящих Правил;">
        <w:r>
          <w:rPr>
            <w:sz w:val="24"/>
            <w:color w:val="0000ff"/>
          </w:rPr>
          <w:t xml:space="preserve">подпунктами "б"</w:t>
        </w:r>
      </w:hyperlink>
      <w:r>
        <w:rPr>
          <w:sz w:val="24"/>
        </w:rPr>
        <w:t xml:space="preserve"> и </w:t>
      </w:r>
      <w:hyperlink w:history="0" w:anchor="P112" w:tooltip="в) информации об идентификационном коде закупки;">
        <w:r>
          <w:rPr>
            <w:sz w:val="24"/>
            <w:color w:val="0000ff"/>
          </w:rPr>
          <w:t xml:space="preserve">"в" пункта 11</w:t>
        </w:r>
      </w:hyperlink>
      <w:r>
        <w:rPr>
          <w:sz w:val="24"/>
        </w:rPr>
        <w:t xml:space="preserve"> настоящих Правил;</w:t>
      </w:r>
    </w:p>
    <w:bookmarkStart w:id="292" w:name="P292"/>
    <w:bookmarkEnd w:id="292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 результатам проведения проверок, предусмотренных </w:t>
      </w:r>
      <w:hyperlink w:history="0" w:anchor="P110" w:tooltip="б) объема финансового обеспечения для осуществления закупки, информация о котором содержится в объектах контроля, предусмотренных подпунктами &quot;в&quot; - &quot;к&quot; пункта 4 настоящих Правил;">
        <w:r>
          <w:rPr>
            <w:sz w:val="24"/>
            <w:color w:val="0000ff"/>
          </w:rPr>
          <w:t xml:space="preserve">подпунктами "б"</w:t>
        </w:r>
      </w:hyperlink>
      <w:r>
        <w:rPr>
          <w:sz w:val="24"/>
        </w:rPr>
        <w:t xml:space="preserve"> и </w:t>
      </w:r>
      <w:hyperlink w:history="0" w:anchor="P112" w:tooltip="в) информации об идентификационном коде закупки;">
        <w:r>
          <w:rPr>
            <w:sz w:val="24"/>
            <w:color w:val="0000ff"/>
          </w:rPr>
          <w:t xml:space="preserve">"в" пункта 11</w:t>
        </w:r>
      </w:hyperlink>
      <w:r>
        <w:rPr>
          <w:sz w:val="24"/>
        </w:rPr>
        <w:t xml:space="preserve"> настоящих Правил, орган контроля формирует уведомление о соответствии контролируемой информации настоящим Правилам по форме, предусмотренной </w:t>
      </w:r>
      <w:hyperlink w:history="0" w:anchor="P1053" w:tooltip="УВЕДОМЛЕНИЕ">
        <w:r>
          <w:rPr>
            <w:sz w:val="24"/>
            <w:color w:val="0000ff"/>
          </w:rPr>
          <w:t xml:space="preserve">приложением N 5</w:t>
        </w:r>
      </w:hyperlink>
      <w:r>
        <w:rPr>
          <w:sz w:val="24"/>
        </w:rPr>
        <w:t xml:space="preserve"> к настоящим Правилам, и направляет его субъекту контроля, за исключением случая выявления несоответствия контролируемой информации настоящим Правилам;</w:t>
      </w:r>
    </w:p>
    <w:bookmarkStart w:id="293" w:name="P293"/>
    <w:bookmarkEnd w:id="293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случае выявления несоответствия контролируемой информации настоящим Правилам направляет субъекту контроля протокол о несоответствии контролируемой информации настоящим Правилам по форме, предусмотренной </w:t>
      </w:r>
      <w:hyperlink w:history="0" w:anchor="P764" w:tooltip="ПРОТОКОЛ">
        <w:r>
          <w:rPr>
            <w:sz w:val="24"/>
            <w:color w:val="0000ff"/>
          </w:rPr>
          <w:t xml:space="preserve">приложением N 3</w:t>
        </w:r>
      </w:hyperlink>
      <w:r>
        <w:rPr>
          <w:sz w:val="24"/>
        </w:rPr>
        <w:t xml:space="preserve"> к настоящим Правилам;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в случае отсутствия уведомления о соответствии контролируемой информации настоящим Правилам, предусмотренного </w:t>
      </w:r>
      <w:hyperlink w:history="0" w:anchor="P292" w:tooltip="по результатам проведения проверок, предусмотренных подпунктами &quot;б&quot; и &quot;в&quot; пункта 11 настоящих Правил, орган контроля формирует уведомление о соответствии контролируемой информации настоящим Правилам по форме, предусмотренной приложением N 5 к настоящим Правилам, и направляет его субъекту контроля, за исключением случая выявления несоответствия контролируемой информации настоящим Правилам;">
        <w:r>
          <w:rPr>
            <w:sz w:val="24"/>
            <w:color w:val="0000ff"/>
          </w:rPr>
          <w:t xml:space="preserve">абзацем третьим подпункта "б"</w:t>
        </w:r>
      </w:hyperlink>
      <w:r>
        <w:rPr>
          <w:sz w:val="24"/>
        </w:rPr>
        <w:t xml:space="preserve"> настоящего пункта, в отношении: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выписки из приглашения - приглашение участнику закупки не направляется;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322" w:tooltip="Постановление Правительства РФ от 27.01.2022 N 60 (ред. от 10.08.2026) &quot;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,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РФ от 27.01.2022 N 60)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выписки из проекта контракта при проведении закрытых конкурса или аукциона, выписки из проекта контракта, заключаемого с единственным поставщиком (подрядчиком, исполнителем), - проект контракта участнику закупки не направляется;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323" w:tooltip="Постановление Правительства РФ от 29.06.2024 N 888 (ред. от 23.05.2026) &quot;О внесении изменений в некоторые акты Правительства Российской Федерации по вопросам осуществления закупок товаров, работ, услуг для обеспечения государственных и муниципальных нужд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РФ от 29.06.2024 N 888)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выписки из проекта соглашения об изменении условий контракта (если проектом такого соглашения предусмотрено увеличение цены контракта или перераспределение планируемых платежей на текущий финансовый год, плановый период и последующие годы без изменения цены контракта) - проект соглашения об изменении условий контракта поставщику (подрядчику, исполнителю) не направляется.</w:t>
      </w:r>
    </w:p>
    <w:p>
      <w:pPr>
        <w:pStyle w:val="0"/>
        <w:jc w:val="both"/>
      </w:pPr>
      <w:r>
        <w:rPr>
          <w:sz w:val="24"/>
        </w:rPr>
        <w:t xml:space="preserve">(абзац введен </w:t>
      </w:r>
      <w:hyperlink w:history="0" r:id="rId324" w:tooltip="Постановление Правительства РФ от 23.05.2026 N 590 &quot;О внесении изменений в некоторые акты Правительства Российской Федерации&quot;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Правительства РФ от 23.05.2026 N 590)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27. Утратил силу. - </w:t>
      </w:r>
      <w:hyperlink w:history="0" r:id="rId325" w:tooltip="Постановление Правительства РФ от 27.01.2022 N 60 (ред. от 10.08.2026) &quot;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,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&quot;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Правительства РФ от 27.01.2022 N 60.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  <w:color w:val="392c69"/>
              </w:rPr>
              <w:t xml:space="preserve">КонсультантПлюс: примечание.</w:t>
            </w:r>
          </w:p>
          <w:p>
            <w:pPr>
              <w:pStyle w:val="0"/>
              <w:jc w:val="both"/>
            </w:pPr>
            <w:r>
              <w:rPr>
                <w:sz w:val="24"/>
                <w:color w:val="392c69"/>
              </w:rPr>
              <w:t xml:space="preserve">Нормы о проверках, предусмотренных </w:t>
            </w:r>
            <w:hyperlink w:history="0" w:anchor="P117" w:tooltip="г) соответствия источника финансирования (кодов видов расходов классификации расходов бюджетов бюджетной системы Российской Федерации), информация о котором содержится в объектах контроля, предусмотренных подпунктами &quot;в&quot;, &quot;е&quot;, &quot;з&quot; и &quot;и&quot; пункта 4 настоящих Правил, объекту закупки;">
              <w:r>
                <w:rPr>
                  <w:sz w:val="24"/>
                  <w:color w:val="0000ff"/>
                </w:rPr>
                <w:t xml:space="preserve">пп. "г"</w:t>
              </w:r>
            </w:hyperlink>
            <w:r>
              <w:rPr>
                <w:sz w:val="24"/>
                <w:color w:val="392c69"/>
              </w:rPr>
              <w:t xml:space="preserve"> и </w:t>
            </w:r>
            <w:hyperlink w:history="0" w:anchor="P123" w:tooltip="д) непревышения предельных размеров аванса, определенных в соответствии с нормативными правовыми актами, регулирующими бюджетные правоотношения, информация о которых содержится в объектах контроля, предусмотренных подпунктами &quot;в&quot;, &quot;е&quot;, &quot;з&quot; и &quot;и&quot; пункта 4 настоящих Правил.">
              <w:r>
                <w:rPr>
                  <w:sz w:val="24"/>
                  <w:color w:val="0000ff"/>
                </w:rPr>
                <w:t xml:space="preserve">"д" п. 11</w:t>
              </w:r>
            </w:hyperlink>
            <w:r>
              <w:rPr>
                <w:sz w:val="24"/>
                <w:color w:val="392c69"/>
              </w:rPr>
              <w:t xml:space="preserve">, </w:t>
            </w:r>
            <w:hyperlink w:history="0" r:id="rId326" w:tooltip="Постановление Правительства РФ от 27.01.2022 N 60 (ред. от 10.08.2026) &quot;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,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&quot; {КонсультантПлюс}">
              <w:r>
                <w:rPr>
                  <w:sz w:val="24"/>
                  <w:color w:val="0000ff"/>
                </w:rPr>
                <w:t xml:space="preserve">применяются</w:t>
              </w:r>
            </w:hyperlink>
            <w:r>
              <w:rPr>
                <w:sz w:val="24"/>
                <w:color w:val="392c69"/>
              </w:rPr>
              <w:t xml:space="preserve"> в отношении некоторых объектов контроля с 01.07.2023, 01.01.2024, 01.04.2024, 01.01.2025.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bookmarkStart w:id="304" w:name="P304"/>
    <w:bookmarkEnd w:id="304"/>
    <w:p>
      <w:pPr>
        <w:pStyle w:val="0"/>
        <w:spacing w:before="300" w:lineRule="auto"/>
        <w:ind w:firstLine="540"/>
        <w:jc w:val="both"/>
      </w:pPr>
      <w:r>
        <w:rPr>
          <w:sz w:val="24"/>
        </w:rPr>
        <w:t xml:space="preserve">28. В целях проведения проверок, предусмотренных </w:t>
      </w:r>
      <w:hyperlink w:history="0" w:anchor="P110" w:tooltip="б) объема финансового обеспечения для осуществления закупки, информация о котором содержится в объектах контроля, предусмотренных подпунктами &quot;в&quot; - &quot;к&quot; пункта 4 настоящих Правил;">
        <w:r>
          <w:rPr>
            <w:sz w:val="24"/>
            <w:color w:val="0000ff"/>
          </w:rPr>
          <w:t xml:space="preserve">подпунктами "б"</w:t>
        </w:r>
      </w:hyperlink>
      <w:r>
        <w:rPr>
          <w:sz w:val="24"/>
        </w:rPr>
        <w:t xml:space="preserve"> - </w:t>
      </w:r>
      <w:hyperlink w:history="0" w:anchor="P123" w:tooltip="д) непревышения предельных размеров аванса, определенных в соответствии с нормативными правовыми актами, регулирующими бюджетные правоотношения, информация о которых содержится в объектах контроля, предусмотренных подпунктами &quot;в&quot;, &quot;е&quot;, &quot;з&quot; и &quot;и&quot; пункта 4 настоящих Правил.">
        <w:r>
          <w:rPr>
            <w:sz w:val="24"/>
            <w:color w:val="0000ff"/>
          </w:rPr>
          <w:t xml:space="preserve">"д" пункта 11</w:t>
        </w:r>
      </w:hyperlink>
      <w:r>
        <w:rPr>
          <w:sz w:val="24"/>
        </w:rPr>
        <w:t xml:space="preserve"> настоящих Правил, при проведении закрытых электронных процедур при осуществлении закупок, предусмотренных </w:t>
      </w:r>
      <w:hyperlink w:history="0" r:id="rId327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4"/>
            <w:color w:val="0000ff"/>
          </w:rPr>
          <w:t xml:space="preserve">пунктами 3</w:t>
        </w:r>
      </w:hyperlink>
      <w:r>
        <w:rPr>
          <w:sz w:val="24"/>
        </w:rPr>
        <w:t xml:space="preserve"> - </w:t>
      </w:r>
      <w:hyperlink w:history="0" r:id="rId328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4"/>
            <w:color w:val="0000ff"/>
          </w:rPr>
          <w:t xml:space="preserve">7 части 11</w:t>
        </w:r>
      </w:hyperlink>
      <w:r>
        <w:rPr>
          <w:sz w:val="24"/>
        </w:rPr>
        <w:t xml:space="preserve"> и </w:t>
      </w:r>
      <w:hyperlink w:history="0" r:id="rId329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4"/>
            <w:color w:val="0000ff"/>
          </w:rPr>
          <w:t xml:space="preserve">частью 12 статьи 24</w:t>
        </w:r>
      </w:hyperlink>
      <w:r>
        <w:rPr>
          <w:sz w:val="24"/>
        </w:rPr>
        <w:t xml:space="preserve"> Федерального закона:</w:t>
      </w:r>
    </w:p>
    <w:bookmarkStart w:id="305" w:name="P305"/>
    <w:bookmarkEnd w:id="305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приглашение, протокол определения поставщика (подрядчика, исполнителя) и проект контракта направляются автоматически с использованием единой информационной системы и посредством информационного взаимодействия со специализированной электронной площадкой в орган контроля, указанный в </w:t>
      </w:r>
      <w:hyperlink w:history="0" w:anchor="P66" w:tooltip="а) федеральный орган исполнительной власти, определенный Правительством Российской Федерации в соответствии с частью 6 статьи 4 Федерального закона;">
        <w:r>
          <w:rPr>
            <w:sz w:val="24"/>
            <w:color w:val="0000ff"/>
          </w:rPr>
          <w:t xml:space="preserve">подпункте "а" пункта 2</w:t>
        </w:r>
      </w:hyperlink>
      <w:r>
        <w:rPr>
          <w:sz w:val="24"/>
        </w:rPr>
        <w:t xml:space="preserve"> настоящих Правил, при их направлении субъектами контроля, указанными в </w:t>
      </w:r>
      <w:hyperlink w:history="0" w:anchor="P95" w:tooltip="5. Субъектами контроля, осуществляемого органом, предусмотренным подпунктом &quot;а&quot; пункта 2 настоящих Правил, в соответствии с настоящими Правилами, являются заказчики и лица, указанные в пункте 2 Положения.">
        <w:r>
          <w:rPr>
            <w:sz w:val="24"/>
            <w:color w:val="0000ff"/>
          </w:rPr>
          <w:t xml:space="preserve">пункте 5</w:t>
        </w:r>
      </w:hyperlink>
      <w:r>
        <w:rPr>
          <w:sz w:val="24"/>
        </w:rPr>
        <w:t xml:space="preserve"> настоящих Правил, оператору специализированной электронной площадки. Проект соглашения об изменении условий контракта, предусмотренный </w:t>
      </w:r>
      <w:hyperlink w:history="0" w:anchor="P91" w:tooltip="и) проект соглашения об изменении условий контракта, направляемый участнику закупки в соответствии с Федеральным законом с использованием единой информационной системы. Положения настоящего подпункта не распространяются на проекты соглашений об изменении условий контрактов, которые заключены в случаях, предусмотренных пунктами 1, 8, 22 и 29 части 1 статьи 93 Федерального закона, и формирование информации и документов в проектах которых осуществлено в соответствии с частью 14 статьи 93 Федерального закона...">
        <w:r>
          <w:rPr>
            <w:sz w:val="24"/>
            <w:color w:val="0000ff"/>
          </w:rPr>
          <w:t xml:space="preserve">подпунктом "и" пункта 4</w:t>
        </w:r>
      </w:hyperlink>
      <w:r>
        <w:rPr>
          <w:sz w:val="24"/>
        </w:rPr>
        <w:t xml:space="preserve"> настоящих Правил, направляется автоматически с использованием единой информационной системы в указанный орган контроля при направлении субъектами контроля, указанными в </w:t>
      </w:r>
      <w:hyperlink w:history="0" w:anchor="P95" w:tooltip="5. Субъектами контроля, осуществляемого органом, предусмотренным подпунктом &quot;а&quot; пункта 2 настоящих Правил, в соответствии с настоящими Правилами, являются заказчики и лица, указанные в пункте 2 Положения.">
        <w:r>
          <w:rPr>
            <w:sz w:val="24"/>
            <w:color w:val="0000ff"/>
          </w:rPr>
          <w:t xml:space="preserve">пункте 5</w:t>
        </w:r>
      </w:hyperlink>
      <w:r>
        <w:rPr>
          <w:sz w:val="24"/>
        </w:rPr>
        <w:t xml:space="preserve"> настоящих Правил, такого проекта соглашения для его размещения в соответствии с Федеральным </w:t>
      </w:r>
      <w:hyperlink w:history="0" r:id="rId330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в единой информационной системе;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331" w:tooltip="Постановление Правительства РФ от 23.05.2026 N 590 &quot;О внесении изменений в некоторые акты Правительства Российской Федерации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РФ от 23.05.2026 N 590)</w:t>
      </w:r>
    </w:p>
    <w:bookmarkStart w:id="307" w:name="P307"/>
    <w:bookmarkEnd w:id="307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приглашение, проект контракта и проект соглашения об изменении условий контракта направляются автоматически с использованием единой информационной системы в орган контроля, указанный в </w:t>
      </w:r>
      <w:hyperlink w:history="0" w:anchor="P67" w:tooltip="б) территориальные органы федерального органа исполнительной власти, осуществляющего правоприменительные функции по кассовому обслуживанию исполнения бюджетов бюджетной системы Российской Федерации;">
        <w:r>
          <w:rPr>
            <w:sz w:val="24"/>
            <w:color w:val="0000ff"/>
          </w:rPr>
          <w:t xml:space="preserve">подпункте "б" пункта 2</w:t>
        </w:r>
      </w:hyperlink>
      <w:r>
        <w:rPr>
          <w:sz w:val="24"/>
        </w:rPr>
        <w:t xml:space="preserve"> настоящих Правил, при их направлении субъектами контроля, являющимися заказчиками и лицами, указанными в </w:t>
      </w:r>
      <w:hyperlink w:history="0" r:id="rId332" w:tooltip="Постановление Правительства РФ от 30.09.2019 N 1279 (ред. от 02.09.2025) &quot;О планах-графиках закупок и о признании утратившими силу отдельных решений Правительства Российской Федерации&quot; (вместе с &quot;Положением о порядке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на официальном сайте такой системы в информационно-телекоммуникационной сети &quot;Интернет&quot;, об особенностях включения инф {КонсультантПлюс}">
        <w:r>
          <w:rPr>
            <w:sz w:val="24"/>
            <w:color w:val="0000ff"/>
          </w:rPr>
          <w:t xml:space="preserve">подпунктах "а"</w:t>
        </w:r>
      </w:hyperlink>
      <w:r>
        <w:rPr>
          <w:sz w:val="24"/>
        </w:rPr>
        <w:t xml:space="preserve">, </w:t>
      </w:r>
      <w:hyperlink w:history="0" r:id="rId333" w:tooltip="Постановление Правительства РФ от 30.09.2019 N 1279 (ред. от 02.09.2025) &quot;О планах-графиках закупок и о признании утратившими силу отдельных решений Правительства Российской Федерации&quot; (вместе с &quot;Положением о порядке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на официальном сайте такой системы в информационно-телекоммуникационной сети &quot;Интернет&quot;, об особенностях включения инф {КонсультантПлюс}">
        <w:r>
          <w:rPr>
            <w:sz w:val="24"/>
            <w:color w:val="0000ff"/>
          </w:rPr>
          <w:t xml:space="preserve">"б"</w:t>
        </w:r>
      </w:hyperlink>
      <w:r>
        <w:rPr>
          <w:sz w:val="24"/>
        </w:rPr>
        <w:t xml:space="preserve">, </w:t>
      </w:r>
      <w:hyperlink w:history="0" r:id="rId334" w:tooltip="Постановление Правительства РФ от 30.09.2019 N 1279 (ред. от 02.09.2025) &quot;О планах-графиках закупок и о признании утратившими силу отдельных решений Правительства Российской Федерации&quot; (вместе с &quot;Положением о порядке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на официальном сайте такой системы в информационно-телекоммуникационной сети &quot;Интернет&quot;, об особенностях включения инф {КонсультантПлюс}">
        <w:r>
          <w:rPr>
            <w:sz w:val="24"/>
            <w:color w:val="0000ff"/>
          </w:rPr>
          <w:t xml:space="preserve">"г"</w:t>
        </w:r>
      </w:hyperlink>
      <w:r>
        <w:rPr>
          <w:sz w:val="24"/>
        </w:rPr>
        <w:t xml:space="preserve"> - </w:t>
      </w:r>
      <w:hyperlink w:history="0" r:id="rId335" w:tooltip="Постановление Правительства РФ от 30.09.2019 N 1279 (ред. от 02.09.2025) &quot;О планах-графиках закупок и о признании утратившими силу отдельных решений Правительства Российской Федерации&quot; (вместе с &quot;Положением о порядке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на официальном сайте такой системы в информационно-телекоммуникационной сети &quot;Интернет&quot;, об особенностях включения инф {КонсультантПлюс}">
        <w:r>
          <w:rPr>
            <w:sz w:val="24"/>
            <w:color w:val="0000ff"/>
          </w:rPr>
          <w:t xml:space="preserve">"ж"</w:t>
        </w:r>
      </w:hyperlink>
      <w:r>
        <w:rPr>
          <w:sz w:val="24"/>
        </w:rPr>
        <w:t xml:space="preserve">, </w:t>
      </w:r>
      <w:hyperlink w:history="0" r:id="rId336" w:tooltip="Постановление Правительства РФ от 30.09.2019 N 1279 (ред. от 02.09.2025) &quot;О планах-графиках закупок и о признании утратившими силу отдельных решений Правительства Российской Федерации&quot; (вместе с &quot;Положением о порядке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на официальном сайте такой системы в информационно-телекоммуникационной сети &quot;Интернет&quot;, об особенностях включения инф {КонсультантПлюс}">
        <w:r>
          <w:rPr>
            <w:sz w:val="24"/>
            <w:color w:val="0000ff"/>
          </w:rPr>
          <w:t xml:space="preserve">"и"</w:t>
        </w:r>
      </w:hyperlink>
      <w:r>
        <w:rPr>
          <w:sz w:val="24"/>
        </w:rPr>
        <w:t xml:space="preserve"> и </w:t>
      </w:r>
      <w:hyperlink w:history="0" r:id="rId337" w:tooltip="Постановление Правительства РФ от 30.09.2019 N 1279 (ред. от 02.09.2025) &quot;О планах-графиках закупок и о признании утратившими силу отдельных решений Правительства Российской Федерации&quot; (вместе с &quot;Положением о порядке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на официальном сайте такой системы в информационно-телекоммуникационной сети &quot;Интернет&quot;, об особенностях включения инф {КонсультантПлюс}">
        <w:r>
          <w:rPr>
            <w:sz w:val="24"/>
            <w:color w:val="0000ff"/>
          </w:rPr>
          <w:t xml:space="preserve">"к" пункта 2</w:t>
        </w:r>
      </w:hyperlink>
      <w:r>
        <w:rPr>
          <w:sz w:val="24"/>
        </w:rPr>
        <w:t xml:space="preserve"> Положения для размещения в соответствии с Федеральным </w:t>
      </w:r>
      <w:hyperlink w:history="0" r:id="rId338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в единой информационной системе;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орган контроля, указанный в </w:t>
      </w:r>
      <w:hyperlink w:history="0" w:anchor="P66" w:tooltip="а) федеральный орган исполнительной власти, определенный Правительством Российской Федерации в соответствии с частью 6 статьи 4 Федерального закона;">
        <w:r>
          <w:rPr>
            <w:sz w:val="24"/>
            <w:color w:val="0000ff"/>
          </w:rPr>
          <w:t xml:space="preserve">подпункте "а" пункта 2</w:t>
        </w:r>
      </w:hyperlink>
      <w:r>
        <w:rPr>
          <w:sz w:val="24"/>
        </w:rPr>
        <w:t xml:space="preserve"> настоящих Правил, не позднее одного часа с момента поступления в соответствии с </w:t>
      </w:r>
      <w:hyperlink w:history="0" w:anchor="P305" w:tooltip="а) приглашение, протокол определения поставщика (подрядчика, исполнителя) и проект контракта направляются автоматически с использованием единой информационной системы и посредством информационного взаимодействия со специализированной электронной площадкой в орган контроля, указанный в подпункте &quot;а&quot; пункта 2 настоящих Правил, при их направлении субъектами контроля, указанными в пункте 5 настоящих Правил, оператору специализированной электронной площадки. Проект соглашения об изменении условий контракта, п...">
        <w:r>
          <w:rPr>
            <w:sz w:val="24"/>
            <w:color w:val="0000ff"/>
          </w:rPr>
          <w:t xml:space="preserve">подпунктом "а"</w:t>
        </w:r>
      </w:hyperlink>
      <w:r>
        <w:rPr>
          <w:sz w:val="24"/>
        </w:rPr>
        <w:t xml:space="preserve"> настоящего пункта приглашения, протокола определения поставщика (подрядчика, исполнителя), проекта контракта, проекта соглашения об изменении условий контракта, предусмотренного </w:t>
      </w:r>
      <w:hyperlink w:history="0" w:anchor="P91" w:tooltip="и) проект соглашения об изменении условий контракта, направляемый участнику закупки в соответствии с Федеральным законом с использованием единой информационной системы. Положения настоящего подпункта не распространяются на проекты соглашений об изменении условий контрактов, которые заключены в случаях, предусмотренных пунктами 1, 8, 22 и 29 части 1 статьи 93 Федерального закона, и формирование информации и документов в проектах которых осуществлено в соответствии с частью 14 статьи 93 Федерального закона...">
        <w:r>
          <w:rPr>
            <w:sz w:val="24"/>
            <w:color w:val="0000ff"/>
          </w:rPr>
          <w:t xml:space="preserve">подпунктом "и" пункта 4</w:t>
        </w:r>
      </w:hyperlink>
      <w:r>
        <w:rPr>
          <w:sz w:val="24"/>
        </w:rPr>
        <w:t xml:space="preserve"> настоящих Правил: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339" w:tooltip="Постановление Правительства РФ от 23.05.2026 N 590 &quot;О внесении изменений в некоторые акты Правительства Российской Федерации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РФ от 23.05.2026 N 590)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проводит в соответствии с </w:t>
      </w:r>
      <w:hyperlink w:history="0" w:anchor="P181" w:tooltip="20. Проверка, предусмотренная подпунктом &quot;б&quot; пункта 11 настоящих Правил, проводится в соответствии с настоящими Правилами на предмет непревышения:">
        <w:r>
          <w:rPr>
            <w:sz w:val="24"/>
            <w:color w:val="0000ff"/>
          </w:rPr>
          <w:t xml:space="preserve">пунктами 20</w:t>
        </w:r>
      </w:hyperlink>
      <w:r>
        <w:rPr>
          <w:sz w:val="24"/>
        </w:rPr>
        <w:t xml:space="preserve"> - </w:t>
      </w:r>
      <w:hyperlink w:history="0" w:anchor="P211" w:tooltip="22. Проверки, предусмотренные подпунктами &quot;г&quot; и &quot;д&quot; пункта 11, пунктами 20 и 21 настоящих Правил, проводятся с учетом следующих особенностей:">
        <w:r>
          <w:rPr>
            <w:sz w:val="24"/>
            <w:color w:val="0000ff"/>
          </w:rPr>
          <w:t xml:space="preserve">22</w:t>
        </w:r>
      </w:hyperlink>
      <w:r>
        <w:rPr>
          <w:sz w:val="24"/>
        </w:rPr>
        <w:t xml:space="preserve"> настоящих Правил с использованием единой информационной системы предусмотренные </w:t>
      </w:r>
      <w:hyperlink w:history="0" w:anchor="P110" w:tooltip="б) объема финансового обеспечения для осуществления закупки, информация о котором содержится в объектах контроля, предусмотренных подпунктами &quot;в&quot; - &quot;к&quot; пункта 4 настоящих Правил;">
        <w:r>
          <w:rPr>
            <w:sz w:val="24"/>
            <w:color w:val="0000ff"/>
          </w:rPr>
          <w:t xml:space="preserve">подпунктами "б"</w:t>
        </w:r>
      </w:hyperlink>
      <w:r>
        <w:rPr>
          <w:sz w:val="24"/>
        </w:rPr>
        <w:t xml:space="preserve"> и </w:t>
      </w:r>
      <w:hyperlink w:history="0" w:anchor="P112" w:tooltip="в) информации об идентификационном коде закупки;">
        <w:r>
          <w:rPr>
            <w:sz w:val="24"/>
            <w:color w:val="0000ff"/>
          </w:rPr>
          <w:t xml:space="preserve">"в" пункта 11</w:t>
        </w:r>
      </w:hyperlink>
      <w:r>
        <w:rPr>
          <w:sz w:val="24"/>
        </w:rPr>
        <w:t xml:space="preserve"> настоящих Правил проверки;</w:t>
      </w:r>
    </w:p>
    <w:bookmarkStart w:id="311" w:name="P311"/>
    <w:bookmarkEnd w:id="311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 результатам проведения проверок, предусмотренных </w:t>
      </w:r>
      <w:hyperlink w:history="0" w:anchor="P110" w:tooltip="б) объема финансового обеспечения для осуществления закупки, информация о котором содержится в объектах контроля, предусмотренных подпунктами &quot;в&quot; - &quot;к&quot; пункта 4 настоящих Правил;">
        <w:r>
          <w:rPr>
            <w:sz w:val="24"/>
            <w:color w:val="0000ff"/>
          </w:rPr>
          <w:t xml:space="preserve">подпунктами "б"</w:t>
        </w:r>
      </w:hyperlink>
      <w:r>
        <w:rPr>
          <w:sz w:val="24"/>
        </w:rPr>
        <w:t xml:space="preserve"> и </w:t>
      </w:r>
      <w:hyperlink w:history="0" w:anchor="P112" w:tooltip="в) информации об идентификационном коде закупки;">
        <w:r>
          <w:rPr>
            <w:sz w:val="24"/>
            <w:color w:val="0000ff"/>
          </w:rPr>
          <w:t xml:space="preserve">"в" пункта 11</w:t>
        </w:r>
      </w:hyperlink>
      <w:r>
        <w:rPr>
          <w:sz w:val="24"/>
        </w:rPr>
        <w:t xml:space="preserve"> настоящих Правил, автоматически формирует отметку о соответствии контролируемой информации настоящим Правилам, за исключением случая выявления несоответствия контролируемой информации настоящим Правилам;</w:t>
      </w:r>
    </w:p>
    <w:bookmarkStart w:id="312" w:name="P312"/>
    <w:bookmarkEnd w:id="312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случае выявления несоответствия контролируемой информации настоящим Правилам уведомляет посредством информационного взаимодействия с оператором специализированной электронной площадки субъект контроля о таком несоответствии;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орган контроля, указанный в </w:t>
      </w:r>
      <w:hyperlink w:history="0" w:anchor="P67" w:tooltip="б) территориальные органы федерального органа исполнительной власти, осуществляющего правоприменительные функции по кассовому обслуживанию исполнения бюджетов бюджетной системы Российской Федерации;">
        <w:r>
          <w:rPr>
            <w:sz w:val="24"/>
            <w:color w:val="0000ff"/>
          </w:rPr>
          <w:t xml:space="preserve">подпункте "б" пункта 2</w:t>
        </w:r>
      </w:hyperlink>
      <w:r>
        <w:rPr>
          <w:sz w:val="24"/>
        </w:rPr>
        <w:t xml:space="preserve"> настоящих Правил, не позднее 1 рабочего дня со дня, следующего за днем поступления в соответствии с </w:t>
      </w:r>
      <w:hyperlink w:history="0" w:anchor="P307" w:tooltip="б) приглашение, проект контракта и проект соглашения об изменении условий контракта направляются автоматически с использованием единой информационной системы в орган контроля, указанный в подпункте &quot;б&quot; пункта 2 настоящих Правил, при их направлении субъектами контроля, являющимися заказчиками и лицами, указанными в подпунктах &quot;а&quot;, &quot;б&quot;, &quot;г&quot; - &quot;ж&quot;, &quot;и&quot; и &quot;к&quot; пункта 2 Положения для размещения в соответствии с Федеральным законом в единой информационной системе;">
        <w:r>
          <w:rPr>
            <w:sz w:val="24"/>
            <w:color w:val="0000ff"/>
          </w:rPr>
          <w:t xml:space="preserve">подпунктом "б"</w:t>
        </w:r>
      </w:hyperlink>
      <w:r>
        <w:rPr>
          <w:sz w:val="24"/>
        </w:rPr>
        <w:t xml:space="preserve"> настоящего пункта приглашения, проекта контракта, проекта соглашения об изменении условий контракта: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проводит предусмотренные </w:t>
      </w:r>
      <w:hyperlink w:history="0" w:anchor="P117" w:tooltip="г) соответствия источника финансирования (кодов видов расходов классификации расходов бюджетов бюджетной системы Российской Федерации), информация о котором содержится в объектах контроля, предусмотренных подпунктами &quot;в&quot;, &quot;е&quot;, &quot;з&quot; и &quot;и&quot; пункта 4 настоящих Правил, объекту закупки;">
        <w:r>
          <w:rPr>
            <w:sz w:val="24"/>
            <w:color w:val="0000ff"/>
          </w:rPr>
          <w:t xml:space="preserve">подпунктами "г"</w:t>
        </w:r>
      </w:hyperlink>
      <w:r>
        <w:rPr>
          <w:sz w:val="24"/>
        </w:rPr>
        <w:t xml:space="preserve"> и </w:t>
      </w:r>
      <w:hyperlink w:history="0" w:anchor="P123" w:tooltip="д) непревышения предельных размеров аванса, определенных в соответствии с нормативными правовыми актами, регулирующими бюджетные правоотношения, информация о которых содержится в объектах контроля, предусмотренных подпунктами &quot;в&quot;, &quot;е&quot;, &quot;з&quot; и &quot;и&quot; пункта 4 настоящих Правил.">
        <w:r>
          <w:rPr>
            <w:sz w:val="24"/>
            <w:color w:val="0000ff"/>
          </w:rPr>
          <w:t xml:space="preserve">"д" пункта 11</w:t>
        </w:r>
      </w:hyperlink>
      <w:r>
        <w:rPr>
          <w:sz w:val="24"/>
        </w:rPr>
        <w:t xml:space="preserve"> настоящих Правил проверки;</w:t>
      </w:r>
    </w:p>
    <w:bookmarkStart w:id="315" w:name="P315"/>
    <w:bookmarkEnd w:id="315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 результатам проверок, предусмотренных </w:t>
      </w:r>
      <w:hyperlink w:history="0" w:anchor="P117" w:tooltip="г) соответствия источника финансирования (кодов видов расходов классификации расходов бюджетов бюджетной системы Российской Федерации), информация о котором содержится в объектах контроля, предусмотренных подпунктами &quot;в&quot;, &quot;е&quot;, &quot;з&quot; и &quot;и&quot; пункта 4 настоящих Правил, объекту закупки;">
        <w:r>
          <w:rPr>
            <w:sz w:val="24"/>
            <w:color w:val="0000ff"/>
          </w:rPr>
          <w:t xml:space="preserve">подпунктами "г"</w:t>
        </w:r>
      </w:hyperlink>
      <w:r>
        <w:rPr>
          <w:sz w:val="24"/>
        </w:rPr>
        <w:t xml:space="preserve"> и </w:t>
      </w:r>
      <w:hyperlink w:history="0" w:anchor="P123" w:tooltip="д) непревышения предельных размеров аванса, определенных в соответствии с нормативными правовыми актами, регулирующими бюджетные правоотношения, информация о которых содержится в объектах контроля, предусмотренных подпунктами &quot;в&quot;, &quot;е&quot;, &quot;з&quot; и &quot;и&quot; пункта 4 настоящих Правил.">
        <w:r>
          <w:rPr>
            <w:sz w:val="24"/>
            <w:color w:val="0000ff"/>
          </w:rPr>
          <w:t xml:space="preserve">"д" пункта 11</w:t>
        </w:r>
      </w:hyperlink>
      <w:r>
        <w:rPr>
          <w:sz w:val="24"/>
        </w:rPr>
        <w:t xml:space="preserve"> настоящих Правил, формирует с использованием единой информационной системы уведомление о соответствии контролируемой информации настоящим Правилам по форме, предусмотренной </w:t>
      </w:r>
      <w:hyperlink w:history="0" w:anchor="P1053" w:tooltip="УВЕДОМЛЕНИЕ">
        <w:r>
          <w:rPr>
            <w:sz w:val="24"/>
            <w:color w:val="0000ff"/>
          </w:rPr>
          <w:t xml:space="preserve">приложением N 5</w:t>
        </w:r>
      </w:hyperlink>
      <w:r>
        <w:rPr>
          <w:sz w:val="24"/>
        </w:rPr>
        <w:t xml:space="preserve"> к настоящим Правилам, и направляет его субъекту контроля, за исключением случая выявления несоответствия контролируемой информации настоящим Правилам;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случае выявления несоответствия контролируемой информации настоящим Правилам формирует с использованием единой информационной системы протокол о несоответствии контролируемой информации настоящим Правилам по форме, предусмотренной </w:t>
      </w:r>
      <w:hyperlink w:history="0" w:anchor="P764" w:tooltip="ПРОТОКОЛ">
        <w:r>
          <w:rPr>
            <w:sz w:val="24"/>
            <w:color w:val="0000ff"/>
          </w:rPr>
          <w:t xml:space="preserve">приложением N 3</w:t>
        </w:r>
      </w:hyperlink>
      <w:r>
        <w:rPr>
          <w:sz w:val="24"/>
        </w:rPr>
        <w:t xml:space="preserve"> к настоящим Правилам, и направляет его субъекту контроля;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д) приглашение, проект контракта и проект соглашения об изменении условий контракта автоматически размещаются в единой информационной системе без размещения на официальном сайте единой информационной системы в информационно-телекоммуникационной сети "Интернет" не позднее одного часа с момента формирования отметки, предусмотренной </w:t>
      </w:r>
      <w:hyperlink w:history="0" w:anchor="P311" w:tooltip="по результатам проведения проверок, предусмотренных подпунктами &quot;б&quot; и &quot;в&quot; пункта 11 настоящих Правил, автоматически формирует отметку о соответствии контролируемой информации настоящим Правилам, за исключением случая выявления несоответствия контролируемой информации настоящим Правилам;">
        <w:r>
          <w:rPr>
            <w:sz w:val="24"/>
            <w:color w:val="0000ff"/>
          </w:rPr>
          <w:t xml:space="preserve">абзацем третьим подпункта "в"</w:t>
        </w:r>
      </w:hyperlink>
      <w:r>
        <w:rPr>
          <w:sz w:val="24"/>
        </w:rPr>
        <w:t xml:space="preserve"> настоящего пункта, а также уведомления, предусмотренного </w:t>
      </w:r>
      <w:hyperlink w:history="0" w:anchor="P315" w:tooltip="по результатам проверок, предусмотренных подпунктами &quot;г&quot; и &quot;д&quot; пункта 11 настоящих Правил, формирует с использованием единой информационной системы уведомление о соответствии контролируемой информации настоящим Правилам по форме, предусмотренной приложением N 5 к настоящим Правилам, и направляет его субъекту контроля, за исключением случая выявления несоответствия контролируемой информации настоящим Правилам;">
        <w:r>
          <w:rPr>
            <w:sz w:val="24"/>
            <w:color w:val="0000ff"/>
          </w:rPr>
          <w:t xml:space="preserve">абзацем третьим подпункта "г"</w:t>
        </w:r>
      </w:hyperlink>
      <w:r>
        <w:rPr>
          <w:sz w:val="24"/>
        </w:rPr>
        <w:t xml:space="preserve"> настоящего пункта. В случае отсутствия таких отметки и уведомления приглашение, проект контракта и проект соглашения об изменении условий контракта в единой информационной системе не размещаются;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е) протокол определения поставщика (подрядчика, исполнителя) автоматически размещается в единой информационной системе без размещения на официальном сайте единой информационной системы в информационно-телекоммуникационной сети "Интернет" не позднее одного часа с момента формирования отметки, предусмотренной </w:t>
      </w:r>
      <w:hyperlink w:history="0" w:anchor="P311" w:tooltip="по результатам проведения проверок, предусмотренных подпунктами &quot;б&quot; и &quot;в&quot; пункта 11 настоящих Правил, автоматически формирует отметку о соответствии контролируемой информации настоящим Правилам, за исключением случая выявления несоответствия контролируемой информации настоящим Правилам;">
        <w:r>
          <w:rPr>
            <w:sz w:val="24"/>
            <w:color w:val="0000ff"/>
          </w:rPr>
          <w:t xml:space="preserve">абзацем третьим подпункта "в"</w:t>
        </w:r>
      </w:hyperlink>
      <w:r>
        <w:rPr>
          <w:sz w:val="24"/>
        </w:rPr>
        <w:t xml:space="preserve"> настоящего пункта. В случае отсутствия такой отметки протокол определения поставщика (подрядчика, исполнителя) в единой информационной системе не размещается.</w:t>
      </w:r>
    </w:p>
    <w:p>
      <w:pPr>
        <w:pStyle w:val="0"/>
        <w:jc w:val="both"/>
      </w:pPr>
      <w:r>
        <w:rPr>
          <w:sz w:val="24"/>
        </w:rPr>
        <w:t xml:space="preserve">(п. 28 в ред. </w:t>
      </w:r>
      <w:hyperlink w:history="0" r:id="rId340" w:tooltip="Постановление Правительства РФ от 27.01.2022 N 60 (ред. от 10.08.2026) &quot;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,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РФ от 27.01.2022 N 60)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29. Утратил силу. - </w:t>
      </w:r>
      <w:hyperlink w:history="0" r:id="rId341" w:tooltip="Постановление Правительства РФ от 27.01.2022 N 60 (ред. от 10.08.2026) &quot;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,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&quot;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Правительства РФ от 27.01.2022 N 60.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  <w:color w:val="392c69"/>
              </w:rPr>
              <w:t xml:space="preserve">КонсультантПлюс: примечание.</w:t>
            </w:r>
          </w:p>
          <w:p>
            <w:pPr>
              <w:pStyle w:val="0"/>
              <w:jc w:val="both"/>
            </w:pPr>
            <w:r>
              <w:rPr>
                <w:sz w:val="24"/>
                <w:color w:val="392c69"/>
              </w:rPr>
              <w:t xml:space="preserve">Нормы о проверках, предусмотренных </w:t>
            </w:r>
            <w:hyperlink w:history="0" w:anchor="P117" w:tooltip="г) соответствия источника финансирования (кодов видов расходов классификации расходов бюджетов бюджетной системы Российской Федерации), информация о котором содержится в объектах контроля, предусмотренных подпунктами &quot;в&quot;, &quot;е&quot;, &quot;з&quot; и &quot;и&quot; пункта 4 настоящих Правил, объекту закупки;">
              <w:r>
                <w:rPr>
                  <w:sz w:val="24"/>
                  <w:color w:val="0000ff"/>
                </w:rPr>
                <w:t xml:space="preserve">пп. "г"</w:t>
              </w:r>
            </w:hyperlink>
            <w:r>
              <w:rPr>
                <w:sz w:val="24"/>
                <w:color w:val="392c69"/>
              </w:rPr>
              <w:t xml:space="preserve"> и </w:t>
            </w:r>
            <w:hyperlink w:history="0" w:anchor="P123" w:tooltip="д) непревышения предельных размеров аванса, определенных в соответствии с нормативными правовыми актами, регулирующими бюджетные правоотношения, информация о которых содержится в объектах контроля, предусмотренных подпунктами &quot;в&quot;, &quot;е&quot;, &quot;з&quot; и &quot;и&quot; пункта 4 настоящих Правил.">
              <w:r>
                <w:rPr>
                  <w:sz w:val="24"/>
                  <w:color w:val="0000ff"/>
                </w:rPr>
                <w:t xml:space="preserve">"д" п. 11</w:t>
              </w:r>
            </w:hyperlink>
            <w:r>
              <w:rPr>
                <w:sz w:val="24"/>
                <w:color w:val="392c69"/>
              </w:rPr>
              <w:t xml:space="preserve">, </w:t>
            </w:r>
            <w:hyperlink w:history="0" r:id="rId342" w:tooltip="Постановление Правительства РФ от 27.01.2022 N 60 (ред. от 10.08.2026) &quot;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,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&quot; {КонсультантПлюс}">
              <w:r>
                <w:rPr>
                  <w:sz w:val="24"/>
                  <w:color w:val="0000ff"/>
                </w:rPr>
                <w:t xml:space="preserve">применяются</w:t>
              </w:r>
            </w:hyperlink>
            <w:r>
              <w:rPr>
                <w:sz w:val="24"/>
                <w:color w:val="392c69"/>
              </w:rPr>
              <w:t xml:space="preserve"> в отношении некоторых объектов контроля с 01.07.2023, 01.01.2024, 01.04.2024, 01.01.2025.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spacing w:before="300" w:lineRule="auto"/>
        <w:ind w:firstLine="540"/>
        <w:jc w:val="both"/>
      </w:pPr>
      <w:r>
        <w:rPr>
          <w:sz w:val="24"/>
        </w:rPr>
        <w:t xml:space="preserve">30. В случаях, предусмотренных </w:t>
      </w:r>
      <w:hyperlink w:history="0" w:anchor="P255" w:tooltip="в случае выявления несоответствия контролируемой информации настоящим Правилам уведомляет с использованием единой информационной системы субъект контроля о таком несоответствии;">
        <w:r>
          <w:rPr>
            <w:sz w:val="24"/>
            <w:color w:val="0000ff"/>
          </w:rPr>
          <w:t xml:space="preserve">абзацем четвертым подпункта "в" пункта 24</w:t>
        </w:r>
      </w:hyperlink>
      <w:r>
        <w:rPr>
          <w:sz w:val="24"/>
        </w:rPr>
        <w:t xml:space="preserve">, </w:t>
      </w:r>
      <w:hyperlink w:history="0" w:anchor="P275" w:tooltip="в случае выявления несоответствия контролируемой информации настоящим Правилам направляет субъекту контроля протокол о несоответствии контролируемой информации настоящим Правилам по форме, предусмотренной приложением N 3 к настоящим Правилам;">
        <w:r>
          <w:rPr>
            <w:sz w:val="24"/>
            <w:color w:val="0000ff"/>
          </w:rPr>
          <w:t xml:space="preserve">абзацем четвертым подпункта "б" пункта 25</w:t>
        </w:r>
      </w:hyperlink>
      <w:r>
        <w:rPr>
          <w:sz w:val="24"/>
        </w:rPr>
        <w:t xml:space="preserve">, </w:t>
      </w:r>
      <w:hyperlink w:history="0" w:anchor="P293" w:tooltip="в случае выявления несоответствия контролируемой информации настоящим Правилам направляет субъекту контроля протокол о несоответствии контролируемой информации настоящим Правилам по форме, предусмотренной приложением N 3 к настоящим Правилам;">
        <w:r>
          <w:rPr>
            <w:sz w:val="24"/>
            <w:color w:val="0000ff"/>
          </w:rPr>
          <w:t xml:space="preserve">абзацем четвертым подпункта "б" пункта 26</w:t>
        </w:r>
      </w:hyperlink>
      <w:r>
        <w:rPr>
          <w:sz w:val="24"/>
        </w:rPr>
        <w:t xml:space="preserve"> и </w:t>
      </w:r>
      <w:hyperlink w:history="0" w:anchor="P312" w:tooltip="в случае выявления несоответствия контролируемой информации настоящим Правилам уведомляет посредством информационного взаимодействия с оператором специализированной электронной площадки субъект контроля о таком несоответствии;">
        <w:r>
          <w:rPr>
            <w:sz w:val="24"/>
            <w:color w:val="0000ff"/>
          </w:rPr>
          <w:t xml:space="preserve">абзацем четвертым подпункта "в" пункта 28</w:t>
        </w:r>
      </w:hyperlink>
      <w:r>
        <w:rPr>
          <w:sz w:val="24"/>
        </w:rPr>
        <w:t xml:space="preserve"> настоящих Правил, соответствующий субъект контроля в целях размещения в соответствии с Федеральным </w:t>
      </w:r>
      <w:hyperlink w:history="0" r:id="rId343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в единой информационной системе или направления в соответствии с Федеральным </w:t>
      </w:r>
      <w:hyperlink w:history="0" r:id="rId344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объектов контроля участнику закупки повторно направляет в соответствии с настоящими Правилами объект контроля для проведения проверок, предусмотренных </w:t>
      </w:r>
      <w:hyperlink w:history="0" w:anchor="P110" w:tooltip="б) объема финансового обеспечения для осуществления закупки, информация о котором содержится в объектах контроля, предусмотренных подпунктами &quot;в&quot; - &quot;к&quot; пункта 4 настоящих Правил;">
        <w:r>
          <w:rPr>
            <w:sz w:val="24"/>
            <w:color w:val="0000ff"/>
          </w:rPr>
          <w:t xml:space="preserve">подпунктами "б"</w:t>
        </w:r>
      </w:hyperlink>
      <w:r>
        <w:rPr>
          <w:sz w:val="24"/>
        </w:rPr>
        <w:t xml:space="preserve"> - </w:t>
      </w:r>
      <w:hyperlink w:history="0" w:anchor="P123" w:tooltip="д) непревышения предельных размеров аванса, определенных в соответствии с нормативными правовыми актами, регулирующими бюджетные правоотношения, информация о которых содержится в объектах контроля, предусмотренных подпунктами &quot;в&quot;, &quot;е&quot;, &quot;з&quot; и &quot;и&quot; пункта 4 настоящих Правил.">
        <w:r>
          <w:rPr>
            <w:sz w:val="24"/>
            <w:color w:val="0000ff"/>
          </w:rPr>
          <w:t xml:space="preserve">"д" пункта 11</w:t>
        </w:r>
      </w:hyperlink>
      <w:r>
        <w:rPr>
          <w:sz w:val="24"/>
        </w:rPr>
        <w:t xml:space="preserve"> настоящих Правил.</w:t>
      </w:r>
    </w:p>
    <w:p>
      <w:pPr>
        <w:pStyle w:val="0"/>
        <w:jc w:val="both"/>
      </w:pPr>
      <w:r>
        <w:rPr>
          <w:sz w:val="24"/>
        </w:rPr>
        <w:t xml:space="preserve">(п. 30 в ред. </w:t>
      </w:r>
      <w:hyperlink w:history="0" r:id="rId345" w:tooltip="Постановление Правительства РФ от 27.01.2022 N 60 (ред. от 10.08.2026) &quot;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,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РФ от 27.01.2022 N 60)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1</w:t>
      </w:r>
    </w:p>
    <w:p>
      <w:pPr>
        <w:pStyle w:val="0"/>
        <w:jc w:val="right"/>
      </w:pPr>
      <w:r>
        <w:rPr>
          <w:sz w:val="24"/>
        </w:rPr>
        <w:t xml:space="preserve">к Правилам осуществления контроля,</w:t>
      </w:r>
    </w:p>
    <w:p>
      <w:pPr>
        <w:pStyle w:val="0"/>
        <w:jc w:val="right"/>
      </w:pPr>
      <w:r>
        <w:rPr>
          <w:sz w:val="24"/>
        </w:rPr>
        <w:t xml:space="preserve">предусмотренного частями 5 и 5.1</w:t>
      </w:r>
    </w:p>
    <w:p>
      <w:pPr>
        <w:pStyle w:val="0"/>
        <w:jc w:val="right"/>
      </w:pPr>
      <w:r>
        <w:rPr>
          <w:sz w:val="24"/>
        </w:rPr>
        <w:t xml:space="preserve">статьи 99 Федерального закона</w:t>
      </w:r>
    </w:p>
    <w:p>
      <w:pPr>
        <w:pStyle w:val="0"/>
        <w:jc w:val="right"/>
      </w:pPr>
      <w:r>
        <w:rPr>
          <w:sz w:val="24"/>
        </w:rPr>
        <w:t xml:space="preserve">"О контрактной системе в сфере</w:t>
      </w:r>
    </w:p>
    <w:p>
      <w:pPr>
        <w:pStyle w:val="0"/>
        <w:jc w:val="right"/>
      </w:pPr>
      <w:r>
        <w:rPr>
          <w:sz w:val="24"/>
        </w:rPr>
        <w:t xml:space="preserve">закупок товаров, работ, услуг</w:t>
      </w:r>
    </w:p>
    <w:p>
      <w:pPr>
        <w:pStyle w:val="0"/>
        <w:jc w:val="right"/>
      </w:pPr>
      <w:r>
        <w:rPr>
          <w:sz w:val="24"/>
        </w:rPr>
        <w:t xml:space="preserve">для обеспечения государственных</w:t>
      </w:r>
    </w:p>
    <w:p>
      <w:pPr>
        <w:pStyle w:val="0"/>
        <w:jc w:val="right"/>
      </w:pPr>
      <w:r>
        <w:rPr>
          <w:sz w:val="24"/>
        </w:rPr>
        <w:t xml:space="preserve">и муниципальных нужд"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Постановлений Правительства РФ от 27.01.2022 </w:t>
            </w:r>
            <w:hyperlink w:history="0" r:id="rId346" w:tooltip="Постановление Правительства РФ от 27.01.2022 N 60 (ред. от 10.08.2026) &quot;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,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&quot; {КонсультантПлюс}">
              <w:r>
                <w:rPr>
                  <w:sz w:val="24"/>
                  <w:color w:val="0000ff"/>
                </w:rPr>
                <w:t xml:space="preserve">N 60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29.06.2024 </w:t>
            </w:r>
            <w:hyperlink w:history="0" r:id="rId347" w:tooltip="Постановление Правительства РФ от 29.06.2024 N 888 (ред. от 23.05.2026) &quot;О внесении изменений в некоторые акты Правительства Российской Федерации по вопросам осуществления закупок товаров, работ, услуг для обеспечения государственных и муниципальных нужд&quot; {КонсультантПлюс}">
              <w:r>
                <w:rPr>
                  <w:sz w:val="24"/>
                  <w:color w:val="0000ff"/>
                </w:rPr>
                <w:t xml:space="preserve">N 888</w:t>
              </w:r>
            </w:hyperlink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(форма)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right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16"/>
        <w:gridCol w:w="2760"/>
        <w:gridCol w:w="1075"/>
      </w:tblGrid>
      <w:tr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760" w:type="dxa"/>
            <w:vAlign w:val="bottom"/>
            <w:tcBorders>
              <w:top w:val="nil"/>
              <w:left w:val="nil"/>
              <w:bottom w:val="nil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Гриф секретности </w:t>
            </w:r>
            <w:hyperlink w:history="0" w:anchor="P470" w:tooltip="&lt;*&gt; Указывается в случае, если сведения, подлежащие указанию в настоящей выписке, составляют государственную тайну.">
              <w:r>
                <w:rPr>
                  <w:sz w:val="24"/>
                  <w:color w:val="0000ff"/>
                </w:rPr>
                <w:t xml:space="preserve">&lt;*&gt;</w:t>
              </w:r>
            </w:hyperlink>
          </w:p>
        </w:tc>
        <w:tc>
          <w:tcPr>
            <w:tcW w:w="1075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760" w:type="dxa"/>
            <w:vAlign w:val="bottom"/>
            <w:tcBorders>
              <w:top w:val="nil"/>
              <w:left w:val="nil"/>
              <w:bottom w:val="nil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Номер</w:t>
            </w:r>
          </w:p>
        </w:tc>
        <w:tc>
          <w:tcPr>
            <w:tcW w:w="1075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760" w:type="dxa"/>
            <w:vAlign w:val="bottom"/>
            <w:tcBorders>
              <w:top w:val="nil"/>
              <w:left w:val="nil"/>
              <w:bottom w:val="nil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Дата</w:t>
            </w:r>
          </w:p>
        </w:tc>
        <w:tc>
          <w:tcPr>
            <w:tcW w:w="1075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9014"/>
      </w:tblGrid>
      <w:tr>
        <w:tc>
          <w:tcPr>
            <w:tcW w:w="9014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bookmarkStart w:id="354" w:name="P354"/>
          <w:bookmarkEnd w:id="354"/>
          <w:p>
            <w:pPr>
              <w:pStyle w:val="0"/>
              <w:jc w:val="center"/>
            </w:pPr>
            <w:r>
              <w:rPr>
                <w:sz w:val="24"/>
              </w:rPr>
              <w:t xml:space="preserve">ВЫПИСКА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из приглашения принять участие в закрытом способе определения поставщика (подрядчика, исполнителя) (при проведении закрытого конкурса, закрытого аукциона)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right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307"/>
        <w:gridCol w:w="340"/>
        <w:gridCol w:w="2551"/>
        <w:gridCol w:w="340"/>
        <w:gridCol w:w="1417"/>
        <w:gridCol w:w="1077"/>
      </w:tblGrid>
      <w:tr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077" w:type="dxa"/>
            <w:vAlign w:val="bottom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Коды</w:t>
            </w:r>
          </w:p>
        </w:tc>
      </w:tr>
      <w:tr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Полное наименование заказчика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  <w:vAlign w:val="bottom"/>
            <w:tcBorders>
              <w:top w:val="nil"/>
              <w:left w:val="nil"/>
              <w:bottom w:val="nil"/>
              <w:right w:val="single" w:sz="4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ИНН</w:t>
            </w:r>
          </w:p>
        </w:tc>
        <w:tc>
          <w:tcPr>
            <w:tcW w:w="1077" w:type="dxa"/>
            <w:vAlign w:val="bottom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417" w:type="dxa"/>
            <w:vAlign w:val="bottom"/>
            <w:tcBorders>
              <w:top w:val="nil"/>
              <w:left w:val="nil"/>
              <w:bottom w:val="nil"/>
              <w:right w:val="single" w:sz="4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КПП</w:t>
            </w:r>
          </w:p>
        </w:tc>
        <w:tc>
          <w:tcPr>
            <w:tcW w:w="1077" w:type="dxa"/>
            <w:vAlign w:val="bottom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Организационно-правовая форма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51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  <w:vAlign w:val="bottom"/>
            <w:tcBorders>
              <w:top w:val="nil"/>
              <w:left w:val="nil"/>
              <w:bottom w:val="nil"/>
              <w:right w:val="single" w:sz="4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по </w:t>
            </w:r>
            <w:hyperlink w:history="0" r:id="rId348" w:tooltip="&quot;ОК 028-2012. Общероссийский классификатор организационно-правовых форм&quot; (утв. Приказом Росстандарта от 16.10.2012 N 505-ст) (ред. от 30.07.2025) (вместе с &quot;Пояснениями к позициям ОКОПФ&quot;) {КонсультантПлюс}">
              <w:r>
                <w:rPr>
                  <w:sz w:val="24"/>
                  <w:color w:val="0000ff"/>
                </w:rPr>
                <w:t xml:space="preserve">ОКОПФ</w:t>
              </w:r>
            </w:hyperlink>
          </w:p>
        </w:tc>
        <w:tc>
          <w:tcPr>
            <w:tcW w:w="1077" w:type="dxa"/>
            <w:vAlign w:val="bottom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Форма собственности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51" w:type="dxa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  <w:vAlign w:val="bottom"/>
            <w:tcBorders>
              <w:top w:val="nil"/>
              <w:left w:val="nil"/>
              <w:bottom w:val="nil"/>
              <w:right w:val="single" w:sz="4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по </w:t>
            </w:r>
            <w:hyperlink w:history="0" r:id="rId349" w:tooltip="Постановление Госстандарта России от 30.03.1999 N 97 (ред. от 22.09.2023) &quot;О принятии и введении в действие Общероссийских классификаторов&quot; (вместе с &quot;ОК 027-99. Общероссийский классификатор форм собственности&quot;) (дата введения 01.01.2000) {КонсультантПлюс}">
              <w:r>
                <w:rPr>
                  <w:sz w:val="24"/>
                  <w:color w:val="0000ff"/>
                </w:rPr>
                <w:t xml:space="preserve">ОКФС</w:t>
              </w:r>
            </w:hyperlink>
          </w:p>
        </w:tc>
        <w:tc>
          <w:tcPr>
            <w:tcW w:w="1077" w:type="dxa"/>
            <w:vAlign w:val="bottom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Место нахождения, телефон, адрес электронной почты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51" w:type="dxa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  <w:vAlign w:val="bottom"/>
            <w:tcBorders>
              <w:top w:val="nil"/>
              <w:left w:val="nil"/>
              <w:bottom w:val="nil"/>
              <w:right w:val="single" w:sz="4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по </w:t>
            </w:r>
            <w:hyperlink w:history="0" r:id="rId350" w:tooltip="&quot;ОК 033-2013. Общероссийский классификатор территорий муниципальных образований&quot; (Том 1. Центральный федеральный округ) (утв. Приказом Росстандарта от 14.06.2013 N 159-ст) (с учетом Изменений 1/2013 - 923/2025) {КонсультантПлюс}">
              <w:r>
                <w:rPr>
                  <w:sz w:val="24"/>
                  <w:color w:val="0000ff"/>
                </w:rPr>
                <w:t xml:space="preserve">ОКТМО</w:t>
              </w:r>
            </w:hyperlink>
          </w:p>
        </w:tc>
        <w:tc>
          <w:tcPr>
            <w:tcW w:w="1077" w:type="dxa"/>
            <w:vAlign w:val="bottom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 бюджета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51" w:type="dxa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  <w:vAlign w:val="bottom"/>
            <w:tcBorders>
              <w:top w:val="nil"/>
              <w:left w:val="nil"/>
              <w:bottom w:val="nil"/>
              <w:right w:val="single" w:sz="4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по </w:t>
            </w:r>
            <w:hyperlink w:history="0" r:id="rId351" w:tooltip="&quot;ОК 033-2013. Общероссийский классификатор территорий муниципальных образований&quot; (Том 1. Центральный федеральный округ) (утв. Приказом Росстандарта от 14.06.2013 N 159-ст) (с учетом Изменений 1/2013 - 923/2025) {КонсультантПлюс}">
              <w:r>
                <w:rPr>
                  <w:sz w:val="24"/>
                  <w:color w:val="0000ff"/>
                </w:rPr>
                <w:t xml:space="preserve">ОКТМО</w:t>
              </w:r>
            </w:hyperlink>
          </w:p>
        </w:tc>
        <w:tc>
          <w:tcPr>
            <w:tcW w:w="1077" w:type="dxa"/>
            <w:vAlign w:val="bottom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Вид документа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51" w:type="dxa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  <w:vAlign w:val="bottom"/>
            <w:tcBorders>
              <w:top w:val="nil"/>
              <w:left w:val="nil"/>
              <w:bottom w:val="nil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077" w:type="dxa"/>
            <w:vAlign w:val="bottom"/>
            <w:tcBorders>
              <w:top w:val="single" w:sz="4"/>
              <w:left w:val="single" w:sz="4"/>
              <w:bottom w:val="nil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51" w:type="dxa"/>
            <w:vAlign w:val="bottom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(основной документ - код 01; изменения к документу - код 02)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  <w:vAlign w:val="bottom"/>
            <w:tcBorders>
              <w:top w:val="nil"/>
              <w:left w:val="nil"/>
              <w:bottom w:val="nil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077" w:type="dxa"/>
            <w:vAlign w:val="bottom"/>
            <w:tcBorders>
              <w:top w:val="nil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Единица измерения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51" w:type="dxa"/>
            <w:vAlign w:val="bottom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рубль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  <w:vAlign w:val="bottom"/>
            <w:tcBorders>
              <w:top w:val="nil"/>
              <w:left w:val="nil"/>
              <w:bottom w:val="nil"/>
              <w:right w:val="single" w:sz="4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по </w:t>
            </w:r>
            <w:hyperlink w:history="0" r:id="rId352" w:tooltip="&quot;ОК 015-94 (МК 002-97). Общероссийский классификатор единиц измерения&quot; (утв. Постановлением Госстандарта России от 26.12.1994 N 366) (ред. от 28.04.2026) {КонсультантПлюс}">
              <w:r>
                <w:rPr>
                  <w:sz w:val="24"/>
                  <w:color w:val="0000ff"/>
                </w:rPr>
                <w:t xml:space="preserve">ОКЕИ</w:t>
              </w:r>
            </w:hyperlink>
          </w:p>
        </w:tc>
        <w:tc>
          <w:tcPr>
            <w:tcW w:w="1077" w:type="dxa"/>
            <w:vAlign w:val="bottom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383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821"/>
        <w:gridCol w:w="984"/>
        <w:gridCol w:w="737"/>
        <w:gridCol w:w="840"/>
        <w:gridCol w:w="706"/>
        <w:gridCol w:w="737"/>
        <w:gridCol w:w="1402"/>
        <w:gridCol w:w="1416"/>
        <w:gridCol w:w="1378"/>
      </w:tblGrid>
      <w:tr>
        <w:tc>
          <w:tcPr>
            <w:tcW w:w="82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Идентификационный код закупки</w:t>
            </w:r>
          </w:p>
        </w:tc>
        <w:tc>
          <w:tcPr>
            <w:tcW w:w="98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Начальная (максимальная) цена контракта</w:t>
            </w:r>
          </w:p>
        </w:tc>
        <w:tc>
          <w:tcPr>
            <w:gridSpan w:val="4"/>
            <w:tcW w:w="30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Планируемые платежи</w:t>
            </w:r>
          </w:p>
        </w:tc>
        <w:tc>
          <w:tcPr>
            <w:tcW w:w="1402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Информация о предоставлении преимуществ в соответствии со </w:t>
            </w:r>
            <w:hyperlink w:history="0" r:id="rId353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>
              <w:r>
                <w:rPr>
                  <w:sz w:val="24"/>
                  <w:color w:val="0000ff"/>
                </w:rPr>
                <w:t xml:space="preserve">статьей 14</w:t>
              </w:r>
            </w:hyperlink>
            <w:r>
              <w:rPr>
                <w:sz w:val="24"/>
              </w:rPr>
              <w:t xml:space="preserve"> Федерального закона "О контрактной системе в сфере закупок товаров, работ, услуг для обеспечения государственных и муниципальных нужд" ("Да" или "Нет") </w:t>
            </w:r>
            <w:hyperlink w:history="0" w:anchor="P471" w:tooltip="&lt;**&gt; Указывается, если при проведении закрытого аукциона заказчиком применяются условия допуска для целей осуществления закупок товаров, происходящих из иностранного государства или группы иностранных государств, работ, услуг, соответственно выполняемых, оказываемых иностранными лицами, установленные в соответствии с частью 4 статьи 14 Федерального закона &quot;О контрактной системе в сфере закупок товаров, работ, услуг для обеспечения государственных и муниципальных нужд&quot;.">
              <w:r>
                <w:rPr>
                  <w:sz w:val="24"/>
                  <w:color w:val="0000ff"/>
                </w:rPr>
                <w:t xml:space="preserve">&lt;**&gt;</w:t>
              </w:r>
            </w:hyperlink>
          </w:p>
        </w:tc>
        <w:tc>
          <w:tcPr>
            <w:tcW w:w="1416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Информация о предоставлении преимуществ в соответствии со </w:t>
            </w:r>
            <w:hyperlink w:history="0" r:id="rId354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>
              <w:r>
                <w:rPr>
                  <w:sz w:val="24"/>
                  <w:color w:val="0000ff"/>
                </w:rPr>
                <w:t xml:space="preserve">статьей 28</w:t>
              </w:r>
            </w:hyperlink>
            <w:r>
              <w:rPr>
                <w:sz w:val="24"/>
              </w:rPr>
              <w:t xml:space="preserve"> Федерального закона "О контрактной системе в сфере закупок товаров, работ, услуг для обеспечения государственных и муниципальных нужд" ("Да" или "Нет")</w:t>
            </w:r>
          </w:p>
        </w:tc>
        <w:tc>
          <w:tcPr>
            <w:tcW w:w="1378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Информация о предоставлении преимуществ в соответствии со </w:t>
            </w:r>
            <w:hyperlink w:history="0" r:id="rId355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>
              <w:r>
                <w:rPr>
                  <w:sz w:val="24"/>
                  <w:color w:val="0000ff"/>
                </w:rPr>
                <w:t xml:space="preserve">статьей 29</w:t>
              </w:r>
            </w:hyperlink>
            <w:r>
              <w:rPr>
                <w:sz w:val="24"/>
              </w:rPr>
              <w:t xml:space="preserve"> Федерального закона "О контрактной системе в сфере закупок товаров, работ, услуг для обеспечения государственных и муниципальных нужд" ("Да" или "Нет")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текущий финансовый год</w:t>
            </w:r>
          </w:p>
        </w:tc>
        <w:tc>
          <w:tcPr>
            <w:gridSpan w:val="2"/>
            <w:tcW w:w="154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плановый период</w:t>
            </w:r>
          </w:p>
        </w:tc>
        <w:tc>
          <w:tcPr>
            <w:tcW w:w="73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последующие годы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84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первый год</w:t>
            </w:r>
          </w:p>
        </w:tc>
        <w:tc>
          <w:tcPr>
            <w:tcW w:w="70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второй год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82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84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70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  <w:tc>
          <w:tcPr>
            <w:tcW w:w="140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  <w:tc>
          <w:tcPr>
            <w:tcW w:w="141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</w:t>
            </w:r>
          </w:p>
        </w:tc>
        <w:tc>
          <w:tcPr>
            <w:tcW w:w="137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</w:t>
            </w:r>
          </w:p>
        </w:tc>
      </w:tr>
      <w:tr>
        <w:tc>
          <w:tcPr>
            <w:tcW w:w="82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8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3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4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06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3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02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6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7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482"/>
        <w:gridCol w:w="340"/>
        <w:gridCol w:w="1474"/>
        <w:gridCol w:w="340"/>
        <w:gridCol w:w="1474"/>
        <w:gridCol w:w="340"/>
        <w:gridCol w:w="2554"/>
      </w:tblGrid>
      <w:tr>
        <w:tc>
          <w:tcPr>
            <w:tcW w:w="2482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Руководитель</w:t>
            </w:r>
          </w:p>
          <w:p>
            <w:pPr>
              <w:pStyle w:val="0"/>
            </w:pPr>
            <w:r>
              <w:rPr>
                <w:sz w:val="24"/>
              </w:rPr>
              <w:t xml:space="preserve">(уполномоченное лицо)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74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74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54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74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74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54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(расшифровка подписи)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733"/>
      </w:tblGrid>
      <w:tr>
        <w:tc>
          <w:tcPr>
            <w:tcW w:w="4733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"__" ____________ 20__ г.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690"/>
        <w:gridCol w:w="1853"/>
        <w:gridCol w:w="454"/>
      </w:tblGrid>
      <w:tr>
        <w:tc>
          <w:tcPr>
            <w:tcW w:w="6690" w:type="dxa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53" w:type="dxa"/>
          </w:tcPr>
          <w:p>
            <w:pPr>
              <w:pStyle w:val="0"/>
            </w:pPr>
            <w:r>
              <w:rPr>
                <w:sz w:val="24"/>
              </w:rPr>
              <w:t xml:space="preserve">Лист N</w:t>
            </w:r>
          </w:p>
        </w:tc>
        <w:tc>
          <w:tcPr>
            <w:tcW w:w="45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6690" w:type="dxa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53" w:type="dxa"/>
          </w:tcPr>
          <w:p>
            <w:pPr>
              <w:pStyle w:val="0"/>
            </w:pPr>
            <w:r>
              <w:rPr>
                <w:sz w:val="24"/>
              </w:rPr>
              <w:t xml:space="preserve">Всего листов</w:t>
            </w:r>
          </w:p>
        </w:tc>
        <w:tc>
          <w:tcPr>
            <w:tcW w:w="45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--------------------------------</w:t>
      </w:r>
    </w:p>
    <w:bookmarkStart w:id="470" w:name="P470"/>
    <w:bookmarkEnd w:id="470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&lt;*&gt; Указывается в случае, если сведения, подлежащие указанию в настоящей выписке, составляют государственную тайну.</w:t>
      </w:r>
    </w:p>
    <w:bookmarkStart w:id="471" w:name="P471"/>
    <w:bookmarkEnd w:id="471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&lt;**&gt; Указывается, если при проведении закрытого аукциона заказчиком применяются условия допуска для целей осуществления закупок товаров, происходящих из иностранного государства или группы иностранных государств, работ, услуг, соответственно выполняемых, оказываемых иностранными лицами, установленные в соответствии с </w:t>
      </w:r>
      <w:hyperlink w:history="0" r:id="rId356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4"/>
            <w:color w:val="0000ff"/>
          </w:rPr>
          <w:t xml:space="preserve">частью 4 статьи 14</w:t>
        </w:r>
      </w:hyperlink>
      <w:r>
        <w:rPr>
          <w:sz w:val="24"/>
        </w:rPr>
        <w:t xml:space="preserve"> Федерального закона "О контрактной системе в сфере закупок товаров, работ, услуг для обеспечения государственных и муниципальных нужд".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2</w:t>
      </w:r>
    </w:p>
    <w:p>
      <w:pPr>
        <w:pStyle w:val="0"/>
        <w:jc w:val="right"/>
      </w:pPr>
      <w:r>
        <w:rPr>
          <w:sz w:val="24"/>
        </w:rPr>
        <w:t xml:space="preserve">к Правилам осуществления контроля,</w:t>
      </w:r>
    </w:p>
    <w:p>
      <w:pPr>
        <w:pStyle w:val="0"/>
        <w:jc w:val="right"/>
      </w:pPr>
      <w:r>
        <w:rPr>
          <w:sz w:val="24"/>
        </w:rPr>
        <w:t xml:space="preserve">предусмотренного частями 5 и 5.1</w:t>
      </w:r>
    </w:p>
    <w:p>
      <w:pPr>
        <w:pStyle w:val="0"/>
        <w:jc w:val="right"/>
      </w:pPr>
      <w:r>
        <w:rPr>
          <w:sz w:val="24"/>
        </w:rPr>
        <w:t xml:space="preserve">статьи 99 Федерального закона</w:t>
      </w:r>
    </w:p>
    <w:p>
      <w:pPr>
        <w:pStyle w:val="0"/>
        <w:jc w:val="right"/>
      </w:pPr>
      <w:r>
        <w:rPr>
          <w:sz w:val="24"/>
        </w:rPr>
        <w:t xml:space="preserve">"О контрактной системе в сфере</w:t>
      </w:r>
    </w:p>
    <w:p>
      <w:pPr>
        <w:pStyle w:val="0"/>
        <w:jc w:val="right"/>
      </w:pPr>
      <w:r>
        <w:rPr>
          <w:sz w:val="24"/>
        </w:rPr>
        <w:t xml:space="preserve">закупок товаров, работ, услуг</w:t>
      </w:r>
    </w:p>
    <w:p>
      <w:pPr>
        <w:pStyle w:val="0"/>
        <w:jc w:val="right"/>
      </w:pPr>
      <w:r>
        <w:rPr>
          <w:sz w:val="24"/>
        </w:rPr>
        <w:t xml:space="preserve">для обеспечения государственных</w:t>
      </w:r>
    </w:p>
    <w:p>
      <w:pPr>
        <w:pStyle w:val="0"/>
        <w:jc w:val="right"/>
      </w:pPr>
      <w:r>
        <w:rPr>
          <w:sz w:val="24"/>
        </w:rPr>
        <w:t xml:space="preserve">и муниципальных нужд"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Постановлений Правительства РФ от 27.01.2022 </w:t>
            </w:r>
            <w:hyperlink w:history="0" r:id="rId357" w:tooltip="Постановление Правительства РФ от 27.01.2022 N 60 (ред. от 10.08.2026) &quot;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,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&quot; {КонсультантПлюс}">
              <w:r>
                <w:rPr>
                  <w:sz w:val="24"/>
                  <w:color w:val="0000ff"/>
                </w:rPr>
                <w:t xml:space="preserve">N 60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29.06.2024 </w:t>
            </w:r>
            <w:hyperlink w:history="0" r:id="rId358" w:tooltip="Постановление Правительства РФ от 29.06.2024 N 888 (ред. от 23.05.2026) &quot;О внесении изменений в некоторые акты Правительства Российской Федерации по вопросам осуществления закупок товаров, работ, услуг для обеспечения государственных и муниципальных нужд&quot; {КонсультантПлюс}">
              <w:r>
                <w:rPr>
                  <w:sz w:val="24"/>
                  <w:color w:val="0000ff"/>
                </w:rPr>
                <w:t xml:space="preserve">N 888</w:t>
              </w:r>
            </w:hyperlink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(форма)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right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16"/>
        <w:gridCol w:w="2760"/>
        <w:gridCol w:w="1075"/>
      </w:tblGrid>
      <w:tr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760" w:type="dxa"/>
            <w:vAlign w:val="bottom"/>
            <w:tcBorders>
              <w:top w:val="nil"/>
              <w:left w:val="nil"/>
              <w:bottom w:val="nil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Гриф секретности </w:t>
            </w:r>
            <w:hyperlink w:history="0" w:anchor="P613" w:tooltip="&lt;*&gt; Указывается в случае, если сведения, подлежащие указанию в настоящей выписке, составляют государственную тайну.">
              <w:r>
                <w:rPr>
                  <w:sz w:val="24"/>
                  <w:color w:val="0000ff"/>
                </w:rPr>
                <w:t xml:space="preserve">&lt;*&gt;</w:t>
              </w:r>
            </w:hyperlink>
          </w:p>
        </w:tc>
        <w:tc>
          <w:tcPr>
            <w:tcW w:w="1075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760" w:type="dxa"/>
            <w:vAlign w:val="bottom"/>
            <w:tcBorders>
              <w:top w:val="nil"/>
              <w:left w:val="nil"/>
              <w:bottom w:val="nil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Номер</w:t>
            </w:r>
          </w:p>
        </w:tc>
        <w:tc>
          <w:tcPr>
            <w:tcW w:w="1075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760" w:type="dxa"/>
            <w:vAlign w:val="bottom"/>
            <w:tcBorders>
              <w:top w:val="nil"/>
              <w:left w:val="nil"/>
              <w:bottom w:val="nil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Дата</w:t>
            </w:r>
          </w:p>
        </w:tc>
        <w:tc>
          <w:tcPr>
            <w:tcW w:w="1075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9014"/>
      </w:tblGrid>
      <w:tr>
        <w:tc>
          <w:tcPr>
            <w:tcW w:w="9014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bookmarkStart w:id="501" w:name="P501"/>
          <w:bookmarkEnd w:id="501"/>
          <w:p>
            <w:pPr>
              <w:pStyle w:val="0"/>
              <w:jc w:val="center"/>
            </w:pPr>
            <w:r>
              <w:rPr>
                <w:sz w:val="24"/>
              </w:rPr>
              <w:t xml:space="preserve">ВЫПИСКА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из проекта контракта, направляемого участнику закупки в соответствии с Федеральным </w:t>
            </w:r>
            <w:hyperlink w:history="0" r:id="rId359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>
              <w:r>
                <w:rPr>
                  <w:sz w:val="24"/>
                  <w:color w:val="0000ff"/>
                </w:rPr>
                <w:t xml:space="preserve">законом</w:t>
              </w:r>
            </w:hyperlink>
            <w:r>
              <w:rPr>
                <w:sz w:val="24"/>
              </w:rPr>
              <w:t xml:space="preserve"> "О контрактной системе в сфере закупок товаров, работ, услуг для обеспечения государственных и муниципальных нужд" при проведении закрытого конкурса, закрытого аукциона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right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307"/>
        <w:gridCol w:w="340"/>
        <w:gridCol w:w="2551"/>
        <w:gridCol w:w="340"/>
        <w:gridCol w:w="1417"/>
        <w:gridCol w:w="1077"/>
      </w:tblGrid>
      <w:tr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077" w:type="dxa"/>
            <w:vAlign w:val="bottom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Коды</w:t>
            </w:r>
          </w:p>
        </w:tc>
      </w:tr>
      <w:tr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Полное наименование заказчика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  <w:vAlign w:val="bottom"/>
            <w:tcBorders>
              <w:top w:val="nil"/>
              <w:left w:val="nil"/>
              <w:bottom w:val="nil"/>
              <w:right w:val="single" w:sz="4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ИНН</w:t>
            </w:r>
          </w:p>
        </w:tc>
        <w:tc>
          <w:tcPr>
            <w:tcW w:w="1077" w:type="dxa"/>
            <w:vAlign w:val="bottom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417" w:type="dxa"/>
            <w:vAlign w:val="bottom"/>
            <w:tcBorders>
              <w:top w:val="nil"/>
              <w:left w:val="nil"/>
              <w:bottom w:val="nil"/>
              <w:right w:val="single" w:sz="4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КПП</w:t>
            </w:r>
          </w:p>
        </w:tc>
        <w:tc>
          <w:tcPr>
            <w:tcW w:w="1077" w:type="dxa"/>
            <w:vAlign w:val="bottom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Организационно-правовая форма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51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  <w:vAlign w:val="bottom"/>
            <w:tcBorders>
              <w:top w:val="nil"/>
              <w:left w:val="nil"/>
              <w:bottom w:val="nil"/>
              <w:right w:val="single" w:sz="4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по </w:t>
            </w:r>
            <w:hyperlink w:history="0" r:id="rId360" w:tooltip="&quot;ОК 028-2012. Общероссийский классификатор организационно-правовых форм&quot; (утв. Приказом Росстандарта от 16.10.2012 N 505-ст) (ред. от 30.07.2025) (вместе с &quot;Пояснениями к позициям ОКОПФ&quot;) {КонсультантПлюс}">
              <w:r>
                <w:rPr>
                  <w:sz w:val="24"/>
                  <w:color w:val="0000ff"/>
                </w:rPr>
                <w:t xml:space="preserve">ОКОПФ</w:t>
              </w:r>
            </w:hyperlink>
          </w:p>
        </w:tc>
        <w:tc>
          <w:tcPr>
            <w:tcW w:w="1077" w:type="dxa"/>
            <w:vAlign w:val="bottom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Форма собственности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51" w:type="dxa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  <w:vAlign w:val="bottom"/>
            <w:tcBorders>
              <w:top w:val="nil"/>
              <w:left w:val="nil"/>
              <w:bottom w:val="nil"/>
              <w:right w:val="single" w:sz="4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по </w:t>
            </w:r>
            <w:hyperlink w:history="0" r:id="rId361" w:tooltip="Постановление Госстандарта России от 30.03.1999 N 97 (ред. от 22.09.2023) &quot;О принятии и введении в действие Общероссийских классификаторов&quot; (вместе с &quot;ОК 027-99. Общероссийский классификатор форм собственности&quot;) (дата введения 01.01.2000) {КонсультантПлюс}">
              <w:r>
                <w:rPr>
                  <w:sz w:val="24"/>
                  <w:color w:val="0000ff"/>
                </w:rPr>
                <w:t xml:space="preserve">ОКФС</w:t>
              </w:r>
            </w:hyperlink>
          </w:p>
        </w:tc>
        <w:tc>
          <w:tcPr>
            <w:tcW w:w="1077" w:type="dxa"/>
            <w:vAlign w:val="bottom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Место нахождения, телефон, адрес электронной почты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51" w:type="dxa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  <w:vAlign w:val="bottom"/>
            <w:tcBorders>
              <w:top w:val="nil"/>
              <w:left w:val="nil"/>
              <w:bottom w:val="nil"/>
              <w:right w:val="single" w:sz="4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по </w:t>
            </w:r>
            <w:hyperlink w:history="0" r:id="rId362" w:tooltip="&quot;ОК 033-2013. Общероссийский классификатор территорий муниципальных образований&quot; (Том 1. Центральный федеральный округ) (утв. Приказом Росстандарта от 14.06.2013 N 159-ст) (с учетом Изменений 1/2013 - 923/2025) {КонсультантПлюс}">
              <w:r>
                <w:rPr>
                  <w:sz w:val="24"/>
                  <w:color w:val="0000ff"/>
                </w:rPr>
                <w:t xml:space="preserve">ОКТМО</w:t>
              </w:r>
            </w:hyperlink>
          </w:p>
        </w:tc>
        <w:tc>
          <w:tcPr>
            <w:tcW w:w="1077" w:type="dxa"/>
            <w:vAlign w:val="bottom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 бюджета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51" w:type="dxa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  <w:vAlign w:val="bottom"/>
            <w:tcBorders>
              <w:top w:val="nil"/>
              <w:left w:val="nil"/>
              <w:bottom w:val="nil"/>
              <w:right w:val="single" w:sz="4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по </w:t>
            </w:r>
            <w:hyperlink w:history="0" r:id="rId363" w:tooltip="&quot;ОК 033-2013. Общероссийский классификатор территорий муниципальных образований&quot; (Том 1. Центральный федеральный округ) (утв. Приказом Росстандарта от 14.06.2013 N 159-ст) (с учетом Изменений 1/2013 - 923/2025) {КонсультантПлюс}">
              <w:r>
                <w:rPr>
                  <w:sz w:val="24"/>
                  <w:color w:val="0000ff"/>
                </w:rPr>
                <w:t xml:space="preserve">ОКТМО</w:t>
              </w:r>
            </w:hyperlink>
          </w:p>
        </w:tc>
        <w:tc>
          <w:tcPr>
            <w:tcW w:w="1077" w:type="dxa"/>
            <w:vAlign w:val="bottom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Вид документа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51" w:type="dxa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  <w:vAlign w:val="bottom"/>
            <w:tcBorders>
              <w:top w:val="nil"/>
              <w:left w:val="nil"/>
              <w:bottom w:val="nil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077" w:type="dxa"/>
            <w:vAlign w:val="bottom"/>
            <w:tcBorders>
              <w:top w:val="single" w:sz="4"/>
              <w:left w:val="single" w:sz="4"/>
              <w:bottom w:val="nil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51" w:type="dxa"/>
            <w:vAlign w:val="bottom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(основной документ - код 01; изменения к документу - код 02)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  <w:vAlign w:val="bottom"/>
            <w:tcBorders>
              <w:top w:val="nil"/>
              <w:left w:val="nil"/>
              <w:bottom w:val="nil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077" w:type="dxa"/>
            <w:vAlign w:val="bottom"/>
            <w:tcBorders>
              <w:top w:val="nil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Единица измерения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51" w:type="dxa"/>
            <w:vAlign w:val="bottom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рубль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  <w:vAlign w:val="bottom"/>
            <w:tcBorders>
              <w:top w:val="nil"/>
              <w:left w:val="nil"/>
              <w:bottom w:val="nil"/>
              <w:right w:val="single" w:sz="4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по </w:t>
            </w:r>
            <w:hyperlink w:history="0" r:id="rId364" w:tooltip="&quot;ОК 015-94 (МК 002-97). Общероссийский классификатор единиц измерения&quot; (утв. Постановлением Госстандарта России от 26.12.1994 N 366) (ред. от 28.04.2026) {КонсультантПлюс}">
              <w:r>
                <w:rPr>
                  <w:sz w:val="24"/>
                  <w:color w:val="0000ff"/>
                </w:rPr>
                <w:t xml:space="preserve">ОКЕИ</w:t>
              </w:r>
            </w:hyperlink>
          </w:p>
        </w:tc>
        <w:tc>
          <w:tcPr>
            <w:tcW w:w="1077" w:type="dxa"/>
            <w:vAlign w:val="bottom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383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974"/>
        <w:gridCol w:w="1128"/>
        <w:gridCol w:w="974"/>
        <w:gridCol w:w="994"/>
        <w:gridCol w:w="794"/>
        <w:gridCol w:w="1387"/>
        <w:gridCol w:w="1416"/>
        <w:gridCol w:w="1378"/>
      </w:tblGrid>
      <w:tr>
        <w:tc>
          <w:tcPr>
            <w:tcW w:w="97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Идентификационный код закупки</w:t>
            </w:r>
          </w:p>
        </w:tc>
        <w:tc>
          <w:tcPr>
            <w:gridSpan w:val="3"/>
            <w:tcW w:w="309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Информация об участнике закупки, с которым заключается контракт</w:t>
            </w:r>
          </w:p>
        </w:tc>
        <w:tc>
          <w:tcPr>
            <w:tcW w:w="79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Цена контракта</w:t>
            </w:r>
          </w:p>
        </w:tc>
        <w:tc>
          <w:tcPr>
            <w:tcW w:w="138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Информация о предоставлении преимуществ в соответствии со </w:t>
            </w:r>
            <w:hyperlink w:history="0" r:id="rId365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>
              <w:r>
                <w:rPr>
                  <w:sz w:val="24"/>
                  <w:color w:val="0000ff"/>
                </w:rPr>
                <w:t xml:space="preserve">статьей 14</w:t>
              </w:r>
            </w:hyperlink>
            <w:r>
              <w:rPr>
                <w:sz w:val="24"/>
              </w:rPr>
              <w:t xml:space="preserve"> Федерального закона "О контрактной системе в сфере закупок товаров, работ, услуг для обеспечения государственных и муниципальных нужд" ("Да" или "Нет") </w:t>
            </w:r>
            <w:hyperlink w:history="0" w:anchor="P614" w:tooltip="&lt;**&gt; Указывается, если при проведении закрытого аукциона заказчиком применяются условия допуска для целей осуществления закупок товаров, происходящих из иностранного государства или группы иностранных государств, работ, услуг, соответственно выполняемых, оказываемых иностранными лицами, установленные в соответствии с частью 4 статьи 14 Федерального закона &quot;О контрактной системе в сфере закупок товаров, работ, услуг для обеспечения государственных и муниципальных нужд&quot;.">
              <w:r>
                <w:rPr>
                  <w:sz w:val="24"/>
                  <w:color w:val="0000ff"/>
                </w:rPr>
                <w:t xml:space="preserve">&lt;**&gt;</w:t>
              </w:r>
            </w:hyperlink>
          </w:p>
        </w:tc>
        <w:tc>
          <w:tcPr>
            <w:tcW w:w="1416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Информация о предоставлении преимуществ в соответствии со </w:t>
            </w:r>
            <w:hyperlink w:history="0" r:id="rId366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>
              <w:r>
                <w:rPr>
                  <w:sz w:val="24"/>
                  <w:color w:val="0000ff"/>
                </w:rPr>
                <w:t xml:space="preserve">статьей 28</w:t>
              </w:r>
            </w:hyperlink>
            <w:r>
              <w:rPr>
                <w:sz w:val="24"/>
              </w:rPr>
              <w:t xml:space="preserve"> Федерального закона "О контрактной системе в сфере закупок товаров, работ, услуг для обеспечения государственных и муниципальных нужд" ("Да" или "Нет")</w:t>
            </w:r>
          </w:p>
        </w:tc>
        <w:tc>
          <w:tcPr>
            <w:tcW w:w="1378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Информация о предоставлении преимуществ в соответствии со </w:t>
            </w:r>
            <w:hyperlink w:history="0" r:id="rId367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>
              <w:r>
                <w:rPr>
                  <w:sz w:val="24"/>
                  <w:color w:val="0000ff"/>
                </w:rPr>
                <w:t xml:space="preserve">статьей 29</w:t>
              </w:r>
            </w:hyperlink>
            <w:r>
              <w:rPr>
                <w:sz w:val="24"/>
              </w:rPr>
              <w:t xml:space="preserve"> Федерального закона "О контрактной системе в сфере закупок товаров, работ, услуг ДЛЯ обеспечения государственных и муниципальных нужд" ("Да" или "Нет")</w:t>
            </w:r>
          </w:p>
        </w:tc>
      </w:tr>
      <w:tr>
        <w:tc>
          <w:tcPr>
            <w:vMerge w:val="continue"/>
          </w:tcPr>
          <w:p/>
        </w:tc>
        <w:tc>
          <w:tcPr>
            <w:tcW w:w="11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идентификационный номер налогоплательщика или аналог идентификационного номера налогоплательщика для иностранного лица</w:t>
            </w:r>
          </w:p>
        </w:tc>
        <w:tc>
          <w:tcPr>
            <w:tcW w:w="9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причины постановки на учет (при наличии)</w:t>
            </w:r>
          </w:p>
        </w:tc>
        <w:tc>
          <w:tcPr>
            <w:tcW w:w="9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(фамилия, имя, отчество (при наличии) физического лица (для участника закупки - физического лица)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9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1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9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9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13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  <w:tc>
          <w:tcPr>
            <w:tcW w:w="141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  <w:tc>
          <w:tcPr>
            <w:tcW w:w="137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</w:t>
            </w:r>
          </w:p>
        </w:tc>
      </w:tr>
      <w:tr>
        <w:tc>
          <w:tcPr>
            <w:tcW w:w="97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2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7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9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8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6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7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381"/>
        <w:gridCol w:w="340"/>
        <w:gridCol w:w="1531"/>
        <w:gridCol w:w="340"/>
        <w:gridCol w:w="1304"/>
        <w:gridCol w:w="340"/>
        <w:gridCol w:w="2784"/>
      </w:tblGrid>
      <w:tr>
        <w:tc>
          <w:tcPr>
            <w:tcW w:w="2381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Руководитель</w:t>
            </w:r>
          </w:p>
          <w:p>
            <w:pPr>
              <w:pStyle w:val="0"/>
            </w:pPr>
            <w:r>
              <w:rPr>
                <w:sz w:val="24"/>
              </w:rPr>
              <w:t xml:space="preserve">(уполномоченное лицо)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531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04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784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531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04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784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(расшифровка подписи)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834"/>
      </w:tblGrid>
      <w:tr>
        <w:tc>
          <w:tcPr>
            <w:tcW w:w="48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"__" _________ 20__ г.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746"/>
        <w:gridCol w:w="1858"/>
        <w:gridCol w:w="397"/>
      </w:tblGrid>
      <w:tr>
        <w:tc>
          <w:tcPr>
            <w:tcW w:w="6746" w:type="dxa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5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Лист N</w:t>
            </w:r>
          </w:p>
        </w:tc>
        <w:tc>
          <w:tcPr>
            <w:tcW w:w="39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6746" w:type="dxa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58" w:type="dxa"/>
          </w:tcPr>
          <w:p>
            <w:pPr>
              <w:pStyle w:val="0"/>
            </w:pPr>
            <w:r>
              <w:rPr>
                <w:sz w:val="24"/>
              </w:rPr>
              <w:t xml:space="preserve">Всего листов</w:t>
            </w:r>
          </w:p>
        </w:tc>
        <w:tc>
          <w:tcPr>
            <w:tcW w:w="39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--------------------------------</w:t>
      </w:r>
    </w:p>
    <w:bookmarkStart w:id="613" w:name="P613"/>
    <w:bookmarkEnd w:id="613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&lt;*&gt; Указывается в случае, если сведения, подлежащие указанию в настоящей выписке, составляют государственную тайну.</w:t>
      </w:r>
    </w:p>
    <w:bookmarkStart w:id="614" w:name="P614"/>
    <w:bookmarkEnd w:id="614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&lt;**&gt; Указывается, если при проведении закрытого аукциона заказчиком применяются условия допуска для целей осуществления закупок товаров, происходящих из иностранного государства или группы иностранных государств, работ, услуг, соответственно выполняемых, оказываемых иностранными лицами, установленные в соответствии с </w:t>
      </w:r>
      <w:hyperlink w:history="0" r:id="rId368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4"/>
            <w:color w:val="0000ff"/>
          </w:rPr>
          <w:t xml:space="preserve">частью 4 статьи 14</w:t>
        </w:r>
      </w:hyperlink>
      <w:r>
        <w:rPr>
          <w:sz w:val="24"/>
        </w:rPr>
        <w:t xml:space="preserve"> Федерального закона "О контрактной системе в сфере закупок товаров, работ, услуг для обеспечения государственных и муниципальных нужд".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2(1)</w:t>
      </w:r>
    </w:p>
    <w:p>
      <w:pPr>
        <w:pStyle w:val="0"/>
        <w:jc w:val="right"/>
      </w:pPr>
      <w:r>
        <w:rPr>
          <w:sz w:val="24"/>
        </w:rPr>
        <w:t xml:space="preserve">к Правилам осуществления контроля,</w:t>
      </w:r>
    </w:p>
    <w:p>
      <w:pPr>
        <w:pStyle w:val="0"/>
        <w:jc w:val="right"/>
      </w:pPr>
      <w:r>
        <w:rPr>
          <w:sz w:val="24"/>
        </w:rPr>
        <w:t xml:space="preserve">предусмотренного частями 5 и 5.1</w:t>
      </w:r>
    </w:p>
    <w:p>
      <w:pPr>
        <w:pStyle w:val="0"/>
        <w:jc w:val="right"/>
      </w:pPr>
      <w:r>
        <w:rPr>
          <w:sz w:val="24"/>
        </w:rPr>
        <w:t xml:space="preserve">статьи 99 Федерального закона</w:t>
      </w:r>
    </w:p>
    <w:p>
      <w:pPr>
        <w:pStyle w:val="0"/>
        <w:jc w:val="right"/>
      </w:pPr>
      <w:r>
        <w:rPr>
          <w:sz w:val="24"/>
        </w:rPr>
        <w:t xml:space="preserve">"О контрактной системе в сфере</w:t>
      </w:r>
    </w:p>
    <w:p>
      <w:pPr>
        <w:pStyle w:val="0"/>
        <w:jc w:val="right"/>
      </w:pPr>
      <w:r>
        <w:rPr>
          <w:sz w:val="24"/>
        </w:rPr>
        <w:t xml:space="preserve">закупок товаров, работ, услуг</w:t>
      </w:r>
    </w:p>
    <w:p>
      <w:pPr>
        <w:pStyle w:val="0"/>
        <w:jc w:val="right"/>
      </w:pPr>
      <w:r>
        <w:rPr>
          <w:sz w:val="24"/>
        </w:rPr>
        <w:t xml:space="preserve">для обеспечения государственных</w:t>
      </w:r>
    </w:p>
    <w:p>
      <w:pPr>
        <w:pStyle w:val="0"/>
        <w:jc w:val="right"/>
      </w:pPr>
      <w:r>
        <w:rPr>
          <w:sz w:val="24"/>
        </w:rPr>
        <w:t xml:space="preserve">и муниципальных нужд"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(введено </w:t>
            </w:r>
            <w:hyperlink w:history="0" r:id="rId369" w:tooltip="Постановление Правительства РФ от 29.06.2024 N 888 (ред. от 23.05.2026) &quot;О внесении изменений в некоторые акты Правительства Российской Федерации по вопросам осуществления закупок товаров, работ, услуг для обеспечения государственных и муниципальных нужд&quot; {КонсультантПлюс}">
              <w:r>
                <w:rPr>
                  <w:sz w:val="24"/>
                  <w:color w:val="0000ff"/>
                </w:rPr>
                <w:t xml:space="preserve">Постановлением</w:t>
              </w:r>
            </w:hyperlink>
            <w:r>
              <w:rPr>
                <w:sz w:val="24"/>
                <w:color w:val="392c69"/>
              </w:rPr>
              <w:t xml:space="preserve"> Правительства РФ от 29.06.2024 N 888)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(форма)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7257"/>
        <w:gridCol w:w="1814"/>
      </w:tblGrid>
      <w:tr>
        <w:tc>
          <w:tcPr>
            <w:tcW w:w="7257" w:type="dxa"/>
            <w:vAlign w:val="bottom"/>
            <w:tcBorders>
              <w:top w:val="nil"/>
              <w:left w:val="nil"/>
              <w:bottom w:val="nil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Гриф секретности </w:t>
            </w:r>
            <w:hyperlink w:history="0" w:anchor="P735" w:tooltip="&lt;*&gt; Указывается в случае, если сведения, подлежащие указанию в настоящей выписке, составляют государственную тайну.">
              <w:r>
                <w:rPr>
                  <w:sz w:val="24"/>
                  <w:color w:val="0000ff"/>
                </w:rPr>
                <w:t xml:space="preserve">&lt;*&gt;</w:t>
              </w:r>
            </w:hyperlink>
          </w:p>
        </w:tc>
        <w:tc>
          <w:tcPr>
            <w:tcW w:w="1814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7257" w:type="dxa"/>
            <w:vAlign w:val="bottom"/>
            <w:tcBorders>
              <w:top w:val="nil"/>
              <w:left w:val="nil"/>
              <w:bottom w:val="nil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Номер</w:t>
            </w:r>
          </w:p>
        </w:tc>
        <w:tc>
          <w:tcPr>
            <w:tcW w:w="1814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7257" w:type="dxa"/>
            <w:vAlign w:val="bottom"/>
            <w:tcBorders>
              <w:top w:val="nil"/>
              <w:left w:val="nil"/>
              <w:bottom w:val="nil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Дата</w:t>
            </w:r>
          </w:p>
        </w:tc>
        <w:tc>
          <w:tcPr>
            <w:tcW w:w="1814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9071"/>
      </w:tblGrid>
      <w:tr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bookmarkStart w:id="640" w:name="P640"/>
          <w:bookmarkEnd w:id="640"/>
          <w:p>
            <w:pPr>
              <w:pStyle w:val="0"/>
              <w:jc w:val="center"/>
            </w:pPr>
            <w:r>
              <w:rPr>
                <w:sz w:val="24"/>
              </w:rPr>
              <w:t xml:space="preserve">ВЫПИСКА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из проекта контракта, содержащего сведения, составляющие государственную тайну, и направляемого участнику закупки в соответствии с Федеральным законом "О контрактной системе в сфере закупок товаров, работ, услуг для обеспечения государственных и муниципальных нужд" при осуществлении закупки у единственного поставщика (подрядчика, исполнителя)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right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345"/>
        <w:gridCol w:w="3231"/>
        <w:gridCol w:w="1361"/>
        <w:gridCol w:w="1123"/>
      </w:tblGrid>
      <w:tr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23" w:type="dxa"/>
            <w:vAlign w:val="bottom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Коды</w:t>
            </w:r>
          </w:p>
        </w:tc>
      </w:tr>
      <w:tr>
        <w:tc>
          <w:tcPr>
            <w:tcW w:w="3345" w:type="dxa"/>
            <w:vAlign w:val="bottom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Полное наименование заказчика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61" w:type="dxa"/>
            <w:vAlign w:val="center"/>
            <w:tcBorders>
              <w:top w:val="nil"/>
              <w:left w:val="nil"/>
              <w:bottom w:val="nil"/>
              <w:right w:val="single" w:sz="4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ИНН</w:t>
            </w:r>
          </w:p>
        </w:tc>
        <w:tc>
          <w:tcPr>
            <w:tcW w:w="1123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single" w:sz="4"/>
              <w:right w:val="nil"/>
            </w:tcBorders>
            <w:vMerge w:val="continue"/>
          </w:tcPr>
          <w:p/>
        </w:tc>
        <w:tc>
          <w:tcPr>
            <w:tcW w:w="1361" w:type="dxa"/>
            <w:vAlign w:val="center"/>
            <w:tcBorders>
              <w:top w:val="nil"/>
              <w:left w:val="nil"/>
              <w:bottom w:val="nil"/>
              <w:right w:val="single" w:sz="4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КПП</w:t>
            </w:r>
          </w:p>
        </w:tc>
        <w:tc>
          <w:tcPr>
            <w:tcW w:w="1123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345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Организационно-правовая форма</w:t>
            </w:r>
          </w:p>
        </w:tc>
        <w:tc>
          <w:tcPr>
            <w:tcW w:w="3231" w:type="dxa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61" w:type="dxa"/>
            <w:vAlign w:val="center"/>
            <w:tcBorders>
              <w:top w:val="nil"/>
              <w:left w:val="nil"/>
              <w:bottom w:val="nil"/>
              <w:right w:val="single" w:sz="4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по ОКОПФ</w:t>
            </w:r>
          </w:p>
        </w:tc>
        <w:tc>
          <w:tcPr>
            <w:tcW w:w="1123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345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Форма собственности заказчика</w:t>
            </w:r>
          </w:p>
        </w:tc>
        <w:tc>
          <w:tcPr>
            <w:tcW w:w="3231" w:type="dxa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61" w:type="dxa"/>
            <w:vAlign w:val="center"/>
            <w:tcBorders>
              <w:top w:val="nil"/>
              <w:left w:val="nil"/>
              <w:bottom w:val="nil"/>
              <w:right w:val="single" w:sz="4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по ОКФС</w:t>
            </w:r>
          </w:p>
        </w:tc>
        <w:tc>
          <w:tcPr>
            <w:tcW w:w="1123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345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Место нахождения, телефон, адрес электронной почты</w:t>
            </w:r>
          </w:p>
        </w:tc>
        <w:tc>
          <w:tcPr>
            <w:tcW w:w="3231" w:type="dxa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61" w:type="dxa"/>
            <w:vAlign w:val="center"/>
            <w:tcBorders>
              <w:top w:val="nil"/>
              <w:left w:val="nil"/>
              <w:bottom w:val="nil"/>
              <w:right w:val="single" w:sz="4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по ОКТМО</w:t>
            </w:r>
          </w:p>
        </w:tc>
        <w:tc>
          <w:tcPr>
            <w:tcW w:w="1123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345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 бюджета</w:t>
            </w:r>
          </w:p>
        </w:tc>
        <w:tc>
          <w:tcPr>
            <w:tcW w:w="3231" w:type="dxa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61" w:type="dxa"/>
            <w:vAlign w:val="center"/>
            <w:tcBorders>
              <w:top w:val="nil"/>
              <w:left w:val="nil"/>
              <w:bottom w:val="nil"/>
              <w:right w:val="single" w:sz="4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по ОКТМО</w:t>
            </w:r>
          </w:p>
        </w:tc>
        <w:tc>
          <w:tcPr>
            <w:tcW w:w="1123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345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Вид документа</w:t>
            </w:r>
          </w:p>
        </w:tc>
        <w:tc>
          <w:tcPr>
            <w:tcW w:w="3231" w:type="dxa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23" w:type="dxa"/>
            <w:tcBorders>
              <w:top w:val="single" w:sz="4"/>
              <w:left w:val="single" w:sz="4"/>
              <w:bottom w:val="nil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345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231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(основной документ - код 01; изменения к документу - код 02)</w:t>
            </w:r>
          </w:p>
        </w:tc>
        <w:tc>
          <w:tcPr>
            <w:tcW w:w="1361" w:type="dxa"/>
            <w:vAlign w:val="center"/>
            <w:tcBorders>
              <w:top w:val="nil"/>
              <w:left w:val="nil"/>
              <w:bottom w:val="nil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23" w:type="dxa"/>
            <w:tcBorders>
              <w:top w:val="nil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345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Единица измерения</w:t>
            </w:r>
          </w:p>
        </w:tc>
        <w:tc>
          <w:tcPr>
            <w:tcW w:w="3231" w:type="dxa"/>
            <w:vAlign w:val="bottom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рубль</w:t>
            </w:r>
          </w:p>
        </w:tc>
        <w:tc>
          <w:tcPr>
            <w:tcW w:w="1361" w:type="dxa"/>
            <w:vAlign w:val="center"/>
            <w:tcBorders>
              <w:top w:val="nil"/>
              <w:left w:val="nil"/>
              <w:bottom w:val="nil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 ОКЕИ</w:t>
            </w:r>
          </w:p>
        </w:tc>
        <w:tc>
          <w:tcPr>
            <w:tcW w:w="1123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118"/>
        <w:gridCol w:w="662"/>
        <w:gridCol w:w="794"/>
        <w:gridCol w:w="710"/>
        <w:gridCol w:w="706"/>
        <w:gridCol w:w="680"/>
        <w:gridCol w:w="1814"/>
        <w:gridCol w:w="794"/>
        <w:gridCol w:w="1757"/>
      </w:tblGrid>
      <w:tr>
        <w:tc>
          <w:tcPr>
            <w:tcW w:w="1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Идентификационный код закупки</w:t>
            </w:r>
          </w:p>
        </w:tc>
        <w:tc>
          <w:tcPr>
            <w:tcW w:w="662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Цена кон тракта</w:t>
            </w:r>
          </w:p>
        </w:tc>
        <w:tc>
          <w:tcPr>
            <w:gridSpan w:val="4"/>
            <w:tcW w:w="289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Планируемые платежи</w:t>
            </w:r>
          </w:p>
        </w:tc>
        <w:tc>
          <w:tcPr>
            <w:gridSpan w:val="3"/>
            <w:tcW w:w="436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Информация об участнике закупки, с которым заключается контракт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9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текущий финансовый год</w:t>
            </w:r>
          </w:p>
        </w:tc>
        <w:tc>
          <w:tcPr>
            <w:gridSpan w:val="2"/>
            <w:tcW w:w="141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плановый период</w:t>
            </w:r>
          </w:p>
        </w:tc>
        <w:tc>
          <w:tcPr>
            <w:tcW w:w="68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последующие периоды</w:t>
            </w:r>
          </w:p>
        </w:tc>
        <w:tc>
          <w:tcPr>
            <w:tcW w:w="181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идентификационный номер налогоплательщика или аналог идентификационного номера налогоплательщика для иностранного лица</w:t>
            </w:r>
          </w:p>
        </w:tc>
        <w:tc>
          <w:tcPr>
            <w:tcW w:w="79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причины постановки на учет (при наличии)</w:t>
            </w:r>
          </w:p>
        </w:tc>
        <w:tc>
          <w:tcPr>
            <w:tcW w:w="175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(фамилия, имя, отчество (при наличии) физического лица (для участника закупки - физического лица)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первый год</w:t>
            </w:r>
          </w:p>
        </w:tc>
        <w:tc>
          <w:tcPr>
            <w:tcW w:w="70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второй год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111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6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7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70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  <w:tc>
          <w:tcPr>
            <w:tcW w:w="181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</w:t>
            </w:r>
          </w:p>
        </w:tc>
        <w:tc>
          <w:tcPr>
            <w:tcW w:w="175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</w:t>
            </w:r>
          </w:p>
        </w:tc>
      </w:tr>
      <w:tr>
        <w:tc>
          <w:tcPr>
            <w:tcW w:w="111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62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1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06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154"/>
        <w:gridCol w:w="2098"/>
        <w:gridCol w:w="340"/>
        <w:gridCol w:w="512"/>
        <w:gridCol w:w="792"/>
        <w:gridCol w:w="340"/>
        <w:gridCol w:w="1079"/>
        <w:gridCol w:w="1756"/>
      </w:tblGrid>
      <w:tr>
        <w:tc>
          <w:tcPr>
            <w:tcW w:w="2154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Руководитель (уполномоченное лицо)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gridSpan w:val="2"/>
            <w:tcW w:w="1304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gridSpan w:val="2"/>
            <w:tcW w:w="283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098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gridSpan w:val="2"/>
            <w:tcW w:w="1304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gridSpan w:val="2"/>
            <w:tcW w:w="2835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(расшифровка подписи)</w:t>
            </w:r>
          </w:p>
        </w:tc>
      </w:tr>
      <w:tr>
        <w:tc>
          <w:tcPr>
            <w:gridSpan w:val="8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8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"__" __________________ 20__ г.</w:t>
            </w:r>
          </w:p>
        </w:tc>
      </w:tr>
      <w:tr>
        <w:tblPrEx>
          <w:tblBorders>
            <w:right w:val="single" w:sz="4"/>
          </w:tblBorders>
        </w:tblPrEx>
        <w:tc>
          <w:tcPr>
            <w:gridSpan w:val="4"/>
            <w:tcW w:w="51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gridSpan w:val="3"/>
            <w:tcW w:w="2211" w:type="dxa"/>
            <w:tcBorders>
              <w:top w:val="nil"/>
              <w:left w:val="nil"/>
              <w:bottom w:val="nil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Лист N</w:t>
            </w:r>
          </w:p>
        </w:tc>
        <w:tc>
          <w:tcPr>
            <w:tcW w:w="1756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blPrEx>
          <w:tblBorders>
            <w:right w:val="single" w:sz="4"/>
          </w:tblBorders>
        </w:tblPrEx>
        <w:tc>
          <w:tcPr>
            <w:gridSpan w:val="4"/>
            <w:tcW w:w="51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gridSpan w:val="3"/>
            <w:tcW w:w="2211" w:type="dxa"/>
            <w:tcBorders>
              <w:top w:val="nil"/>
              <w:left w:val="nil"/>
              <w:bottom w:val="nil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Всего листов</w:t>
            </w:r>
          </w:p>
        </w:tc>
        <w:tc>
          <w:tcPr>
            <w:tcW w:w="1756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--------------------------------</w:t>
      </w:r>
    </w:p>
    <w:bookmarkStart w:id="735" w:name="P735"/>
    <w:bookmarkEnd w:id="735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&lt;*&gt; Указывается в случае, если сведения, подлежащие указанию в настоящей выписке, составляют государственную тайну.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3</w:t>
      </w:r>
    </w:p>
    <w:p>
      <w:pPr>
        <w:pStyle w:val="0"/>
        <w:jc w:val="right"/>
      </w:pPr>
      <w:r>
        <w:rPr>
          <w:sz w:val="24"/>
        </w:rPr>
        <w:t xml:space="preserve">к Правилам осуществления контроля,</w:t>
      </w:r>
    </w:p>
    <w:p>
      <w:pPr>
        <w:pStyle w:val="0"/>
        <w:jc w:val="right"/>
      </w:pPr>
      <w:r>
        <w:rPr>
          <w:sz w:val="24"/>
        </w:rPr>
        <w:t xml:space="preserve">предусмотренного частями 5 и 5.1</w:t>
      </w:r>
    </w:p>
    <w:p>
      <w:pPr>
        <w:pStyle w:val="0"/>
        <w:jc w:val="right"/>
      </w:pPr>
      <w:r>
        <w:rPr>
          <w:sz w:val="24"/>
        </w:rPr>
        <w:t xml:space="preserve">статьи 99 Федерального закона</w:t>
      </w:r>
    </w:p>
    <w:p>
      <w:pPr>
        <w:pStyle w:val="0"/>
        <w:jc w:val="right"/>
      </w:pPr>
      <w:r>
        <w:rPr>
          <w:sz w:val="24"/>
        </w:rPr>
        <w:t xml:space="preserve">"О контрактной системе в сфере</w:t>
      </w:r>
    </w:p>
    <w:p>
      <w:pPr>
        <w:pStyle w:val="0"/>
        <w:jc w:val="right"/>
      </w:pPr>
      <w:r>
        <w:rPr>
          <w:sz w:val="24"/>
        </w:rPr>
        <w:t xml:space="preserve">закупок товаров, работ, услуг</w:t>
      </w:r>
    </w:p>
    <w:p>
      <w:pPr>
        <w:pStyle w:val="0"/>
        <w:jc w:val="right"/>
      </w:pPr>
      <w:r>
        <w:rPr>
          <w:sz w:val="24"/>
        </w:rPr>
        <w:t xml:space="preserve">для обеспечения государственных</w:t>
      </w:r>
    </w:p>
    <w:p>
      <w:pPr>
        <w:pStyle w:val="0"/>
        <w:jc w:val="right"/>
      </w:pPr>
      <w:r>
        <w:rPr>
          <w:sz w:val="24"/>
        </w:rPr>
        <w:t xml:space="preserve">и муниципальных нужд"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</w:t>
            </w:r>
            <w:hyperlink w:history="0" r:id="rId370" w:tooltip="Постановление Правительства РФ от 29.06.2024 N 888 (ред. от 23.05.2026) &quot;О внесении изменений в некоторые акты Правительства Российской Федерации по вопросам осуществления закупок товаров, работ, услуг для обеспечения государственных и муниципальных нужд&quot; {КонсультантПлюс}">
              <w:r>
                <w:rPr>
                  <w:sz w:val="24"/>
                  <w:color w:val="0000ff"/>
                </w:rPr>
                <w:t xml:space="preserve">Постановления</w:t>
              </w:r>
            </w:hyperlink>
            <w:r>
              <w:rPr>
                <w:sz w:val="24"/>
                <w:color w:val="392c69"/>
              </w:rPr>
              <w:t xml:space="preserve"> Правительства РФ от 29.06.2024 N 888)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(форма)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right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16"/>
        <w:gridCol w:w="2760"/>
        <w:gridCol w:w="1075"/>
      </w:tblGrid>
      <w:tr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760" w:type="dxa"/>
            <w:vAlign w:val="bottom"/>
            <w:tcBorders>
              <w:top w:val="nil"/>
              <w:left w:val="nil"/>
              <w:bottom w:val="nil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Гриф секретности </w:t>
            </w:r>
            <w:hyperlink w:history="0" w:anchor="P861" w:tooltip="&lt;*&gt; Указывается в случае, если сведения, подлежащие указанию в настоящем протоколе, составляют государственную тайну.">
              <w:r>
                <w:rPr>
                  <w:sz w:val="24"/>
                  <w:color w:val="0000ff"/>
                </w:rPr>
                <w:t xml:space="preserve">&lt;*&gt;</w:t>
              </w:r>
            </w:hyperlink>
          </w:p>
        </w:tc>
        <w:tc>
          <w:tcPr>
            <w:tcW w:w="1075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760" w:type="dxa"/>
            <w:vAlign w:val="bottom"/>
            <w:tcBorders>
              <w:top w:val="nil"/>
              <w:left w:val="nil"/>
              <w:bottom w:val="nil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Номер</w:t>
            </w:r>
          </w:p>
        </w:tc>
        <w:tc>
          <w:tcPr>
            <w:tcW w:w="1075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760" w:type="dxa"/>
            <w:vAlign w:val="bottom"/>
            <w:tcBorders>
              <w:top w:val="nil"/>
              <w:left w:val="nil"/>
              <w:bottom w:val="nil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Дата</w:t>
            </w:r>
          </w:p>
        </w:tc>
        <w:tc>
          <w:tcPr>
            <w:tcW w:w="1075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9014"/>
      </w:tblGrid>
      <w:tr>
        <w:tc>
          <w:tcPr>
            <w:tcW w:w="9014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bookmarkStart w:id="764" w:name="P764"/>
          <w:bookmarkEnd w:id="764"/>
          <w:p>
            <w:pPr>
              <w:pStyle w:val="0"/>
              <w:jc w:val="center"/>
            </w:pPr>
            <w:r>
              <w:rPr>
                <w:sz w:val="24"/>
              </w:rPr>
              <w:t xml:space="preserve">ПРОТОКОЛ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о несоответствии контролируемой информации Правилам осуществления контроля, предусмотренного </w:t>
            </w:r>
            <w:hyperlink w:history="0" r:id="rId371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>
              <w:r>
                <w:rPr>
                  <w:sz w:val="24"/>
                  <w:color w:val="0000ff"/>
                </w:rPr>
                <w:t xml:space="preserve">частью 5 статьи 99</w:t>
              </w:r>
            </w:hyperlink>
            <w:r>
              <w:rPr>
                <w:sz w:val="24"/>
              </w:rPr>
              <w:t xml:space="preserve"> Федерального закона "О контрактной системе в сфере закупок товаров, работ, услуг для обеспечения государственных и муниципальных нужд"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right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307"/>
        <w:gridCol w:w="340"/>
        <w:gridCol w:w="2551"/>
        <w:gridCol w:w="340"/>
        <w:gridCol w:w="1417"/>
        <w:gridCol w:w="1077"/>
      </w:tblGrid>
      <w:tr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077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Коды</w:t>
            </w:r>
          </w:p>
        </w:tc>
      </w:tr>
      <w:tr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Полное наименование органа контроля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51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077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Полное наименование заказчика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51" w:type="dxa"/>
            <w:tcBorders>
              <w:top w:val="single" w:sz="4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  <w:vAlign w:val="bottom"/>
            <w:tcBorders>
              <w:top w:val="nil"/>
              <w:left w:val="nil"/>
              <w:bottom w:val="nil"/>
              <w:right w:val="single" w:sz="4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ИНН</w:t>
            </w:r>
          </w:p>
        </w:tc>
        <w:tc>
          <w:tcPr>
            <w:tcW w:w="1077" w:type="dxa"/>
            <w:vAlign w:val="bottom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single" w:sz="4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417" w:type="dxa"/>
            <w:vAlign w:val="bottom"/>
            <w:tcBorders>
              <w:top w:val="nil"/>
              <w:left w:val="nil"/>
              <w:bottom w:val="nil"/>
              <w:right w:val="single" w:sz="4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КПП</w:t>
            </w:r>
          </w:p>
        </w:tc>
        <w:tc>
          <w:tcPr>
            <w:tcW w:w="1077" w:type="dxa"/>
            <w:vAlign w:val="bottom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Организационно-правовая форма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51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  <w:vAlign w:val="bottom"/>
            <w:tcBorders>
              <w:top w:val="nil"/>
              <w:left w:val="nil"/>
              <w:bottom w:val="nil"/>
              <w:right w:val="single" w:sz="4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по </w:t>
            </w:r>
            <w:hyperlink w:history="0" r:id="rId372" w:tooltip="&quot;ОК 028-2012. Общероссийский классификатор организационно-правовых форм&quot; (утв. Приказом Росстандарта от 16.10.2012 N 505-ст) (ред. от 30.07.2025) (вместе с &quot;Пояснениями к позициям ОКОПФ&quot;) {КонсультантПлюс}">
              <w:r>
                <w:rPr>
                  <w:sz w:val="24"/>
                  <w:color w:val="0000ff"/>
                </w:rPr>
                <w:t xml:space="preserve">ОКОПФ</w:t>
              </w:r>
            </w:hyperlink>
          </w:p>
        </w:tc>
        <w:tc>
          <w:tcPr>
            <w:tcW w:w="1077" w:type="dxa"/>
            <w:vAlign w:val="bottom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Форма собственности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51" w:type="dxa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  <w:vAlign w:val="bottom"/>
            <w:tcBorders>
              <w:top w:val="nil"/>
              <w:left w:val="nil"/>
              <w:bottom w:val="nil"/>
              <w:right w:val="single" w:sz="4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по </w:t>
            </w:r>
            <w:hyperlink w:history="0" r:id="rId373" w:tooltip="Постановление Госстандарта России от 30.03.1999 N 97 (ред. от 22.09.2023) &quot;О принятии и введении в действие Общероссийских классификаторов&quot; (вместе с &quot;ОК 027-99. Общероссийский классификатор форм собственности&quot;) (дата введения 01.01.2000) {КонсультантПлюс}">
              <w:r>
                <w:rPr>
                  <w:sz w:val="24"/>
                  <w:color w:val="0000ff"/>
                </w:rPr>
                <w:t xml:space="preserve">ОКФС</w:t>
              </w:r>
            </w:hyperlink>
          </w:p>
        </w:tc>
        <w:tc>
          <w:tcPr>
            <w:tcW w:w="1077" w:type="dxa"/>
            <w:vAlign w:val="bottom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Место нахождения, телефон, адрес электронной почты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51" w:type="dxa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  <w:vAlign w:val="bottom"/>
            <w:tcBorders>
              <w:top w:val="nil"/>
              <w:left w:val="nil"/>
              <w:bottom w:val="nil"/>
              <w:right w:val="single" w:sz="4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по </w:t>
            </w:r>
            <w:hyperlink w:history="0" r:id="rId374" w:tooltip="&quot;ОК 033-2013. Общероссийский классификатор территорий муниципальных образований&quot; (Том 1. Центральный федеральный округ) (утв. Приказом Росстандарта от 14.06.2013 N 159-ст) (с учетом Изменений 1/2013 - 923/2025) {КонсультантПлюс}">
              <w:r>
                <w:rPr>
                  <w:sz w:val="24"/>
                  <w:color w:val="0000ff"/>
                </w:rPr>
                <w:t xml:space="preserve">ОКТМО</w:t>
              </w:r>
            </w:hyperlink>
          </w:p>
        </w:tc>
        <w:tc>
          <w:tcPr>
            <w:tcW w:w="1077" w:type="dxa"/>
            <w:vAlign w:val="bottom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 бюджета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51" w:type="dxa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  <w:vAlign w:val="bottom"/>
            <w:tcBorders>
              <w:top w:val="nil"/>
              <w:left w:val="nil"/>
              <w:bottom w:val="nil"/>
              <w:right w:val="single" w:sz="4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по </w:t>
            </w:r>
            <w:hyperlink w:history="0" r:id="rId375" w:tooltip="&quot;ОК 033-2013. Общероссийский классификатор территорий муниципальных образований&quot; (Том 1. Центральный федеральный округ) (утв. Приказом Росстандарта от 14.06.2013 N 159-ст) (с учетом Изменений 1/2013 - 923/2025) {КонсультантПлюс}">
              <w:r>
                <w:rPr>
                  <w:sz w:val="24"/>
                  <w:color w:val="0000ff"/>
                </w:rPr>
                <w:t xml:space="preserve">ОКТМО</w:t>
              </w:r>
            </w:hyperlink>
          </w:p>
        </w:tc>
        <w:tc>
          <w:tcPr>
            <w:tcW w:w="1077" w:type="dxa"/>
            <w:vAlign w:val="bottom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954"/>
        <w:gridCol w:w="1191"/>
        <w:gridCol w:w="1373"/>
        <w:gridCol w:w="1896"/>
        <w:gridCol w:w="1247"/>
        <w:gridCol w:w="1373"/>
      </w:tblGrid>
      <w:tr>
        <w:tc>
          <w:tcPr>
            <w:gridSpan w:val="3"/>
            <w:tcW w:w="451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Реквизиты объекта контроля</w:t>
            </w:r>
          </w:p>
        </w:tc>
        <w:tc>
          <w:tcPr>
            <w:gridSpan w:val="3"/>
            <w:tcW w:w="451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Реквизиты документа, содержащего информацию для осуществления контроля</w:t>
            </w:r>
          </w:p>
        </w:tc>
      </w:tr>
      <w:tr>
        <w:tc>
          <w:tcPr>
            <w:tcW w:w="195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дата</w:t>
            </w:r>
          </w:p>
        </w:tc>
        <w:tc>
          <w:tcPr>
            <w:tcW w:w="137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номер</w:t>
            </w:r>
          </w:p>
        </w:tc>
        <w:tc>
          <w:tcPr>
            <w:tcW w:w="189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дата</w:t>
            </w:r>
          </w:p>
        </w:tc>
        <w:tc>
          <w:tcPr>
            <w:tcW w:w="137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номер</w:t>
            </w:r>
          </w:p>
        </w:tc>
      </w:tr>
      <w:tr>
        <w:tc>
          <w:tcPr>
            <w:tcW w:w="195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37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189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137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  <w:tr>
        <w:tc>
          <w:tcPr>
            <w:tcW w:w="195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73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96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73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9014"/>
      </w:tblGrid>
      <w:tr>
        <w:tc>
          <w:tcPr>
            <w:tcW w:w="90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Выявленные несоответствия: ________________________________________________</w:t>
            </w:r>
          </w:p>
          <w:p>
            <w:pPr>
              <w:pStyle w:val="0"/>
            </w:pPr>
            <w:r>
              <w:rPr>
                <w:sz w:val="24"/>
              </w:rPr>
              <w:t xml:space="preserve">_________________________________________________________________________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381"/>
        <w:gridCol w:w="340"/>
        <w:gridCol w:w="1531"/>
        <w:gridCol w:w="340"/>
        <w:gridCol w:w="1304"/>
        <w:gridCol w:w="340"/>
        <w:gridCol w:w="2778"/>
      </w:tblGrid>
      <w:tr>
        <w:tc>
          <w:tcPr>
            <w:tcW w:w="2381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Ответственный исполнитель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531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04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778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531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04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778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(расшифровка подписи)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555"/>
      </w:tblGrid>
      <w:tr>
        <w:tc>
          <w:tcPr>
            <w:tcW w:w="4555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"__" ______________ 20__ г.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690"/>
        <w:gridCol w:w="1862"/>
        <w:gridCol w:w="454"/>
      </w:tblGrid>
      <w:tr>
        <w:tc>
          <w:tcPr>
            <w:tcW w:w="6690" w:type="dxa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62" w:type="dxa"/>
          </w:tcPr>
          <w:p>
            <w:pPr>
              <w:pStyle w:val="0"/>
            </w:pPr>
            <w:r>
              <w:rPr>
                <w:sz w:val="24"/>
              </w:rPr>
              <w:t xml:space="preserve">Лист N</w:t>
            </w:r>
          </w:p>
        </w:tc>
        <w:tc>
          <w:tcPr>
            <w:tcW w:w="45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6690" w:type="dxa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62" w:type="dxa"/>
          </w:tcPr>
          <w:p>
            <w:pPr>
              <w:pStyle w:val="0"/>
            </w:pPr>
            <w:r>
              <w:rPr>
                <w:sz w:val="24"/>
              </w:rPr>
              <w:t xml:space="preserve">Всего листов</w:t>
            </w:r>
          </w:p>
        </w:tc>
        <w:tc>
          <w:tcPr>
            <w:tcW w:w="45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--------------------------------</w:t>
      </w:r>
    </w:p>
    <w:bookmarkStart w:id="861" w:name="P861"/>
    <w:bookmarkEnd w:id="861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&lt;*&gt; Указывается в случае, если сведения, подлежащие указанию в настоящем протоколе, составляют государственную тайну.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4</w:t>
      </w:r>
    </w:p>
    <w:p>
      <w:pPr>
        <w:pStyle w:val="0"/>
        <w:jc w:val="right"/>
      </w:pPr>
      <w:r>
        <w:rPr>
          <w:sz w:val="24"/>
        </w:rPr>
        <w:t xml:space="preserve">к Правилам осуществления контроля,</w:t>
      </w:r>
    </w:p>
    <w:p>
      <w:pPr>
        <w:pStyle w:val="0"/>
        <w:jc w:val="right"/>
      </w:pPr>
      <w:r>
        <w:rPr>
          <w:sz w:val="24"/>
        </w:rPr>
        <w:t xml:space="preserve">предусмотренного частями 5 и 5.1</w:t>
      </w:r>
    </w:p>
    <w:p>
      <w:pPr>
        <w:pStyle w:val="0"/>
        <w:jc w:val="right"/>
      </w:pPr>
      <w:r>
        <w:rPr>
          <w:sz w:val="24"/>
        </w:rPr>
        <w:t xml:space="preserve">статьи 99 Федерального закона</w:t>
      </w:r>
    </w:p>
    <w:p>
      <w:pPr>
        <w:pStyle w:val="0"/>
        <w:jc w:val="right"/>
      </w:pPr>
      <w:r>
        <w:rPr>
          <w:sz w:val="24"/>
        </w:rPr>
        <w:t xml:space="preserve">"О контрактной системе в сфере</w:t>
      </w:r>
    </w:p>
    <w:p>
      <w:pPr>
        <w:pStyle w:val="0"/>
        <w:jc w:val="right"/>
      </w:pPr>
      <w:r>
        <w:rPr>
          <w:sz w:val="24"/>
        </w:rPr>
        <w:t xml:space="preserve">закупок товаров, работ, услуг</w:t>
      </w:r>
    </w:p>
    <w:p>
      <w:pPr>
        <w:pStyle w:val="0"/>
        <w:jc w:val="right"/>
      </w:pPr>
      <w:r>
        <w:rPr>
          <w:sz w:val="24"/>
        </w:rPr>
        <w:t xml:space="preserve">для обеспечения государственных</w:t>
      </w:r>
    </w:p>
    <w:p>
      <w:pPr>
        <w:pStyle w:val="0"/>
        <w:jc w:val="right"/>
      </w:pPr>
      <w:r>
        <w:rPr>
          <w:sz w:val="24"/>
        </w:rPr>
        <w:t xml:space="preserve">и муниципальных нужд"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(форма)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9071"/>
      </w:tblGrid>
      <w:tr>
        <w:tc>
          <w:tcPr>
            <w:tcW w:w="9071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bookmarkStart w:id="878" w:name="P878"/>
          <w:bookmarkEnd w:id="878"/>
          <w:p>
            <w:pPr>
              <w:pStyle w:val="0"/>
              <w:jc w:val="center"/>
            </w:pPr>
            <w:r>
              <w:rPr>
                <w:sz w:val="24"/>
              </w:rPr>
              <w:t xml:space="preserve">СВЕДЕНИЯ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об объемах средств, указанных в нормативных правовых актах, предусматривающих в соответствии с бюджетным законодательством Российской Федерации возможность заключения государственного (муниципального) контракта на срок, превышающий срок действия доведенных лимитов бюджетных обязательств на 20__ год и на плановый период 20__ и 20__ годов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right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307"/>
        <w:gridCol w:w="340"/>
        <w:gridCol w:w="2551"/>
        <w:gridCol w:w="340"/>
        <w:gridCol w:w="1417"/>
        <w:gridCol w:w="1077"/>
      </w:tblGrid>
      <w:tr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077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Коды</w:t>
            </w:r>
          </w:p>
        </w:tc>
      </w:tr>
      <w:tr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Полное наименование заказчика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  <w:vAlign w:val="bottom"/>
            <w:tcBorders>
              <w:top w:val="nil"/>
              <w:left w:val="nil"/>
              <w:bottom w:val="nil"/>
              <w:right w:val="single" w:sz="4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ИНН</w:t>
            </w:r>
          </w:p>
        </w:tc>
        <w:tc>
          <w:tcPr>
            <w:tcW w:w="1077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417" w:type="dxa"/>
            <w:vAlign w:val="bottom"/>
            <w:tcBorders>
              <w:top w:val="nil"/>
              <w:left w:val="nil"/>
              <w:bottom w:val="nil"/>
              <w:right w:val="single" w:sz="4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КПП</w:t>
            </w:r>
          </w:p>
        </w:tc>
        <w:tc>
          <w:tcPr>
            <w:tcW w:w="1077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Организационно-правовая форма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51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  <w:vAlign w:val="bottom"/>
            <w:tcBorders>
              <w:top w:val="nil"/>
              <w:left w:val="nil"/>
              <w:bottom w:val="nil"/>
              <w:right w:val="single" w:sz="4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по </w:t>
            </w:r>
            <w:hyperlink w:history="0" r:id="rId376" w:tooltip="&quot;ОК 028-2012. Общероссийский классификатор организационно-правовых форм&quot; (утв. Приказом Росстандарта от 16.10.2012 N 505-ст) (ред. от 30.07.2025) (вместе с &quot;Пояснениями к позициям ОКОПФ&quot;) {КонсультантПлюс}">
              <w:r>
                <w:rPr>
                  <w:sz w:val="24"/>
                  <w:color w:val="0000ff"/>
                </w:rPr>
                <w:t xml:space="preserve">ОКОПФ</w:t>
              </w:r>
            </w:hyperlink>
          </w:p>
        </w:tc>
        <w:tc>
          <w:tcPr>
            <w:tcW w:w="1077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Форма собственности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51" w:type="dxa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  <w:vAlign w:val="bottom"/>
            <w:tcBorders>
              <w:top w:val="nil"/>
              <w:left w:val="nil"/>
              <w:bottom w:val="nil"/>
              <w:right w:val="single" w:sz="4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по </w:t>
            </w:r>
            <w:hyperlink w:history="0" r:id="rId377" w:tooltip="Постановление Госстандарта России от 30.03.1999 N 97 (ред. от 22.09.2023) &quot;О принятии и введении в действие Общероссийских классификаторов&quot; (вместе с &quot;ОК 027-99. Общероссийский классификатор форм собственности&quot;) (дата введения 01.01.2000) {КонсультантПлюс}">
              <w:r>
                <w:rPr>
                  <w:sz w:val="24"/>
                  <w:color w:val="0000ff"/>
                </w:rPr>
                <w:t xml:space="preserve">ОКФС</w:t>
              </w:r>
            </w:hyperlink>
          </w:p>
        </w:tc>
        <w:tc>
          <w:tcPr>
            <w:tcW w:w="1077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Место нахождения, телефон, адрес электронной почты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51" w:type="dxa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  <w:vAlign w:val="bottom"/>
            <w:tcBorders>
              <w:top w:val="nil"/>
              <w:left w:val="nil"/>
              <w:bottom w:val="nil"/>
              <w:right w:val="single" w:sz="4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по </w:t>
            </w:r>
            <w:hyperlink w:history="0" r:id="rId378" w:tooltip="&quot;ОК 033-2013. Общероссийский классификатор территорий муниципальных образований&quot; (Том 1. Центральный федеральный округ) (утв. Приказом Росстандарта от 14.06.2013 N 159-ст) (с учетом Изменений 1/2013 - 923/2025) {КонсультантПлюс}">
              <w:r>
                <w:rPr>
                  <w:sz w:val="24"/>
                  <w:color w:val="0000ff"/>
                </w:rPr>
                <w:t xml:space="preserve">ОКТМО</w:t>
              </w:r>
            </w:hyperlink>
          </w:p>
        </w:tc>
        <w:tc>
          <w:tcPr>
            <w:tcW w:w="1077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 бюджета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51" w:type="dxa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  <w:vAlign w:val="bottom"/>
            <w:tcBorders>
              <w:top w:val="nil"/>
              <w:left w:val="nil"/>
              <w:bottom w:val="nil"/>
              <w:right w:val="single" w:sz="4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по </w:t>
            </w:r>
            <w:hyperlink w:history="0" r:id="rId379" w:tooltip="&quot;ОК 033-2013. Общероссийский классификатор территорий муниципальных образований&quot; (Том 1. Центральный федеральный округ) (утв. Приказом Росстандарта от 14.06.2013 N 159-ст) (с учетом Изменений 1/2013 - 923/2025) {КонсультантПлюс}">
              <w:r>
                <w:rPr>
                  <w:sz w:val="24"/>
                  <w:color w:val="0000ff"/>
                </w:rPr>
                <w:t xml:space="preserve">ОКТМО</w:t>
              </w:r>
            </w:hyperlink>
          </w:p>
        </w:tc>
        <w:tc>
          <w:tcPr>
            <w:tcW w:w="1077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 главного распорядителя бюджетных средств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51" w:type="dxa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  <w:vAlign w:val="bottom"/>
            <w:tcBorders>
              <w:top w:val="nil"/>
              <w:left w:val="nil"/>
              <w:bottom w:val="nil"/>
              <w:right w:val="single" w:sz="4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глава по БК</w:t>
            </w:r>
          </w:p>
        </w:tc>
        <w:tc>
          <w:tcPr>
            <w:tcW w:w="1077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Вид документа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51" w:type="dxa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  <w:vAlign w:val="bottom"/>
            <w:tcBorders>
              <w:top w:val="nil"/>
              <w:left w:val="nil"/>
              <w:bottom w:val="nil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077" w:type="dxa"/>
            <w:tcBorders>
              <w:top w:val="single" w:sz="4"/>
              <w:left w:val="single" w:sz="4"/>
              <w:bottom w:val="nil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51" w:type="dxa"/>
            <w:vAlign w:val="bottom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(основной документ - код 01; изменения к документу - код 02)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  <w:vAlign w:val="bottom"/>
            <w:tcBorders>
              <w:top w:val="nil"/>
              <w:left w:val="nil"/>
              <w:bottom w:val="nil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077" w:type="dxa"/>
            <w:tcBorders>
              <w:top w:val="nil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Единица измерения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51" w:type="dxa"/>
            <w:vAlign w:val="center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рубль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  <w:vAlign w:val="bottom"/>
            <w:tcBorders>
              <w:top w:val="nil"/>
              <w:left w:val="nil"/>
              <w:bottom w:val="nil"/>
              <w:right w:val="single" w:sz="4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по </w:t>
            </w:r>
            <w:hyperlink w:history="0" r:id="rId380" w:tooltip="&quot;ОК 015-94 (МК 002-97). Общероссийский классификатор единиц измерения&quot; (утв. Постановлением Госстандарта России от 26.12.1994 N 366) (ред. от 28.04.2026) {КонсультантПлюс}">
              <w:r>
                <w:rPr>
                  <w:sz w:val="24"/>
                  <w:color w:val="0000ff"/>
                </w:rPr>
                <w:t xml:space="preserve">ОКЕИ</w:t>
              </w:r>
            </w:hyperlink>
          </w:p>
        </w:tc>
        <w:tc>
          <w:tcPr>
            <w:tcW w:w="1077" w:type="dxa"/>
            <w:vAlign w:val="bottom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383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61"/>
        <w:gridCol w:w="725"/>
        <w:gridCol w:w="734"/>
        <w:gridCol w:w="744"/>
        <w:gridCol w:w="1051"/>
        <w:gridCol w:w="907"/>
        <w:gridCol w:w="662"/>
        <w:gridCol w:w="1134"/>
        <w:gridCol w:w="864"/>
        <w:gridCol w:w="826"/>
        <w:gridCol w:w="907"/>
      </w:tblGrid>
      <w:tr>
        <w:tc>
          <w:tcPr>
            <w:tcW w:w="46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gridSpan w:val="4"/>
            <w:tcW w:w="325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Сведения о нормативном правовом акте</w:t>
            </w:r>
          </w:p>
        </w:tc>
        <w:tc>
          <w:tcPr>
            <w:tcW w:w="90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вида расходов по бюджетной классификации</w:t>
            </w:r>
          </w:p>
        </w:tc>
        <w:tc>
          <w:tcPr>
            <w:gridSpan w:val="5"/>
            <w:tcW w:w="439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Объем средств, предусмотренный нормативным правовым актом</w:t>
            </w:r>
          </w:p>
        </w:tc>
      </w:tr>
      <w:tr>
        <w:tc>
          <w:tcPr>
            <w:vMerge w:val="continue"/>
          </w:tcPr>
          <w:p/>
        </w:tc>
        <w:tc>
          <w:tcPr>
            <w:tcW w:w="725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вид документа</w:t>
            </w:r>
          </w:p>
        </w:tc>
        <w:tc>
          <w:tcPr>
            <w:tcW w:w="7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дата документа</w:t>
            </w:r>
          </w:p>
        </w:tc>
        <w:tc>
          <w:tcPr>
            <w:tcW w:w="74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номер документа</w:t>
            </w:r>
          </w:p>
        </w:tc>
        <w:tc>
          <w:tcPr>
            <w:tcW w:w="105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документа</w:t>
            </w:r>
          </w:p>
        </w:tc>
        <w:tc>
          <w:tcPr>
            <w:vMerge w:val="continue"/>
          </w:tcPr>
          <w:p/>
        </w:tc>
        <w:tc>
          <w:tcPr>
            <w:tcW w:w="662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всего</w:t>
            </w:r>
          </w:p>
        </w:tc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очередной (текущий) финансовый год</w:t>
            </w:r>
          </w:p>
        </w:tc>
        <w:tc>
          <w:tcPr>
            <w:gridSpan w:val="2"/>
            <w:tcW w:w="169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плановый период</w:t>
            </w:r>
          </w:p>
        </w:tc>
        <w:tc>
          <w:tcPr>
            <w:tcW w:w="90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последующие годы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86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первый год</w:t>
            </w:r>
          </w:p>
        </w:tc>
        <w:tc>
          <w:tcPr>
            <w:tcW w:w="82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второй год</w:t>
            </w:r>
          </w:p>
        </w:tc>
        <w:tc>
          <w:tcPr>
            <w:vMerge w:val="continue"/>
          </w:tcPr>
          <w:p/>
        </w:tc>
      </w:tr>
      <w:tr>
        <w:tc>
          <w:tcPr>
            <w:tcW w:w="4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72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7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74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105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  <w:tc>
          <w:tcPr>
            <w:tcW w:w="66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</w:t>
            </w:r>
          </w:p>
        </w:tc>
        <w:tc>
          <w:tcPr>
            <w:tcW w:w="86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</w:t>
            </w:r>
          </w:p>
        </w:tc>
        <w:tc>
          <w:tcPr>
            <w:tcW w:w="82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</w:t>
            </w:r>
          </w:p>
        </w:tc>
      </w:tr>
      <w:tr>
        <w:tc>
          <w:tcPr>
            <w:tcW w:w="46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25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3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4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0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0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62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6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26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0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0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62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6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26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0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blPrEx>
          <w:tblBorders>
            <w:left w:val="nil"/>
          </w:tblBorders>
        </w:tblPrEx>
        <w:tc>
          <w:tcPr>
            <w:gridSpan w:val="5"/>
            <w:tcW w:w="3715" w:type="dxa"/>
            <w:tcBorders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Итого по КВР</w:t>
            </w:r>
          </w:p>
        </w:tc>
        <w:tc>
          <w:tcPr>
            <w:tcW w:w="90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62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6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26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0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blPrEx>
          <w:tblBorders>
            <w:left w:val="nil"/>
          </w:tblBorders>
        </w:tblPrEx>
        <w:tc>
          <w:tcPr>
            <w:gridSpan w:val="5"/>
            <w:tcW w:w="37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Всего</w:t>
            </w:r>
          </w:p>
        </w:tc>
        <w:tc>
          <w:tcPr>
            <w:tcW w:w="907" w:type="dxa"/>
            <w:tcBorders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62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6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26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0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324"/>
        <w:gridCol w:w="340"/>
        <w:gridCol w:w="1587"/>
        <w:gridCol w:w="340"/>
        <w:gridCol w:w="1361"/>
        <w:gridCol w:w="340"/>
        <w:gridCol w:w="2707"/>
      </w:tblGrid>
      <w:tr>
        <w:tc>
          <w:tcPr>
            <w:tcW w:w="2324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Руководитель</w:t>
            </w:r>
          </w:p>
          <w:p>
            <w:pPr>
              <w:pStyle w:val="0"/>
            </w:pPr>
            <w:r>
              <w:rPr>
                <w:sz w:val="24"/>
              </w:rPr>
              <w:t xml:space="preserve">(уполномоченное лицо)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587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61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707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587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61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707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(расшифровка подписи)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011"/>
      </w:tblGrid>
      <w:tr>
        <w:tc>
          <w:tcPr>
            <w:tcW w:w="5011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"__" __________ 20__ г.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633"/>
        <w:gridCol w:w="1867"/>
        <w:gridCol w:w="510"/>
      </w:tblGrid>
      <w:tr>
        <w:tc>
          <w:tcPr>
            <w:tcW w:w="6633" w:type="dxa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67" w:type="dxa"/>
          </w:tcPr>
          <w:p>
            <w:pPr>
              <w:pStyle w:val="0"/>
            </w:pPr>
            <w:r>
              <w:rPr>
                <w:sz w:val="24"/>
              </w:rPr>
              <w:t xml:space="preserve">Лист N</w:t>
            </w:r>
          </w:p>
        </w:tc>
        <w:tc>
          <w:tcPr>
            <w:tcW w:w="51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6633" w:type="dxa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67" w:type="dxa"/>
          </w:tcPr>
          <w:p>
            <w:pPr>
              <w:pStyle w:val="0"/>
            </w:pPr>
            <w:r>
              <w:rPr>
                <w:sz w:val="24"/>
              </w:rPr>
              <w:t xml:space="preserve">Всего листов</w:t>
            </w:r>
          </w:p>
        </w:tc>
        <w:tc>
          <w:tcPr>
            <w:tcW w:w="51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5</w:t>
      </w:r>
    </w:p>
    <w:p>
      <w:pPr>
        <w:pStyle w:val="0"/>
        <w:jc w:val="right"/>
      </w:pPr>
      <w:r>
        <w:rPr>
          <w:sz w:val="24"/>
        </w:rPr>
        <w:t xml:space="preserve">к Правилам осуществления контроля,</w:t>
      </w:r>
    </w:p>
    <w:p>
      <w:pPr>
        <w:pStyle w:val="0"/>
        <w:jc w:val="right"/>
      </w:pPr>
      <w:r>
        <w:rPr>
          <w:sz w:val="24"/>
        </w:rPr>
        <w:t xml:space="preserve">предусмотренного частями 5 и 5.1</w:t>
      </w:r>
    </w:p>
    <w:p>
      <w:pPr>
        <w:pStyle w:val="0"/>
        <w:jc w:val="right"/>
      </w:pPr>
      <w:r>
        <w:rPr>
          <w:sz w:val="24"/>
        </w:rPr>
        <w:t xml:space="preserve">статьи 99 Федерального закона</w:t>
      </w:r>
    </w:p>
    <w:p>
      <w:pPr>
        <w:pStyle w:val="0"/>
        <w:jc w:val="right"/>
      </w:pPr>
      <w:r>
        <w:rPr>
          <w:sz w:val="24"/>
        </w:rPr>
        <w:t xml:space="preserve">"О контрактной системе в сфере</w:t>
      </w:r>
    </w:p>
    <w:p>
      <w:pPr>
        <w:pStyle w:val="0"/>
        <w:jc w:val="right"/>
      </w:pPr>
      <w:r>
        <w:rPr>
          <w:sz w:val="24"/>
        </w:rPr>
        <w:t xml:space="preserve">закупок товаров, работ, услуг</w:t>
      </w:r>
    </w:p>
    <w:p>
      <w:pPr>
        <w:pStyle w:val="0"/>
        <w:jc w:val="right"/>
      </w:pPr>
      <w:r>
        <w:rPr>
          <w:sz w:val="24"/>
        </w:rPr>
        <w:t xml:space="preserve">для обеспечения государственных</w:t>
      </w:r>
    </w:p>
    <w:p>
      <w:pPr>
        <w:pStyle w:val="0"/>
        <w:jc w:val="right"/>
      </w:pPr>
      <w:r>
        <w:rPr>
          <w:sz w:val="24"/>
        </w:rPr>
        <w:t xml:space="preserve">и муниципальных нужд"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</w:t>
            </w:r>
            <w:hyperlink w:history="0" r:id="rId381" w:tooltip="Постановление Правительства РФ от 29.06.2024 N 888 (ред. от 23.05.2026) &quot;О внесении изменений в некоторые акты Правительства Российской Федерации по вопросам осуществления закупок товаров, работ, услуг для обеспечения государственных и муниципальных нужд&quot; {КонсультантПлюс}">
              <w:r>
                <w:rPr>
                  <w:sz w:val="24"/>
                  <w:color w:val="0000ff"/>
                </w:rPr>
                <w:t xml:space="preserve">Постановления</w:t>
              </w:r>
            </w:hyperlink>
            <w:r>
              <w:rPr>
                <w:sz w:val="24"/>
                <w:color w:val="392c69"/>
              </w:rPr>
              <w:t xml:space="preserve"> Правительства РФ от 29.06.2024 N 888)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(форма)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right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16"/>
        <w:gridCol w:w="2760"/>
        <w:gridCol w:w="1075"/>
      </w:tblGrid>
      <w:tr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760" w:type="dxa"/>
            <w:vAlign w:val="bottom"/>
            <w:tcBorders>
              <w:top w:val="nil"/>
              <w:left w:val="nil"/>
              <w:bottom w:val="nil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Гриф секретности </w:t>
            </w:r>
            <w:hyperlink w:history="0" w:anchor="P1151" w:tooltip="&lt;*&gt; Указывается в случае, если сведения, подлежащие указанию в настоящем уведомлении, составляют государственную тайну.">
              <w:r>
                <w:rPr>
                  <w:sz w:val="24"/>
                  <w:color w:val="0000ff"/>
                </w:rPr>
                <w:t xml:space="preserve">&lt;*&gt;</w:t>
              </w:r>
            </w:hyperlink>
          </w:p>
        </w:tc>
        <w:tc>
          <w:tcPr>
            <w:tcW w:w="1075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760" w:type="dxa"/>
            <w:vAlign w:val="bottom"/>
            <w:tcBorders>
              <w:top w:val="nil"/>
              <w:left w:val="nil"/>
              <w:bottom w:val="nil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Номер</w:t>
            </w:r>
          </w:p>
        </w:tc>
        <w:tc>
          <w:tcPr>
            <w:tcW w:w="1075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760" w:type="dxa"/>
            <w:vAlign w:val="bottom"/>
            <w:tcBorders>
              <w:top w:val="nil"/>
              <w:left w:val="nil"/>
              <w:bottom w:val="nil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Дата</w:t>
            </w:r>
          </w:p>
        </w:tc>
        <w:tc>
          <w:tcPr>
            <w:tcW w:w="1075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9014"/>
      </w:tblGrid>
      <w:tr>
        <w:tc>
          <w:tcPr>
            <w:tcW w:w="9014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bookmarkStart w:id="1053" w:name="P1053"/>
          <w:bookmarkEnd w:id="1053"/>
          <w:p>
            <w:pPr>
              <w:pStyle w:val="0"/>
              <w:jc w:val="center"/>
            </w:pPr>
            <w:r>
              <w:rPr>
                <w:sz w:val="24"/>
              </w:rPr>
              <w:t xml:space="preserve">УВЕДОМЛЕНИЕ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о соответствии контролируемой информации Правилам осуществления контроля, предусмотренного </w:t>
            </w:r>
            <w:hyperlink w:history="0" r:id="rId382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>
              <w:r>
                <w:rPr>
                  <w:sz w:val="24"/>
                  <w:color w:val="0000ff"/>
                </w:rPr>
                <w:t xml:space="preserve">частью 5 статьи 99</w:t>
              </w:r>
            </w:hyperlink>
            <w:r>
              <w:rPr>
                <w:sz w:val="24"/>
              </w:rPr>
              <w:t xml:space="preserve"> Федерального закона "О контрактной системе в сфере закупок товаров, работ, услуг для обеспечения государственных и муниципальных нужд"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right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307"/>
        <w:gridCol w:w="340"/>
        <w:gridCol w:w="2551"/>
        <w:gridCol w:w="340"/>
        <w:gridCol w:w="1417"/>
        <w:gridCol w:w="1077"/>
      </w:tblGrid>
      <w:tr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077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Коды</w:t>
            </w:r>
          </w:p>
        </w:tc>
      </w:tr>
      <w:tr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Полное наименование органа контроля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51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077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Полное наименование заказчика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51" w:type="dxa"/>
            <w:tcBorders>
              <w:top w:val="single" w:sz="4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  <w:vAlign w:val="bottom"/>
            <w:tcBorders>
              <w:top w:val="nil"/>
              <w:left w:val="nil"/>
              <w:bottom w:val="nil"/>
              <w:right w:val="single" w:sz="4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ИНН</w:t>
            </w:r>
          </w:p>
        </w:tc>
        <w:tc>
          <w:tcPr>
            <w:tcW w:w="1077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single" w:sz="4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417" w:type="dxa"/>
            <w:vAlign w:val="bottom"/>
            <w:tcBorders>
              <w:top w:val="nil"/>
              <w:left w:val="nil"/>
              <w:bottom w:val="nil"/>
              <w:right w:val="single" w:sz="4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КПП</w:t>
            </w:r>
          </w:p>
        </w:tc>
        <w:tc>
          <w:tcPr>
            <w:tcW w:w="1077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Организационно-правовая форма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51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  <w:vAlign w:val="bottom"/>
            <w:tcBorders>
              <w:top w:val="nil"/>
              <w:left w:val="nil"/>
              <w:bottom w:val="nil"/>
              <w:right w:val="single" w:sz="4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по </w:t>
            </w:r>
            <w:hyperlink w:history="0" r:id="rId383" w:tooltip="&quot;ОК 028-2012. Общероссийский классификатор организационно-правовых форм&quot; (утв. Приказом Росстандарта от 16.10.2012 N 505-ст) (ред. от 30.07.2025) (вместе с &quot;Пояснениями к позициям ОКОПФ&quot;) {КонсультантПлюс}">
              <w:r>
                <w:rPr>
                  <w:sz w:val="24"/>
                  <w:color w:val="0000ff"/>
                </w:rPr>
                <w:t xml:space="preserve">ОКОПФ</w:t>
              </w:r>
            </w:hyperlink>
          </w:p>
        </w:tc>
        <w:tc>
          <w:tcPr>
            <w:tcW w:w="1077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Форма собственности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51" w:type="dxa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  <w:vAlign w:val="bottom"/>
            <w:tcBorders>
              <w:top w:val="nil"/>
              <w:left w:val="nil"/>
              <w:bottom w:val="nil"/>
              <w:right w:val="single" w:sz="4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по </w:t>
            </w:r>
            <w:hyperlink w:history="0" r:id="rId384" w:tooltip="Постановление Госстандарта России от 30.03.1999 N 97 (ред. от 22.09.2023) &quot;О принятии и введении в действие Общероссийских классификаторов&quot; (вместе с &quot;ОК 027-99. Общероссийский классификатор форм собственности&quot;) (дата введения 01.01.2000) {КонсультантПлюс}">
              <w:r>
                <w:rPr>
                  <w:sz w:val="24"/>
                  <w:color w:val="0000ff"/>
                </w:rPr>
                <w:t xml:space="preserve">ОКФС</w:t>
              </w:r>
            </w:hyperlink>
          </w:p>
        </w:tc>
        <w:tc>
          <w:tcPr>
            <w:tcW w:w="1077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Место нахождения, телефон, адрес электронной почты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51" w:type="dxa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  <w:vAlign w:val="bottom"/>
            <w:tcBorders>
              <w:top w:val="nil"/>
              <w:left w:val="nil"/>
              <w:bottom w:val="nil"/>
              <w:right w:val="single" w:sz="4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по </w:t>
            </w:r>
            <w:hyperlink w:history="0" r:id="rId385" w:tooltip="&quot;ОК 033-2013. Общероссийский классификатор территорий муниципальных образований&quot; (Том 1. Центральный федеральный округ) (утв. Приказом Росстандарта от 14.06.2013 N 159-ст) (с учетом Изменений 1/2013 - 923/2025) {КонсультантПлюс}">
              <w:r>
                <w:rPr>
                  <w:sz w:val="24"/>
                  <w:color w:val="0000ff"/>
                </w:rPr>
                <w:t xml:space="preserve">ОКТМО</w:t>
              </w:r>
            </w:hyperlink>
          </w:p>
        </w:tc>
        <w:tc>
          <w:tcPr>
            <w:tcW w:w="1077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 бюджета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51" w:type="dxa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  <w:vAlign w:val="bottom"/>
            <w:tcBorders>
              <w:top w:val="nil"/>
              <w:left w:val="nil"/>
              <w:bottom w:val="nil"/>
              <w:right w:val="single" w:sz="4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по </w:t>
            </w:r>
            <w:hyperlink w:history="0" r:id="rId386" w:tooltip="&quot;ОК 033-2013. Общероссийский классификатор территорий муниципальных образований&quot; (Том 1. Центральный федеральный округ) (утв. Приказом Росстандарта от 14.06.2013 N 159-ст) (с учетом Изменений 1/2013 - 923/2025) {КонсультантПлюс}">
              <w:r>
                <w:rPr>
                  <w:sz w:val="24"/>
                  <w:color w:val="0000ff"/>
                </w:rPr>
                <w:t xml:space="preserve">ОКТМО</w:t>
              </w:r>
            </w:hyperlink>
          </w:p>
        </w:tc>
        <w:tc>
          <w:tcPr>
            <w:tcW w:w="1077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704"/>
        <w:gridCol w:w="1191"/>
        <w:gridCol w:w="1483"/>
        <w:gridCol w:w="1666"/>
        <w:gridCol w:w="1478"/>
        <w:gridCol w:w="1502"/>
      </w:tblGrid>
      <w:tr>
        <w:tc>
          <w:tcPr>
            <w:gridSpan w:val="3"/>
            <w:tcW w:w="437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Реквизиты объекта контроля</w:t>
            </w:r>
          </w:p>
        </w:tc>
        <w:tc>
          <w:tcPr>
            <w:gridSpan w:val="3"/>
            <w:tcW w:w="464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Реквизиты документа, содержащего информацию для осуществления контроля</w:t>
            </w:r>
          </w:p>
        </w:tc>
      </w:tr>
      <w:tr>
        <w:tc>
          <w:tcPr>
            <w:tcW w:w="1704" w:type="dxa"/>
          </w:tcPr>
          <w:p>
            <w:pPr>
              <w:pStyle w:val="0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дата</w:t>
            </w:r>
          </w:p>
        </w:tc>
        <w:tc>
          <w:tcPr>
            <w:tcW w:w="148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номер</w:t>
            </w:r>
          </w:p>
        </w:tc>
        <w:tc>
          <w:tcPr>
            <w:tcW w:w="1666" w:type="dxa"/>
          </w:tcPr>
          <w:p>
            <w:pPr>
              <w:pStyle w:val="0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147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дата</w:t>
            </w:r>
          </w:p>
        </w:tc>
        <w:tc>
          <w:tcPr>
            <w:tcW w:w="150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номер</w:t>
            </w:r>
          </w:p>
        </w:tc>
      </w:tr>
      <w:tr>
        <w:tc>
          <w:tcPr>
            <w:tcW w:w="17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48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166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147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150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  <w:tr>
        <w:tc>
          <w:tcPr>
            <w:tcW w:w="170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83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66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7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502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810"/>
        <w:gridCol w:w="4195"/>
      </w:tblGrid>
      <w:tr>
        <w:tc>
          <w:tcPr>
            <w:tcW w:w="4810" w:type="dxa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Результат контроля</w:t>
            </w:r>
          </w:p>
        </w:tc>
        <w:tc>
          <w:tcPr>
            <w:tcW w:w="4195" w:type="dxa"/>
            <w:tcBorders>
              <w:top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контролируемая информация</w:t>
            </w:r>
          </w:p>
          <w:p>
            <w:pPr>
              <w:pStyle w:val="0"/>
            </w:pPr>
            <w:r>
              <w:rPr>
                <w:sz w:val="24"/>
              </w:rPr>
              <w:t xml:space="preserve">соответствует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280"/>
        <w:gridCol w:w="340"/>
        <w:gridCol w:w="1587"/>
        <w:gridCol w:w="340"/>
        <w:gridCol w:w="1304"/>
        <w:gridCol w:w="340"/>
        <w:gridCol w:w="2835"/>
      </w:tblGrid>
      <w:tr>
        <w:tc>
          <w:tcPr>
            <w:tcW w:w="2280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Ответственный исполнитель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587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04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83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587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04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835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(расшифровка подписи)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931"/>
      </w:tblGrid>
      <w:tr>
        <w:tc>
          <w:tcPr>
            <w:tcW w:w="3931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"__" _______ 20__ г.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746"/>
        <w:gridCol w:w="1858"/>
        <w:gridCol w:w="427"/>
      </w:tblGrid>
      <w:tr>
        <w:tc>
          <w:tcPr>
            <w:tcW w:w="6746" w:type="dxa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58" w:type="dxa"/>
          </w:tcPr>
          <w:p>
            <w:pPr>
              <w:pStyle w:val="0"/>
            </w:pPr>
            <w:r>
              <w:rPr>
                <w:sz w:val="24"/>
              </w:rPr>
              <w:t xml:space="preserve">Лист N</w:t>
            </w:r>
          </w:p>
        </w:tc>
        <w:tc>
          <w:tcPr>
            <w:tcW w:w="42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6746" w:type="dxa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58" w:type="dxa"/>
          </w:tcPr>
          <w:p>
            <w:pPr>
              <w:pStyle w:val="0"/>
            </w:pPr>
            <w:r>
              <w:rPr>
                <w:sz w:val="24"/>
              </w:rPr>
              <w:t xml:space="preserve">Всего листов</w:t>
            </w:r>
          </w:p>
        </w:tc>
        <w:tc>
          <w:tcPr>
            <w:tcW w:w="42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--------------------------------</w:t>
      </w:r>
    </w:p>
    <w:bookmarkStart w:id="1151" w:name="P1151"/>
    <w:bookmarkEnd w:id="1151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&lt;*&gt; Указывается в случае, если сведения, подлежащие указанию в настоящем уведомлении, составляют государственную тайну.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6</w:t>
      </w:r>
    </w:p>
    <w:p>
      <w:pPr>
        <w:pStyle w:val="0"/>
        <w:jc w:val="right"/>
      </w:pPr>
      <w:r>
        <w:rPr>
          <w:sz w:val="24"/>
        </w:rPr>
        <w:t xml:space="preserve">к Правилам осуществления контроля,</w:t>
      </w:r>
    </w:p>
    <w:p>
      <w:pPr>
        <w:pStyle w:val="0"/>
        <w:jc w:val="right"/>
      </w:pPr>
      <w:r>
        <w:rPr>
          <w:sz w:val="24"/>
        </w:rPr>
        <w:t xml:space="preserve">предусмотренного частями 5 и 5.1</w:t>
      </w:r>
    </w:p>
    <w:p>
      <w:pPr>
        <w:pStyle w:val="0"/>
        <w:jc w:val="right"/>
      </w:pPr>
      <w:r>
        <w:rPr>
          <w:sz w:val="24"/>
        </w:rPr>
        <w:t xml:space="preserve">статьи 99 Федерального закона</w:t>
      </w:r>
    </w:p>
    <w:p>
      <w:pPr>
        <w:pStyle w:val="0"/>
        <w:jc w:val="right"/>
      </w:pPr>
      <w:r>
        <w:rPr>
          <w:sz w:val="24"/>
        </w:rPr>
        <w:t xml:space="preserve">"О контрактной системе в сфере</w:t>
      </w:r>
    </w:p>
    <w:p>
      <w:pPr>
        <w:pStyle w:val="0"/>
        <w:jc w:val="right"/>
      </w:pPr>
      <w:r>
        <w:rPr>
          <w:sz w:val="24"/>
        </w:rPr>
        <w:t xml:space="preserve">закупок товаров, работ, услуг</w:t>
      </w:r>
    </w:p>
    <w:p>
      <w:pPr>
        <w:pStyle w:val="0"/>
        <w:jc w:val="right"/>
      </w:pPr>
      <w:r>
        <w:rPr>
          <w:sz w:val="24"/>
        </w:rPr>
        <w:t xml:space="preserve">для обеспечения государственных</w:t>
      </w:r>
    </w:p>
    <w:p>
      <w:pPr>
        <w:pStyle w:val="0"/>
        <w:jc w:val="right"/>
      </w:pPr>
      <w:r>
        <w:rPr>
          <w:sz w:val="24"/>
        </w:rPr>
        <w:t xml:space="preserve">и муниципальных нужд"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Постановлений Правительства РФ от 27.05.2021 </w:t>
            </w:r>
            <w:hyperlink w:history="0" r:id="rId387" w:tooltip="Постановление Правительства РФ от 27.05.2021 N 814 (ред. от 23.12.2024) &quot;О мониторинге закупок товаров, работ, услуг для обеспечения государственных и муниципальных нужд и закупок товаров, работ, услуг отдельными видами юридических лиц, а также об оценке эффективности деятельности органов контроля, осуществляющих контроль за соблюдением законодательства Российской Федерации и иных нормативных правовых актов о контрактной системе в сфере закупок товаров, работ, услуг для обеспечения государственных и муницип {КонсультантПлюс}">
              <w:r>
                <w:rPr>
                  <w:sz w:val="24"/>
                  <w:color w:val="0000ff"/>
                </w:rPr>
                <w:t xml:space="preserve">N 814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27.01.2022 </w:t>
            </w:r>
            <w:hyperlink w:history="0" r:id="rId388" w:tooltip="Постановление Правительства РФ от 27.01.2022 N 60 (ред. от 10.08.2026) &quot;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,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&quot; {КонсультантПлюс}">
              <w:r>
                <w:rPr>
                  <w:sz w:val="24"/>
                  <w:color w:val="0000ff"/>
                </w:rPr>
                <w:t xml:space="preserve">N 60</w:t>
              </w:r>
            </w:hyperlink>
            <w:r>
              <w:rPr>
                <w:sz w:val="24"/>
                <w:color w:val="392c69"/>
              </w:rPr>
              <w:t xml:space="preserve">, от 29.06.2024 </w:t>
            </w:r>
            <w:hyperlink w:history="0" r:id="rId389" w:tooltip="Постановление Правительства РФ от 29.06.2024 N 888 (ред. от 23.05.2026) &quot;О внесении изменений в некоторые акты Правительства Российской Федерации по вопросам осуществления закупок товаров, работ, услуг для обеспечения государственных и муниципальных нужд&quot; {КонсультантПлюс}">
              <w:r>
                <w:rPr>
                  <w:sz w:val="24"/>
                  <w:color w:val="0000ff"/>
                </w:rPr>
                <w:t xml:space="preserve">N 888</w:t>
              </w:r>
            </w:hyperlink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(форма)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right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16"/>
        <w:gridCol w:w="2760"/>
        <w:gridCol w:w="1075"/>
      </w:tblGrid>
      <w:tr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760" w:type="dxa"/>
            <w:vAlign w:val="bottom"/>
            <w:tcBorders>
              <w:top w:val="nil"/>
              <w:left w:val="nil"/>
              <w:bottom w:val="nil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Гриф секретности </w:t>
            </w:r>
            <w:hyperlink w:history="0" w:anchor="P1287" w:tooltip="&lt;*&gt; Указывается в случае, если сведения, подлежащие указанию в настоящей выписке, составляют государственную тайну.">
              <w:r>
                <w:rPr>
                  <w:sz w:val="24"/>
                  <w:color w:val="0000ff"/>
                </w:rPr>
                <w:t xml:space="preserve">&lt;*&gt;</w:t>
              </w:r>
            </w:hyperlink>
          </w:p>
        </w:tc>
        <w:tc>
          <w:tcPr>
            <w:tcW w:w="1075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760" w:type="dxa"/>
            <w:vAlign w:val="bottom"/>
            <w:tcBorders>
              <w:top w:val="nil"/>
              <w:left w:val="nil"/>
              <w:bottom w:val="nil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Номер</w:t>
            </w:r>
          </w:p>
        </w:tc>
        <w:tc>
          <w:tcPr>
            <w:tcW w:w="1075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760" w:type="dxa"/>
            <w:vAlign w:val="bottom"/>
            <w:tcBorders>
              <w:top w:val="nil"/>
              <w:left w:val="nil"/>
              <w:bottom w:val="nil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Дата</w:t>
            </w:r>
          </w:p>
        </w:tc>
        <w:tc>
          <w:tcPr>
            <w:tcW w:w="1075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9014"/>
      </w:tblGrid>
      <w:tr>
        <w:tc>
          <w:tcPr>
            <w:tcW w:w="9014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bookmarkStart w:id="1181" w:name="P1181"/>
          <w:bookmarkEnd w:id="1181"/>
          <w:p>
            <w:pPr>
              <w:pStyle w:val="0"/>
              <w:jc w:val="center"/>
            </w:pPr>
            <w:r>
              <w:rPr>
                <w:sz w:val="24"/>
              </w:rPr>
              <w:t xml:space="preserve">ВЫПИСКА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из протокола подведения итогов определения поставщика (подрядчика, исполнителя) при проведении закрытого конкурса, закрытого аукциона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right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307"/>
        <w:gridCol w:w="340"/>
        <w:gridCol w:w="2551"/>
        <w:gridCol w:w="340"/>
        <w:gridCol w:w="1417"/>
        <w:gridCol w:w="1077"/>
      </w:tblGrid>
      <w:tr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077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Коды</w:t>
            </w:r>
          </w:p>
        </w:tc>
      </w:tr>
      <w:tr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Полное наименование заказчика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  <w:vAlign w:val="bottom"/>
            <w:tcBorders>
              <w:top w:val="nil"/>
              <w:left w:val="nil"/>
              <w:bottom w:val="nil"/>
              <w:right w:val="single" w:sz="4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ИНН</w:t>
            </w:r>
          </w:p>
        </w:tc>
        <w:tc>
          <w:tcPr>
            <w:tcW w:w="1077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417" w:type="dxa"/>
            <w:vAlign w:val="bottom"/>
            <w:tcBorders>
              <w:top w:val="nil"/>
              <w:left w:val="nil"/>
              <w:bottom w:val="nil"/>
              <w:right w:val="single" w:sz="4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КПП</w:t>
            </w:r>
          </w:p>
        </w:tc>
        <w:tc>
          <w:tcPr>
            <w:tcW w:w="1077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Организационно-правовая форма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51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  <w:vAlign w:val="bottom"/>
            <w:tcBorders>
              <w:top w:val="nil"/>
              <w:left w:val="nil"/>
              <w:bottom w:val="nil"/>
              <w:right w:val="single" w:sz="4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по </w:t>
            </w:r>
            <w:hyperlink w:history="0" r:id="rId390" w:tooltip="&quot;ОК 028-2012. Общероссийский классификатор организационно-правовых форм&quot; (утв. Приказом Росстандарта от 16.10.2012 N 505-ст) (ред. от 30.07.2025) (вместе с &quot;Пояснениями к позициям ОКОПФ&quot;) {КонсультантПлюс}">
              <w:r>
                <w:rPr>
                  <w:sz w:val="24"/>
                  <w:color w:val="0000ff"/>
                </w:rPr>
                <w:t xml:space="preserve">ОКОПФ</w:t>
              </w:r>
            </w:hyperlink>
          </w:p>
        </w:tc>
        <w:tc>
          <w:tcPr>
            <w:tcW w:w="1077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Форма собственности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51" w:type="dxa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  <w:vAlign w:val="bottom"/>
            <w:tcBorders>
              <w:top w:val="nil"/>
              <w:left w:val="nil"/>
              <w:bottom w:val="nil"/>
              <w:right w:val="single" w:sz="4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по </w:t>
            </w:r>
            <w:hyperlink w:history="0" r:id="rId391" w:tooltip="Постановление Госстандарта России от 30.03.1999 N 97 (ред. от 22.09.2023) &quot;О принятии и введении в действие Общероссийских классификаторов&quot; (вместе с &quot;ОК 027-99. Общероссийский классификатор форм собственности&quot;) (дата введения 01.01.2000) {КонсультантПлюс}">
              <w:r>
                <w:rPr>
                  <w:sz w:val="24"/>
                  <w:color w:val="0000ff"/>
                </w:rPr>
                <w:t xml:space="preserve">ОКФС</w:t>
              </w:r>
            </w:hyperlink>
          </w:p>
        </w:tc>
        <w:tc>
          <w:tcPr>
            <w:tcW w:w="1077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Место нахождения, телефон, адрес электронной почты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51" w:type="dxa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  <w:vAlign w:val="bottom"/>
            <w:tcBorders>
              <w:top w:val="nil"/>
              <w:left w:val="nil"/>
              <w:bottom w:val="nil"/>
              <w:right w:val="single" w:sz="4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по </w:t>
            </w:r>
            <w:hyperlink w:history="0" r:id="rId392" w:tooltip="&quot;ОК 033-2013. Общероссийский классификатор территорий муниципальных образований&quot; (Том 1. Центральный федеральный округ) (утв. Приказом Росстандарта от 14.06.2013 N 159-ст) (с учетом Изменений 1/2013 - 923/2025) {КонсультантПлюс}">
              <w:r>
                <w:rPr>
                  <w:sz w:val="24"/>
                  <w:color w:val="0000ff"/>
                </w:rPr>
                <w:t xml:space="preserve">ОКТМО</w:t>
              </w:r>
            </w:hyperlink>
          </w:p>
        </w:tc>
        <w:tc>
          <w:tcPr>
            <w:tcW w:w="1077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 бюджета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51" w:type="dxa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  <w:vAlign w:val="bottom"/>
            <w:tcBorders>
              <w:top w:val="nil"/>
              <w:left w:val="nil"/>
              <w:bottom w:val="nil"/>
              <w:right w:val="single" w:sz="4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по </w:t>
            </w:r>
            <w:hyperlink w:history="0" r:id="rId393" w:tooltip="&quot;ОК 033-2013. Общероссийский классификатор территорий муниципальных образований&quot; (Том 1. Центральный федеральный округ) (утв. Приказом Росстандарта от 14.06.2013 N 159-ст) (с учетом Изменений 1/2013 - 923/2025) {КонсультантПлюс}">
              <w:r>
                <w:rPr>
                  <w:sz w:val="24"/>
                  <w:color w:val="0000ff"/>
                </w:rPr>
                <w:t xml:space="preserve">ОКТМО</w:t>
              </w:r>
            </w:hyperlink>
          </w:p>
        </w:tc>
        <w:tc>
          <w:tcPr>
            <w:tcW w:w="1077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Вид документа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51" w:type="dxa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  <w:vAlign w:val="bottom"/>
            <w:tcBorders>
              <w:top w:val="nil"/>
              <w:left w:val="nil"/>
              <w:bottom w:val="nil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077" w:type="dxa"/>
            <w:tcBorders>
              <w:top w:val="single" w:sz="4"/>
              <w:left w:val="single" w:sz="4"/>
              <w:bottom w:val="nil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51" w:type="dxa"/>
            <w:vAlign w:val="bottom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(основной документ - код 01; изменения к документу - код 02)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  <w:vAlign w:val="bottom"/>
            <w:tcBorders>
              <w:top w:val="nil"/>
              <w:left w:val="nil"/>
              <w:bottom w:val="nil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077" w:type="dxa"/>
            <w:tcBorders>
              <w:top w:val="nil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Единица измерения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51" w:type="dxa"/>
            <w:vAlign w:val="center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рубль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  <w:vAlign w:val="bottom"/>
            <w:tcBorders>
              <w:top w:val="nil"/>
              <w:left w:val="nil"/>
              <w:bottom w:val="nil"/>
              <w:right w:val="single" w:sz="4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по </w:t>
            </w:r>
            <w:hyperlink w:history="0" r:id="rId394" w:tooltip="&quot;ОК 015-94 (МК 002-97). Общероссийский классификатор единиц измерения&quot; (утв. Постановлением Госстандарта России от 26.12.1994 N 366) (ред. от 28.04.2026) {КонсультантПлюс}">
              <w:r>
                <w:rPr>
                  <w:sz w:val="24"/>
                  <w:color w:val="0000ff"/>
                </w:rPr>
                <w:t xml:space="preserve">ОКЕИ</w:t>
              </w:r>
            </w:hyperlink>
          </w:p>
        </w:tc>
        <w:tc>
          <w:tcPr>
            <w:tcW w:w="1077" w:type="dxa"/>
            <w:vAlign w:val="bottom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383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190"/>
        <w:gridCol w:w="1517"/>
        <w:gridCol w:w="1738"/>
        <w:gridCol w:w="1594"/>
        <w:gridCol w:w="1762"/>
        <w:gridCol w:w="1191"/>
      </w:tblGrid>
      <w:tr>
        <w:tc>
          <w:tcPr>
            <w:tcW w:w="119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Идентификационный код закупки</w:t>
            </w:r>
          </w:p>
        </w:tc>
        <w:tc>
          <w:tcPr>
            <w:tcW w:w="151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Начальная (максимальная) цена контракта</w:t>
            </w:r>
          </w:p>
        </w:tc>
        <w:tc>
          <w:tcPr>
            <w:gridSpan w:val="3"/>
            <w:tcW w:w="50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Информация об участнике закупки</w:t>
            </w:r>
          </w:p>
        </w:tc>
        <w:tc>
          <w:tcPr>
            <w:tcW w:w="119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Цена, предложенная участником закупки </w:t>
            </w:r>
            <w:hyperlink w:history="0" w:anchor="P1288" w:tooltip="&lt;**&gt; В случае проведения аукциона на право заключить контракт цена, предложенная участником закупки, указывается со знаком">
              <w:r>
                <w:rPr>
                  <w:sz w:val="24"/>
                  <w:color w:val="0000ff"/>
                </w:rPr>
                <w:t xml:space="preserve">&lt;**&gt;</w:t>
              </w:r>
            </w:hyperlink>
            <w:r>
              <w:rPr>
                <w:sz w:val="24"/>
              </w:rPr>
              <w:t xml:space="preserve">, </w:t>
            </w:r>
            <w:hyperlink w:history="0" w:anchor="P1289" w:tooltip="&lt;***&gt; Не заполняется в случае, предусмотренном частью 24 статьи 22 Федерального закона &quot;О контрактной системе в сфере закупок товаров, работ, услуг для обеспечения государственных и муниципальных нужд&quot;.">
              <w:r>
                <w:rPr>
                  <w:sz w:val="24"/>
                  <w:color w:val="0000ff"/>
                </w:rPr>
                <w:t xml:space="preserve">&lt;***&gt;</w:t>
              </w:r>
            </w:hyperlink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3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идентификационный номер налогоплательщика или аналог идентификационного номера налогоплательщика для иностранного лица</w:t>
            </w:r>
          </w:p>
        </w:tc>
        <w:tc>
          <w:tcPr>
            <w:tcW w:w="15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причины постановки на учет (при наличии)</w:t>
            </w:r>
          </w:p>
        </w:tc>
        <w:tc>
          <w:tcPr>
            <w:tcW w:w="176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(фамилия, имя, отчество (при наличии) физического лица (для участника закупки - физического лица)</w:t>
            </w:r>
          </w:p>
        </w:tc>
        <w:tc>
          <w:tcPr>
            <w:vMerge w:val="continue"/>
          </w:tcPr>
          <w:p/>
        </w:tc>
      </w:tr>
      <w:tr>
        <w:tc>
          <w:tcPr>
            <w:tcW w:w="119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5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73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15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176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  <w:tr>
        <w:tc>
          <w:tcPr>
            <w:tcW w:w="119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51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3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59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62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154"/>
        <w:gridCol w:w="340"/>
        <w:gridCol w:w="1531"/>
        <w:gridCol w:w="340"/>
        <w:gridCol w:w="1474"/>
        <w:gridCol w:w="340"/>
        <w:gridCol w:w="2778"/>
      </w:tblGrid>
      <w:tr>
        <w:tc>
          <w:tcPr>
            <w:tcW w:w="2154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Руководитель</w:t>
            </w:r>
          </w:p>
          <w:p>
            <w:pPr>
              <w:pStyle w:val="0"/>
            </w:pPr>
            <w:r>
              <w:rPr>
                <w:sz w:val="24"/>
              </w:rPr>
              <w:t xml:space="preserve">(уполномоченное лицо)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531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74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778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531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74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778" w:type="dxa"/>
            <w:vAlign w:val="bottom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(расшифровка подписи)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782"/>
      </w:tblGrid>
      <w:tr>
        <w:tc>
          <w:tcPr>
            <w:tcW w:w="3782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"__" ___________ 20__ г.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633"/>
        <w:gridCol w:w="1838"/>
        <w:gridCol w:w="510"/>
      </w:tblGrid>
      <w:tr>
        <w:tc>
          <w:tcPr>
            <w:tcW w:w="6633" w:type="dxa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38" w:type="dxa"/>
          </w:tcPr>
          <w:p>
            <w:pPr>
              <w:pStyle w:val="0"/>
            </w:pPr>
            <w:r>
              <w:rPr>
                <w:sz w:val="24"/>
              </w:rPr>
              <w:t xml:space="preserve">Лист N</w:t>
            </w:r>
          </w:p>
        </w:tc>
        <w:tc>
          <w:tcPr>
            <w:tcW w:w="51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6633" w:type="dxa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38" w:type="dxa"/>
          </w:tcPr>
          <w:p>
            <w:pPr>
              <w:pStyle w:val="0"/>
            </w:pPr>
            <w:r>
              <w:rPr>
                <w:sz w:val="24"/>
              </w:rPr>
              <w:t xml:space="preserve">Всего листов</w:t>
            </w:r>
          </w:p>
        </w:tc>
        <w:tc>
          <w:tcPr>
            <w:tcW w:w="51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--------------------------------</w:t>
      </w:r>
    </w:p>
    <w:bookmarkStart w:id="1287" w:name="P1287"/>
    <w:bookmarkEnd w:id="1287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&lt;*&gt; Указывается в случае, если сведения, подлежащие указанию в настоящей выписке, составляют государственную тайну.</w:t>
      </w:r>
    </w:p>
    <w:bookmarkStart w:id="1288" w:name="P1288"/>
    <w:bookmarkEnd w:id="1288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&lt;**&gt; В случае проведения аукциона на право заключить контракт цена, предложенная участником закупки, указывается со знаком</w:t>
      </w:r>
    </w:p>
    <w:bookmarkStart w:id="1289" w:name="P1289"/>
    <w:bookmarkEnd w:id="1289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&lt;***&gt; Не заполняется в случае, предусмотренном </w:t>
      </w:r>
      <w:hyperlink w:history="0" r:id="rId395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4"/>
            <w:color w:val="0000ff"/>
          </w:rPr>
          <w:t xml:space="preserve">частью 24 статьи 22</w:t>
        </w:r>
      </w:hyperlink>
      <w:r>
        <w:rPr>
          <w:sz w:val="24"/>
        </w:rPr>
        <w:t xml:space="preserve"> Федерального закона "О контрактной системе в сфере закупок товаров, работ, услуг для обеспечения государственных и муниципальных нужд".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7</w:t>
      </w:r>
    </w:p>
    <w:p>
      <w:pPr>
        <w:pStyle w:val="0"/>
        <w:jc w:val="right"/>
      </w:pPr>
      <w:r>
        <w:rPr>
          <w:sz w:val="24"/>
        </w:rPr>
        <w:t xml:space="preserve">к Правилам осуществления контроля,</w:t>
      </w:r>
    </w:p>
    <w:p>
      <w:pPr>
        <w:pStyle w:val="0"/>
        <w:jc w:val="right"/>
      </w:pPr>
      <w:r>
        <w:rPr>
          <w:sz w:val="24"/>
        </w:rPr>
        <w:t xml:space="preserve">предусмотренного частями 5 и 5.1</w:t>
      </w:r>
    </w:p>
    <w:p>
      <w:pPr>
        <w:pStyle w:val="0"/>
        <w:jc w:val="right"/>
      </w:pPr>
      <w:r>
        <w:rPr>
          <w:sz w:val="24"/>
        </w:rPr>
        <w:t xml:space="preserve">статьи 99 Федерального закона</w:t>
      </w:r>
    </w:p>
    <w:p>
      <w:pPr>
        <w:pStyle w:val="0"/>
        <w:jc w:val="right"/>
      </w:pPr>
      <w:r>
        <w:rPr>
          <w:sz w:val="24"/>
        </w:rPr>
        <w:t xml:space="preserve">"О контрактной системе в сфере</w:t>
      </w:r>
    </w:p>
    <w:p>
      <w:pPr>
        <w:pStyle w:val="0"/>
        <w:jc w:val="right"/>
      </w:pPr>
      <w:r>
        <w:rPr>
          <w:sz w:val="24"/>
        </w:rPr>
        <w:t xml:space="preserve">закупок товаров, работ, услуг</w:t>
      </w:r>
    </w:p>
    <w:p>
      <w:pPr>
        <w:pStyle w:val="0"/>
        <w:jc w:val="right"/>
      </w:pPr>
      <w:r>
        <w:rPr>
          <w:sz w:val="24"/>
        </w:rPr>
        <w:t xml:space="preserve">для обеспечения государственных</w:t>
      </w:r>
    </w:p>
    <w:p>
      <w:pPr>
        <w:pStyle w:val="0"/>
        <w:jc w:val="right"/>
      </w:pPr>
      <w:r>
        <w:rPr>
          <w:sz w:val="24"/>
        </w:rPr>
        <w:t xml:space="preserve">и муниципальных нужд"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(введено </w:t>
            </w:r>
            <w:hyperlink w:history="0" r:id="rId396" w:tooltip="Постановление Правительства РФ от 23.05.2026 N 590 &quot;О внесении изменений в некоторые акты Правительства Российской Федерации&quot; {КонсультантПлюс}">
              <w:r>
                <w:rPr>
                  <w:sz w:val="24"/>
                  <w:color w:val="0000ff"/>
                </w:rPr>
                <w:t xml:space="preserve">Постановлением</w:t>
              </w:r>
            </w:hyperlink>
            <w:r>
              <w:rPr>
                <w:sz w:val="24"/>
                <w:color w:val="392c69"/>
              </w:rPr>
              <w:t xml:space="preserve"> Правительства РФ от 23.05.2026 N 590)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(форма)</w:t>
      </w:r>
    </w:p>
    <w:p>
      <w:pPr>
        <w:pStyle w:val="0"/>
        <w:jc w:val="right"/>
      </w:pPr>
      <w:r>
        <w:rPr>
          <w:sz w:val="24"/>
        </w:rPr>
      </w:r>
    </w:p>
    <w:tbl>
      <w:tblPr>
        <w:tblInd w:w="0" w:type="dxa"/>
        <w:tblLayout w:type="fixed"/>
        <w:tblBorders>
          <w:right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535"/>
        <w:gridCol w:w="3118"/>
        <w:gridCol w:w="1402"/>
      </w:tblGrid>
      <w:t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118" w:type="dxa"/>
            <w:vAlign w:val="bottom"/>
            <w:tcBorders>
              <w:top w:val="nil"/>
              <w:left w:val="nil"/>
              <w:bottom w:val="nil"/>
              <w:right w:val="single" w:sz="4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Гриф секретности </w:t>
            </w:r>
            <w:hyperlink w:history="0" w:anchor="P1402" w:tooltip="&lt;*&gt; Указывается в случае, если сведения, подлежащие указанию в настоящей выписке, составляют государственную тайну.">
              <w:r>
                <w:rPr>
                  <w:sz w:val="24"/>
                  <w:color w:val="0000ff"/>
                </w:rPr>
                <w:t xml:space="preserve">&lt;*&gt;</w:t>
              </w:r>
            </w:hyperlink>
          </w:p>
        </w:tc>
        <w:tc>
          <w:tcPr>
            <w:tcW w:w="1402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118" w:type="dxa"/>
            <w:vAlign w:val="bottom"/>
            <w:tcBorders>
              <w:top w:val="nil"/>
              <w:left w:val="nil"/>
              <w:bottom w:val="nil"/>
              <w:right w:val="single" w:sz="4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Номер</w:t>
            </w:r>
          </w:p>
        </w:tc>
        <w:tc>
          <w:tcPr>
            <w:tcW w:w="1402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118" w:type="dxa"/>
            <w:vAlign w:val="bottom"/>
            <w:tcBorders>
              <w:top w:val="nil"/>
              <w:left w:val="nil"/>
              <w:bottom w:val="nil"/>
              <w:right w:val="single" w:sz="4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Дата</w:t>
            </w:r>
          </w:p>
        </w:tc>
        <w:tc>
          <w:tcPr>
            <w:tcW w:w="1402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9071"/>
      </w:tblGrid>
      <w:tr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bookmarkStart w:id="1318" w:name="P1318"/>
          <w:bookmarkEnd w:id="1318"/>
          <w:p>
            <w:pPr>
              <w:pStyle w:val="0"/>
              <w:jc w:val="center"/>
            </w:pPr>
            <w:r>
              <w:rPr>
                <w:sz w:val="24"/>
              </w:rPr>
              <w:t xml:space="preserve">ВЫПИСКА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из проекта соглашения об изменении условий контракта, содержащего сведения, составляющие государственную тайну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right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91"/>
        <w:gridCol w:w="3572"/>
        <w:gridCol w:w="1474"/>
        <w:gridCol w:w="1134"/>
      </w:tblGrid>
      <w:tr>
        <w:tc>
          <w:tcPr>
            <w:tcW w:w="2891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72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74" w:type="dxa"/>
            <w:vAlign w:val="bottom"/>
            <w:tcBorders>
              <w:top w:val="nil"/>
              <w:left w:val="nil"/>
              <w:bottom w:val="nil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34" w:type="dxa"/>
            <w:vAlign w:val="bottom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Коды</w:t>
            </w:r>
          </w:p>
        </w:tc>
      </w:tr>
      <w:tr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Полное наименование заказчика</w:t>
            </w:r>
          </w:p>
        </w:tc>
        <w:tc>
          <w:tcPr>
            <w:tcW w:w="3572" w:type="dxa"/>
            <w:vAlign w:val="bottom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74" w:type="dxa"/>
            <w:vAlign w:val="bottom"/>
            <w:tcBorders>
              <w:top w:val="nil"/>
              <w:left w:val="nil"/>
              <w:bottom w:val="nil"/>
              <w:right w:val="single" w:sz="4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ИНН</w:t>
            </w:r>
          </w:p>
        </w:tc>
        <w:tc>
          <w:tcPr>
            <w:tcW w:w="1134" w:type="dxa"/>
            <w:vAlign w:val="bottom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blPrEx>
          <w:tblBorders>
            <w:insideH w:val="single" w:sz="4"/>
          </w:tblBorders>
        </w:tblPrEx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3572" w:type="dxa"/>
            <w:vAlign w:val="bottom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74" w:type="dxa"/>
            <w:vAlign w:val="bottom"/>
            <w:tcBorders>
              <w:top w:val="nil"/>
              <w:left w:val="nil"/>
              <w:bottom w:val="nil"/>
              <w:right w:val="single" w:sz="4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КПП</w:t>
            </w:r>
          </w:p>
        </w:tc>
        <w:tc>
          <w:tcPr>
            <w:tcW w:w="1134" w:type="dxa"/>
            <w:vAlign w:val="bottom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891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Организационно-правовая форма</w:t>
            </w:r>
          </w:p>
        </w:tc>
        <w:tc>
          <w:tcPr>
            <w:tcW w:w="3572" w:type="dxa"/>
            <w:vAlign w:val="bottom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74" w:type="dxa"/>
            <w:vAlign w:val="bottom"/>
            <w:tcBorders>
              <w:top w:val="nil"/>
              <w:left w:val="nil"/>
              <w:bottom w:val="nil"/>
              <w:right w:val="single" w:sz="4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по </w:t>
            </w:r>
            <w:hyperlink w:history="0" r:id="rId397" w:tooltip="&quot;ОК 028-2012. Общероссийский классификатор организационно-правовых форм&quot; (утв. Приказом Росстандарта от 16.10.2012 N 505-ст) (ред. от 30.07.2025) (вместе с &quot;Пояснениями к позициям ОКОПФ&quot;) {КонсультантПлюс}">
              <w:r>
                <w:rPr>
                  <w:sz w:val="24"/>
                  <w:color w:val="0000ff"/>
                </w:rPr>
                <w:t xml:space="preserve">ОКОПФ</w:t>
              </w:r>
            </w:hyperlink>
          </w:p>
        </w:tc>
        <w:tc>
          <w:tcPr>
            <w:tcW w:w="1134" w:type="dxa"/>
            <w:vAlign w:val="bottom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891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Форма собственности</w:t>
            </w:r>
          </w:p>
        </w:tc>
        <w:tc>
          <w:tcPr>
            <w:tcW w:w="3572" w:type="dxa"/>
            <w:vAlign w:val="bottom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74" w:type="dxa"/>
            <w:vAlign w:val="bottom"/>
            <w:tcBorders>
              <w:top w:val="nil"/>
              <w:left w:val="nil"/>
              <w:bottom w:val="nil"/>
              <w:right w:val="single" w:sz="4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по </w:t>
            </w:r>
            <w:hyperlink w:history="0" r:id="rId398" w:tooltip="Постановление Госстандарта России от 30.03.1999 N 97 (ред. от 22.09.2023) &quot;О принятии и введении в действие Общероссийских классификаторов&quot; (вместе с &quot;ОК 027-99. Общероссийский классификатор форм собственности&quot;) (дата введения 01.01.2000) {КонсультантПлюс}">
              <w:r>
                <w:rPr>
                  <w:sz w:val="24"/>
                  <w:color w:val="0000ff"/>
                </w:rPr>
                <w:t xml:space="preserve">ОКФС</w:t>
              </w:r>
            </w:hyperlink>
          </w:p>
        </w:tc>
        <w:tc>
          <w:tcPr>
            <w:tcW w:w="1134" w:type="dxa"/>
            <w:vAlign w:val="bottom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891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Место нахождения, телефон, адрес электронной почты</w:t>
            </w:r>
          </w:p>
        </w:tc>
        <w:tc>
          <w:tcPr>
            <w:tcW w:w="3572" w:type="dxa"/>
            <w:vAlign w:val="bottom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74" w:type="dxa"/>
            <w:vAlign w:val="bottom"/>
            <w:tcBorders>
              <w:top w:val="nil"/>
              <w:left w:val="nil"/>
              <w:bottom w:val="nil"/>
              <w:right w:val="single" w:sz="4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по </w:t>
            </w:r>
            <w:hyperlink w:history="0" r:id="rId399" w:tooltip="&quot;ОК 033-2013. Общероссийский классификатор территорий муниципальных образований&quot; (Том 1. Центральный федеральный округ) (утв. Приказом Росстандарта от 14.06.2013 N 159-ст) (с учетом Изменений 1/2013 - 923/2025) {КонсультантПлюс}">
              <w:r>
                <w:rPr>
                  <w:sz w:val="24"/>
                  <w:color w:val="0000ff"/>
                </w:rPr>
                <w:t xml:space="preserve">ОКТМО</w:t>
              </w:r>
            </w:hyperlink>
          </w:p>
        </w:tc>
        <w:tc>
          <w:tcPr>
            <w:tcW w:w="1134" w:type="dxa"/>
            <w:vAlign w:val="bottom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891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 бюджета</w:t>
            </w:r>
          </w:p>
        </w:tc>
        <w:tc>
          <w:tcPr>
            <w:tcW w:w="3572" w:type="dxa"/>
            <w:vAlign w:val="bottom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74" w:type="dxa"/>
            <w:vAlign w:val="bottom"/>
            <w:tcBorders>
              <w:top w:val="nil"/>
              <w:left w:val="nil"/>
              <w:bottom w:val="nil"/>
              <w:right w:val="single" w:sz="4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по </w:t>
            </w:r>
            <w:hyperlink w:history="0" r:id="rId400" w:tooltip="&quot;ОК 033-2013. Общероссийский классификатор территорий муниципальных образований&quot; (Том 1. Центральный федеральный округ) (утв. Приказом Росстандарта от 14.06.2013 N 159-ст) (с учетом Изменений 1/2013 - 923/2025) {КонсультантПлюс}">
              <w:r>
                <w:rPr>
                  <w:sz w:val="24"/>
                  <w:color w:val="0000ff"/>
                </w:rPr>
                <w:t xml:space="preserve">ОКТМО</w:t>
              </w:r>
            </w:hyperlink>
          </w:p>
        </w:tc>
        <w:tc>
          <w:tcPr>
            <w:tcW w:w="1134" w:type="dxa"/>
            <w:vAlign w:val="bottom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891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Вид документа</w:t>
            </w:r>
          </w:p>
        </w:tc>
        <w:tc>
          <w:tcPr>
            <w:tcW w:w="3572" w:type="dxa"/>
            <w:vAlign w:val="bottom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74" w:type="dxa"/>
            <w:vAlign w:val="bottom"/>
            <w:tcBorders>
              <w:top w:val="nil"/>
              <w:left w:val="nil"/>
              <w:bottom w:val="nil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34" w:type="dxa"/>
            <w:vAlign w:val="bottom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891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72" w:type="dxa"/>
            <w:vAlign w:val="bottom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(основной документ - код 01; изменения к документу - код 02)</w:t>
            </w:r>
          </w:p>
        </w:tc>
        <w:tc>
          <w:tcPr>
            <w:tcW w:w="1474" w:type="dxa"/>
            <w:vAlign w:val="bottom"/>
            <w:tcBorders>
              <w:top w:val="nil"/>
              <w:left w:val="nil"/>
              <w:bottom w:val="nil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34" w:type="dxa"/>
            <w:vAlign w:val="bottom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891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Единица измерения</w:t>
            </w:r>
          </w:p>
        </w:tc>
        <w:tc>
          <w:tcPr>
            <w:tcW w:w="3572" w:type="dxa"/>
            <w:vAlign w:val="bottom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рубль</w:t>
            </w:r>
          </w:p>
        </w:tc>
        <w:tc>
          <w:tcPr>
            <w:tcW w:w="1474" w:type="dxa"/>
            <w:vAlign w:val="bottom"/>
            <w:tcBorders>
              <w:top w:val="nil"/>
              <w:left w:val="nil"/>
              <w:bottom w:val="nil"/>
              <w:right w:val="single" w:sz="4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по ОКЕИ</w:t>
            </w:r>
          </w:p>
        </w:tc>
        <w:tc>
          <w:tcPr>
            <w:tcW w:w="1134" w:type="dxa"/>
            <w:vAlign w:val="bottom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  <w:jc w:val="center"/>
            </w:pPr>
            <w:hyperlink w:history="0" r:id="rId401" w:tooltip="&quot;ОК 015-94 (МК 002-97). Общероссийский классификатор единиц измерения&quot; (утв. Постановлением Госстандарта России от 26.12.1994 N 366) (ред. от 28.04.2026) {КонсультантПлюс}">
              <w:r>
                <w:rPr>
                  <w:sz w:val="24"/>
                  <w:color w:val="0000ff"/>
                </w:rPr>
                <w:t xml:space="preserve">383</w:t>
              </w:r>
            </w:hyperlink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134"/>
        <w:gridCol w:w="3005"/>
        <w:gridCol w:w="1191"/>
        <w:gridCol w:w="2608"/>
        <w:gridCol w:w="1134"/>
      </w:tblGrid>
      <w:tr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Идентификационный код закупки</w:t>
            </w:r>
          </w:p>
        </w:tc>
        <w:tc>
          <w:tcPr>
            <w:gridSpan w:val="3"/>
            <w:tcW w:w="68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Информация об участнике закупки, с которым заключен контракт</w:t>
            </w:r>
          </w:p>
        </w:tc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Цена контракта с учетом изменений</w:t>
            </w:r>
          </w:p>
        </w:tc>
      </w:tr>
      <w:tr>
        <w:tc>
          <w:tcPr>
            <w:vMerge w:val="continue"/>
          </w:tcPr>
          <w:p/>
        </w:tc>
        <w:tc>
          <w:tcPr>
            <w:tcW w:w="300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идентификационный номер налогоплательщика или аналог идентификационного номера налогоплательщика для иностранного лица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причины постановки на учет (при наличии)</w:t>
            </w:r>
          </w:p>
        </w:tc>
        <w:tc>
          <w:tcPr>
            <w:tcW w:w="260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(фамилия, имя, отчество (при наличии) физического лица (для участника закупки - физического лица)</w:t>
            </w:r>
          </w:p>
        </w:tc>
        <w:tc>
          <w:tcPr>
            <w:vMerge w:val="continue"/>
          </w:tcPr>
          <w:p/>
        </w:tc>
      </w:tr>
      <w:tr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300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260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</w:tr>
      <w:tr>
        <w:tc>
          <w:tcPr>
            <w:tcW w:w="113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00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721"/>
        <w:gridCol w:w="1928"/>
        <w:gridCol w:w="340"/>
        <w:gridCol w:w="1247"/>
        <w:gridCol w:w="340"/>
        <w:gridCol w:w="2453"/>
      </w:tblGrid>
      <w:tr>
        <w:tc>
          <w:tcPr>
            <w:tcW w:w="2721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Руководитель</w:t>
            </w:r>
          </w:p>
          <w:p>
            <w:pPr>
              <w:pStyle w:val="0"/>
            </w:pPr>
            <w:r>
              <w:rPr>
                <w:sz w:val="24"/>
              </w:rPr>
              <w:t xml:space="preserve">(уполномоченное лицо)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47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453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928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47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453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(расшифровка подписи)</w:t>
            </w:r>
          </w:p>
        </w:tc>
      </w:tr>
      <w:tr>
        <w:tc>
          <w:tcPr>
            <w:gridSpan w:val="6"/>
            <w:tcW w:w="90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"__" ___________ 20__ г.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803"/>
        <w:gridCol w:w="1701"/>
        <w:gridCol w:w="567"/>
      </w:tblGrid>
      <w:tr>
        <w:tc>
          <w:tcPr>
            <w:tcW w:w="6803" w:type="dxa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  <w:vAlign w:val="bottom"/>
          </w:tcPr>
          <w:p>
            <w:pPr>
              <w:pStyle w:val="0"/>
            </w:pPr>
            <w:r>
              <w:rPr>
                <w:sz w:val="24"/>
              </w:rPr>
              <w:t xml:space="preserve">Лист N</w:t>
            </w:r>
          </w:p>
        </w:tc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6803" w:type="dxa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  <w:vAlign w:val="bottom"/>
          </w:tcPr>
          <w:p>
            <w:pPr>
              <w:pStyle w:val="0"/>
            </w:pPr>
            <w:r>
              <w:rPr>
                <w:sz w:val="24"/>
              </w:rPr>
              <w:t xml:space="preserve">Всего листов</w:t>
            </w:r>
          </w:p>
        </w:tc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--------------------------------</w:t>
      </w:r>
    </w:p>
    <w:bookmarkStart w:id="1402" w:name="P1402"/>
    <w:bookmarkEnd w:id="1402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&lt;*&gt; Указывается в случае, если сведения, подлежащие указанию в настоящей выписке, составляют государственную тайну.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Утверждены</w:t>
      </w:r>
    </w:p>
    <w:p>
      <w:pPr>
        <w:pStyle w:val="0"/>
        <w:jc w:val="right"/>
      </w:pPr>
      <w:r>
        <w:rPr>
          <w:sz w:val="24"/>
        </w:rPr>
        <w:t xml:space="preserve">постановлением Правительства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6 августа 2020 г. N 1193</w:t>
      </w:r>
    </w:p>
    <w:p>
      <w:pPr>
        <w:pStyle w:val="0"/>
        <w:jc w:val="both"/>
      </w:pPr>
      <w:r>
        <w:rPr>
          <w:sz w:val="24"/>
        </w:rPr>
      </w:r>
    </w:p>
    <w:bookmarkStart w:id="1413" w:name="P1413"/>
    <w:bookmarkEnd w:id="1413"/>
    <w:p>
      <w:pPr>
        <w:pStyle w:val="2"/>
        <w:jc w:val="center"/>
      </w:pPr>
      <w:r>
        <w:rPr>
          <w:sz w:val="24"/>
        </w:rPr>
        <w:t xml:space="preserve">ИЗМЕНЕНИЯ,</w:t>
      </w:r>
    </w:p>
    <w:p>
      <w:pPr>
        <w:pStyle w:val="2"/>
        <w:jc w:val="center"/>
      </w:pPr>
      <w:r>
        <w:rPr>
          <w:sz w:val="24"/>
        </w:rPr>
        <w:t xml:space="preserve">КОТОРЫЕ ВНОСЯТСЯ В АКТЫ ПРАВИТЕЛЬСТВА РОССИЙСКОЙ ФЕДЕРАЦИИ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Постановлений Правительства РФ от 07.11.2020 </w:t>
            </w:r>
            <w:hyperlink w:history="0" r:id="rId402" w:tooltip="Постановление Правительства РФ от 07.11.2020 N 1799 (ред. от 27.01.2022) &quot;О внесении изменений в некоторые акты Правительства Российской Федерации по вопросам осуществления закупок товаров, работ, услуг для обеспечения государственных и муниципальных нужд и закупок товаров, работ, услуг отдельными видами юридических лиц&quot; {КонсультантПлюс}">
              <w:r>
                <w:rPr>
                  <w:sz w:val="24"/>
                  <w:color w:val="0000ff"/>
                </w:rPr>
                <w:t xml:space="preserve">N 1799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29.12.2021 </w:t>
            </w:r>
            <w:hyperlink w:history="0" r:id="rId403" w:tooltip="Постановление Правительства РФ от 29.12.2021 N 2571 (ред. от 27.04.2026) &quot;О требованиях к участникам закупки товаров, работ, услуг для обеспечения государственных и муниципальных нужд и признании утратившими силу некоторых актов и отдельных положений актов Правительства Российской Федерации&quot; {КонсультантПлюс}">
              <w:r>
                <w:rPr>
                  <w:sz w:val="24"/>
                  <w:color w:val="0000ff"/>
                </w:rPr>
                <w:t xml:space="preserve">N 2571</w:t>
              </w:r>
            </w:hyperlink>
            <w:r>
              <w:rPr>
                <w:sz w:val="24"/>
                <w:color w:val="392c69"/>
              </w:rPr>
              <w:t xml:space="preserve">, от 27.01.2022 </w:t>
            </w:r>
            <w:hyperlink w:history="0" r:id="rId404" w:tooltip="Постановление Правительства РФ от 27.01.2022 N 60 (ред. от 10.08.2026) &quot;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,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&quot; {КонсультантПлюс}">
              <w:r>
                <w:rPr>
                  <w:sz w:val="24"/>
                  <w:color w:val="0000ff"/>
                </w:rPr>
                <w:t xml:space="preserve">N 60</w:t>
              </w:r>
            </w:hyperlink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bookmarkStart w:id="1419" w:name="P1419"/>
    <w:bookmarkEnd w:id="1419"/>
    <w:p>
      <w:pPr>
        <w:pStyle w:val="0"/>
        <w:ind w:firstLine="540"/>
        <w:jc w:val="both"/>
      </w:pPr>
      <w:r>
        <w:rPr>
          <w:sz w:val="24"/>
        </w:rPr>
        <w:t xml:space="preserve">1. Утратил силу. - </w:t>
      </w:r>
      <w:hyperlink w:history="0" r:id="rId405" w:tooltip="Постановление Правительства РФ от 27.01.2022 N 60 (ред. от 10.08.2026) &quot;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,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&quot;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Правительства РФ от 27.01.2022 N 60.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Утратил силу с 1 января 2022 года. - </w:t>
      </w:r>
      <w:hyperlink w:history="0" r:id="rId406" w:tooltip="Постановление Правительства РФ от 29.12.2021 N 2571 (ред. от 27.04.2026) &quot;О требованиях к участникам закупки товаров, работ, услуг для обеспечения государственных и муниципальных нужд и признании утратившими силу некоторых актов и отдельных положений актов Правительства Российской Федерации&quot;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Правительства РФ от 29.12.2021 N 2571.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</w:t>
      </w:r>
      <w:hyperlink w:history="0" r:id="rId407" w:tooltip="Постановление Правительства РФ от 27.11.2017 N 1428 (ред. от 30.06.2020) &quot;Об особенностях осуществления закупки для нужд обороны страны и безопасности государства&quot; ------------ Утратил силу или отменен {КонсультантПлюс}">
        <w:r>
          <w:rPr>
            <w:sz w:val="24"/>
            <w:color w:val="0000ff"/>
          </w:rPr>
          <w:t xml:space="preserve">Пункт 2(1)</w:t>
        </w:r>
      </w:hyperlink>
      <w:r>
        <w:rPr>
          <w:sz w:val="24"/>
        </w:rPr>
        <w:t xml:space="preserve"> постановления Правительства Российской Федерации от 27 ноября 2017 г. N 1428 "Об особенностях осуществления закупки для нужд обороны страны и безопасности государства" (Собрание законодательства Российской Федерации, 2017, N 49, ст. 7465; 2018, N 20, ст. 2838; N 53, ст. 8713) изложить в следующей редакции: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"2(1). При планировании и осуществлении закупок заказчиками контроль, предусмотренный </w:t>
      </w:r>
      <w:hyperlink w:history="0" r:id="rId408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4"/>
            <w:color w:val="0000ff"/>
          </w:rPr>
          <w:t xml:space="preserve">частями 5</w:t>
        </w:r>
      </w:hyperlink>
      <w:r>
        <w:rPr>
          <w:sz w:val="24"/>
        </w:rPr>
        <w:t xml:space="preserve"> и </w:t>
      </w:r>
      <w:hyperlink w:history="0" r:id="rId409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4"/>
            <w:color w:val="0000ff"/>
          </w:rPr>
          <w:t xml:space="preserve">5.1 статьи 99</w:t>
        </w:r>
      </w:hyperlink>
      <w:r>
        <w:rPr>
          <w:sz w:val="24"/>
        </w:rPr>
        <w:t xml:space="preserve"> Федерального закона в отношении плана-графика, извещений об осуществлении закупок, проводится: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в соответствии с пунктом 17 Правил осуществления контроля, предусмотренного частями 5 и 5.1 статьи 99 Федерального закона "О контрактной системе в сфере закупок товаров, работ, услуг для обеспечения государственных и муниципальных нужд", утвержденных постановлением Правительства Российской Федерации от 6 августа 2020 г. N 1193 "О порядке осуществления контроля, предусмотренного частями 5 и 5.1 статьи 99 Федерального закона "О контрактной системе в сфере закупок товаров, работ, услуг для обеспечения государственных и муниципальных нужд", и об изменении и признании утратившими силу некоторых актов Правительства Российской Федерации" (далее - Правила), при направлении по решению заказчика в орган контроля объектов контроля с использованием единой информационной системы, но без размещения на официальном сайте единой информационной системы в информационно-телекоммуникационной сети "Интернет", предусмотренного </w:t>
      </w:r>
      <w:hyperlink w:history="0" r:id="rId410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4"/>
            <w:color w:val="0000ff"/>
          </w:rPr>
          <w:t xml:space="preserve">частью 5 статьи 4</w:t>
        </w:r>
      </w:hyperlink>
      <w:r>
        <w:rPr>
          <w:sz w:val="24"/>
        </w:rPr>
        <w:t xml:space="preserve"> Федерального закона. При этом направление на контроль извещения об осуществлении в соответствии с настоящим постановлением закупки, проводимой в порядке, установленном для случая, предусмотренного </w:t>
      </w:r>
      <w:hyperlink w:history="0" r:id="rId411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4"/>
            <w:color w:val="0000ff"/>
          </w:rPr>
          <w:t xml:space="preserve">пунктом 2 части 2 статьи 84</w:t>
        </w:r>
      </w:hyperlink>
      <w:r>
        <w:rPr>
          <w:sz w:val="24"/>
        </w:rPr>
        <w:t xml:space="preserve"> Федерального закона, осуществляется исключительно в соответствии с подпунктами "а" и "б" пункта 27 Правил;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в соответствии с пунктом 18 Правил при направлении по решению заказчика в орган контроля объектов контроля на бумажном носителе и при наличии технической возможности - на съемном машинном носителе. При этом сведения об осуществляемых закупках включаются в планы-графики закупок по форме, установленной для сведений, не составляющих государственную тайну (за исключением закупок для обеспечения федеральных нужд, если сведения о таких нуждах составляют государственную тайну, или о закупках, сведения о которых составляют государственную тайну).".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Утратил силу. - </w:t>
      </w:r>
      <w:hyperlink w:history="0" r:id="rId412" w:tooltip="Постановление Правительства РФ от 27.01.2022 N 60 (ред. от 10.08.2026) &quot;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,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&quot;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Правительства РФ от 27.01.2022 N 60.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В </w:t>
      </w:r>
      <w:hyperlink w:history="0" r:id="rId413" w:tooltip="Постановление Правительства РФ от 30.09.2019 N 1279 (ред. от 27.12.2019) &quot;Об установлении порядка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особенностей включения информации в такие планы-графики и требований к форме планов-графиков закупок и о признании утратившими силу отдельных решений Правительства Российской Федерации&quot; (вместе с &quot;Положением о порядке формирования, утвер ------------ Недействующая редакция {КонсультантПлюс}">
        <w:r>
          <w:rPr>
            <w:sz w:val="24"/>
            <w:color w:val="0000ff"/>
          </w:rPr>
          <w:t xml:space="preserve">Положении</w:t>
        </w:r>
      </w:hyperlink>
      <w:r>
        <w:rPr>
          <w:sz w:val="24"/>
        </w:rPr>
        <w:t xml:space="preserve"> о порядке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об особенностях включения информации в такие планы-графики и о требованиях к форме планов-графиков закупок, утвержденном постановлением Правительства Российской Федерации от 30 сентября 2019 г. N 1279 "Об установлении порядка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особенностей включения информации в такие планы-графики и требований к форме планов-графиков закупок и о признании утратившими силу отдельных решений Правительства Российской Федерации" (Собрание законодательства Российской Федерации, 2019, N 41, ст. 5713; 2020, N 1, ст. 92):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в </w:t>
      </w:r>
      <w:hyperlink w:history="0" r:id="rId414" w:tooltip="Постановление Правительства РФ от 30.09.2019 N 1279 (ред. от 27.12.2019) &quot;Об установлении порядка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особенностей включения информации в такие планы-графики и требований к форме планов-графиков закупок и о признании утратившими силу отдельных решений Правительства Российской Федерации&quot; (вместе с &quot;Положением о порядке формирования, утвер ------------ Недействующая редакция {КонсультантПлюс}">
        <w:r>
          <w:rPr>
            <w:sz w:val="24"/>
            <w:color w:val="0000ff"/>
          </w:rPr>
          <w:t xml:space="preserve">подпунктах "в"</w:t>
        </w:r>
      </w:hyperlink>
      <w:r>
        <w:rPr>
          <w:sz w:val="24"/>
        </w:rPr>
        <w:t xml:space="preserve"> и </w:t>
      </w:r>
      <w:hyperlink w:history="0" r:id="rId415" w:tooltip="Постановление Правительства РФ от 30.09.2019 N 1279 (ред. от 27.12.2019) &quot;Об установлении порядка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особенностей включения информации в такие планы-графики и требований к форме планов-графиков закупок и о признании утратившими силу отдельных решений Правительства Российской Федерации&quot; (вместе с &quot;Положением о порядке формирования, утвер ------------ Недействующая редакция {КонсультантПлюс}">
        <w:r>
          <w:rPr>
            <w:sz w:val="24"/>
            <w:color w:val="0000ff"/>
          </w:rPr>
          <w:t xml:space="preserve">"з" пункта 2</w:t>
        </w:r>
      </w:hyperlink>
      <w:r>
        <w:rPr>
          <w:sz w:val="24"/>
        </w:rPr>
        <w:t xml:space="preserve"> слова "частями 2(1) и 6" заменить словами "</w:t>
      </w:r>
      <w:hyperlink w:history="0" r:id="rId416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4"/>
            <w:color w:val="0000ff"/>
          </w:rPr>
          <w:t xml:space="preserve">пунктами 1</w:t>
        </w:r>
      </w:hyperlink>
      <w:r>
        <w:rPr>
          <w:sz w:val="24"/>
        </w:rPr>
        <w:t xml:space="preserve"> и </w:t>
      </w:r>
      <w:hyperlink w:history="0" r:id="rId417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4"/>
            <w:color w:val="0000ff"/>
          </w:rPr>
          <w:t xml:space="preserve">2 части 2(1)</w:t>
        </w:r>
      </w:hyperlink>
      <w:r>
        <w:rPr>
          <w:sz w:val="24"/>
        </w:rPr>
        <w:t xml:space="preserve"> и </w:t>
      </w:r>
      <w:hyperlink w:history="0" r:id="rId418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4"/>
            <w:color w:val="0000ff"/>
          </w:rPr>
          <w:t xml:space="preserve">частью 6</w:t>
        </w:r>
      </w:hyperlink>
      <w:r>
        <w:rPr>
          <w:sz w:val="24"/>
        </w:rPr>
        <w:t xml:space="preserve">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исключен. - </w:t>
      </w:r>
      <w:hyperlink w:history="0" r:id="rId419" w:tooltip="Постановление Правительства РФ от 07.11.2020 N 1799 (ред. от 27.01.2022) &quot;О внесении изменений в некоторые акты Правительства Российской Федерации по вопросам осуществления закупок товаров, работ, услуг для обеспечения государственных и муниципальных нужд и закупок товаров, работ, услуг отдельными видами юридических лиц&quot;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Правительства РФ от 07.11.2020 N 1799;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в </w:t>
      </w:r>
      <w:hyperlink w:history="0" r:id="rId420" w:tooltip="Постановление Правительства РФ от 30.09.2019 N 1279 (ред. от 06.08.2020) &quot;Об установлении порядка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особенностей включения информации в такие планы-графики и требований к форме планов-графиков закупок и о признании утратившими силу отдельных решений Правительства Российской Федерации&quot; (вместе с &quot;Положением о порядке формирования, утвер ------------ Недействующая редакция {КонсультантПлюс}">
        <w:r>
          <w:rPr>
            <w:sz w:val="24"/>
            <w:color w:val="0000ff"/>
          </w:rPr>
          <w:t xml:space="preserve">пункте 18</w:t>
        </w:r>
      </w:hyperlink>
      <w:r>
        <w:rPr>
          <w:sz w:val="24"/>
        </w:rPr>
        <w:t xml:space="preserve">:</w:t>
      </w:r>
    </w:p>
    <w:bookmarkStart w:id="1430" w:name="P1430"/>
    <w:bookmarkEnd w:id="1430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</w:t>
      </w:r>
      <w:hyperlink w:history="0" r:id="rId421" w:tooltip="Постановление Правительства РФ от 30.09.2019 N 1279 (ред. от 07.11.2020) &quot;Об установлении порядка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особенностей включения информации в такие планы-графики и требований к форме планов-графиков закупок и о признании утратившими силу отдельных решений Правительства Российской Федерации&quot; (вместе с &quot;Положением о порядке формирования, утвер ------------ Недействующая редакция {КонсультантПлюс}">
        <w:r>
          <w:rPr>
            <w:sz w:val="24"/>
            <w:color w:val="0000ff"/>
          </w:rPr>
          <w:t xml:space="preserve">подпункте "г"</w:t>
        </w:r>
      </w:hyperlink>
      <w:r>
        <w:rPr>
          <w:sz w:val="24"/>
        </w:rPr>
        <w:t xml:space="preserve">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слова "и пунктами 4, 5" заменить словами ", </w:t>
      </w:r>
      <w:hyperlink w:history="0" r:id="rId422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4"/>
            <w:color w:val="0000ff"/>
          </w:rPr>
          <w:t xml:space="preserve">пунктами 4</w:t>
        </w:r>
      </w:hyperlink>
      <w:r>
        <w:rPr>
          <w:sz w:val="24"/>
        </w:rPr>
        <w:t xml:space="preserve"> (за исключением закупки у единственного поставщика на сумму, предусмотренную частью 12 </w:t>
      </w:r>
      <w:hyperlink w:history="0" r:id="rId423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4"/>
            <w:color w:val="0000ff"/>
          </w:rPr>
          <w:t xml:space="preserve">статьи 93</w:t>
        </w:r>
      </w:hyperlink>
      <w:r>
        <w:rPr>
          <w:sz w:val="24"/>
        </w:rPr>
        <w:t xml:space="preserve"> Федерального закона), </w:t>
      </w:r>
      <w:hyperlink w:history="0" r:id="rId424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4"/>
            <w:color w:val="0000ff"/>
          </w:rPr>
          <w:t xml:space="preserve">5</w:t>
        </w:r>
      </w:hyperlink>
      <w:r>
        <w:rPr>
          <w:sz w:val="24"/>
        </w:rPr>
        <w:t xml:space="preserve"> (за исключением закупки у единственного поставщика на сумму, предусмотренную частью 12 </w:t>
      </w:r>
      <w:hyperlink w:history="0" r:id="rId425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4"/>
            <w:color w:val="0000ff"/>
          </w:rPr>
          <w:t xml:space="preserve">статьи 93</w:t>
        </w:r>
      </w:hyperlink>
      <w:r>
        <w:rPr>
          <w:sz w:val="24"/>
        </w:rPr>
        <w:t xml:space="preserve"> Федерального закона)";</w:t>
      </w:r>
    </w:p>
    <w:bookmarkStart w:id="1432" w:name="P1432"/>
    <w:bookmarkEnd w:id="1432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слова "части 1" заменить словами "части 1 и частью 12";</w:t>
      </w:r>
    </w:p>
    <w:bookmarkStart w:id="1433" w:name="P1433"/>
    <w:bookmarkEnd w:id="1433"/>
    <w:p>
      <w:pPr>
        <w:pStyle w:val="0"/>
        <w:spacing w:before="240" w:lineRule="auto"/>
        <w:ind w:firstLine="540"/>
        <w:jc w:val="both"/>
      </w:pPr>
      <w:hyperlink w:history="0" r:id="rId426" w:tooltip="Постановление Правительства РФ от 30.09.2019 N 1279 (ред. от 06.08.2020) &quot;Об установлении порядка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особенностей включения информации в такие планы-графики и требований к форме планов-графиков закупок и о признании утратившими силу отдельных решений Правительства Российской Федерации&quot; (вместе с &quot;Положением о порядке формирования, утвер ------------ Недействующая редакция {КонсультантПлюс}">
        <w:r>
          <w:rPr>
            <w:sz w:val="24"/>
            <w:color w:val="0000ff"/>
          </w:rPr>
          <w:t xml:space="preserve">дополнить</w:t>
        </w:r>
      </w:hyperlink>
      <w:r>
        <w:rPr>
          <w:sz w:val="24"/>
        </w:rPr>
        <w:t xml:space="preserve"> подпунктами "е" и "ж" следующего содержания: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"е) о закупках, предусмотренных </w:t>
      </w:r>
      <w:hyperlink w:history="0" r:id="rId427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4"/>
            <w:color w:val="0000ff"/>
          </w:rPr>
          <w:t xml:space="preserve">пунктами 2</w:t>
        </w:r>
      </w:hyperlink>
      <w:r>
        <w:rPr>
          <w:sz w:val="24"/>
        </w:rPr>
        <w:t xml:space="preserve"> - </w:t>
      </w:r>
      <w:hyperlink w:history="0" r:id="rId428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4"/>
            <w:color w:val="0000ff"/>
          </w:rPr>
          <w:t xml:space="preserve">5 части 2 статьи 84</w:t>
        </w:r>
      </w:hyperlink>
      <w:r>
        <w:rPr>
          <w:sz w:val="24"/>
        </w:rPr>
        <w:t xml:space="preserve"> Федерального закона;</w:t>
      </w:r>
    </w:p>
    <w:bookmarkStart w:id="1435" w:name="P1435"/>
    <w:bookmarkEnd w:id="1435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ж) о закупке на оказание услуг по предоставлению кредита.";</w:t>
      </w:r>
    </w:p>
    <w:bookmarkStart w:id="1436" w:name="P1436"/>
    <w:bookmarkEnd w:id="1436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в приложении </w:t>
      </w:r>
      <w:hyperlink w:history="0" r:id="rId429" w:tooltip="Постановление Правительства РФ от 30.09.2019 N 1279 (ред. от 06.08.2020) &quot;Об установлении порядка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особенностей включения информации в такие планы-графики и требований к форме планов-графиков закупок и о признании утратившими силу отдельных решений Правительства Российской Федерации&quot; (вместе с &quot;Положением о порядке формирования, утвер ------------ Недействующая редакция {КонсультантПлюс}">
        <w:r>
          <w:rPr>
            <w:sz w:val="24"/>
            <w:color w:val="0000ff"/>
          </w:rPr>
          <w:t xml:space="preserve">слова</w:t>
        </w:r>
      </w:hyperlink>
      <w:r>
        <w:rPr>
          <w:sz w:val="24"/>
        </w:rPr>
        <w:t xml:space="preserve"> "/по соглашению от _______ N ____" исключить.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</w:t>
      </w:r>
      <w:hyperlink w:history="0" r:id="rId430" w:tooltip="Постановление Правительства РФ от 05.11.2019 N 1401 (ред. от 19.02.2020) &quot;О типовых формах заявок на участие в электронных процедурах, закрытых электронных процедурах, требованиях к содержанию, составу, порядку разработки типовой документации о закупке и внесении изменения в дополнительные требования к операторам электронных площадок, операторам специализированных электронных площадок и функционированию электронных площадок, специализированных электронных площадок&quot; (с изм. и доп., вступ. в силу с 01.07.2020 ------------ Утратил силу или отменен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Правительства Российской Федерации от 5 ноября 2019 г. N 1401 "О типовых формах заявок на участие в электронных процедурах, закрытых электронных процедурах, требованиях к содержанию, составу, порядку разработки типовой документации о закупке и внесении изменения в дополнительные требования к операторам электронных площадок, операторам специализированных электронных площадок и функционированию электронных площадок, специализированных электронных площадок" (Собрание законодательства Российской Федерации, 2019, N 45, ст. 6358) дополнить пунктом 4 следующего содержания: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"4. При проведении запросов котировок в электронной форме, извещения об осуществлении которых размещены в единой информационной системе в сфере закупок до 1 апреля 2021 г., применяется типовая форма заявки на участие в запросе котировок в электронной форме, действовавшая до 1 июля 2020 г.".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7. В </w:t>
      </w:r>
      <w:hyperlink w:history="0" r:id="rId431" w:tooltip="Постановление Правительства РФ от 19.02.2020 N 180 (ред. от 16.04.2020) &quot;О внесении изменений в некоторые акты Правительства Российской Федерации&quot; ------------ Недействующая редакция {КонсультантПлюс}">
        <w:r>
          <w:rPr>
            <w:sz w:val="24"/>
            <w:color w:val="0000ff"/>
          </w:rPr>
          <w:t xml:space="preserve">абзаце четвертом пункта 2</w:t>
        </w:r>
      </w:hyperlink>
      <w:r>
        <w:rPr>
          <w:sz w:val="24"/>
        </w:rPr>
        <w:t xml:space="preserve"> постановления Правительства Российской Федерации от 19 февраля 2020 г. N 180 "О внесении изменений в некоторые акты Правительства Российской Федерации" (Собрание законодательства Российской Федерации, 2020, N 8, ст. 1040) слова "в сфере закупок с 1 июля 2020 г." заменить словами "в сфере закупок с 1 апреля 2021 г.".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06.08.2020 N 1193</w:t>
            <w:br/>
            <w:t>(ред. от 23.05.2026)</w:t>
            <w:br/>
            <w:t>"О порядке осуществления контроля, предусмотрен...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20.08.2026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408500&amp;date=20.08.2026&amp;dst=100113&amp;field=134" TargetMode = "External"/><Relationship Id="rId9" Type="http://schemas.openxmlformats.org/officeDocument/2006/relationships/hyperlink" Target="https://login.consultant.ru/link/?req=doc&amp;base=LAW&amp;n=494414&amp;date=20.08.2026&amp;dst=100315&amp;field=134" TargetMode = "External"/><Relationship Id="rId10" Type="http://schemas.openxmlformats.org/officeDocument/2006/relationships/hyperlink" Target="https://login.consultant.ru/link/?req=doc&amp;base=LAW&amp;n=398003&amp;date=20.08.2026&amp;dst=100028&amp;field=134" TargetMode = "External"/><Relationship Id="rId11" Type="http://schemas.openxmlformats.org/officeDocument/2006/relationships/hyperlink" Target="https://login.consultant.ru/link/?req=doc&amp;base=LAW&amp;n=533085&amp;date=20.08.2026&amp;dst=100235&amp;field=134" TargetMode = "External"/><Relationship Id="rId12" Type="http://schemas.openxmlformats.org/officeDocument/2006/relationships/hyperlink" Target="https://login.consultant.ru/link/?req=doc&amp;base=LAW&amp;n=541750&amp;date=20.08.2026&amp;dst=101100&amp;field=134" TargetMode = "External"/><Relationship Id="rId13" Type="http://schemas.openxmlformats.org/officeDocument/2006/relationships/hyperlink" Target="https://login.consultant.ru/link/?req=doc&amp;base=LAW&amp;n=492873&amp;date=20.08.2026&amp;dst=100171&amp;field=134" TargetMode = "External"/><Relationship Id="rId14" Type="http://schemas.openxmlformats.org/officeDocument/2006/relationships/hyperlink" Target="https://login.consultant.ru/link/?req=doc&amp;base=LAW&amp;n=534881&amp;date=20.08.2026&amp;dst=100072&amp;field=134" TargetMode = "External"/><Relationship Id="rId15" Type="http://schemas.openxmlformats.org/officeDocument/2006/relationships/hyperlink" Target="https://login.consultant.ru/link/?req=doc&amp;base=LAW&amp;n=492873&amp;date=20.08.2026&amp;dst=4&amp;field=134" TargetMode = "External"/><Relationship Id="rId16" Type="http://schemas.openxmlformats.org/officeDocument/2006/relationships/hyperlink" Target="https://login.consultant.ru/link/?req=doc&amp;base=LAW&amp;n=534831&amp;date=20.08.2026&amp;dst=100022&amp;field=134" TargetMode = "External"/><Relationship Id="rId17" Type="http://schemas.openxmlformats.org/officeDocument/2006/relationships/hyperlink" Target="https://login.consultant.ru/link/?req=doc&amp;base=LAW&amp;n=540982&amp;date=20.08.2026&amp;dst=1428&amp;field=134" TargetMode = "External"/><Relationship Id="rId18" Type="http://schemas.openxmlformats.org/officeDocument/2006/relationships/hyperlink" Target="https://login.consultant.ru/link/?req=doc&amp;base=LAW&amp;n=342147&amp;date=20.08.2026" TargetMode = "External"/><Relationship Id="rId19" Type="http://schemas.openxmlformats.org/officeDocument/2006/relationships/hyperlink" Target="https://login.consultant.ru/link/?req=doc&amp;base=LAW&amp;n=214323&amp;date=20.08.2026" TargetMode = "External"/><Relationship Id="rId20" Type="http://schemas.openxmlformats.org/officeDocument/2006/relationships/hyperlink" Target="https://login.consultant.ru/link/?req=doc&amp;base=LAW&amp;n=335247&amp;date=20.08.2026" TargetMode = "External"/><Relationship Id="rId21" Type="http://schemas.openxmlformats.org/officeDocument/2006/relationships/hyperlink" Target="https://login.consultant.ru/link/?req=doc&amp;base=LAW&amp;n=326970&amp;date=20.08.2026&amp;dst=100012&amp;field=134" TargetMode = "External"/><Relationship Id="rId22" Type="http://schemas.openxmlformats.org/officeDocument/2006/relationships/hyperlink" Target="https://login.consultant.ru/link/?req=doc&amp;base=LAW&amp;n=342087&amp;date=20.08.2026&amp;dst=100070&amp;field=134" TargetMode = "External"/><Relationship Id="rId23" Type="http://schemas.openxmlformats.org/officeDocument/2006/relationships/hyperlink" Target="https://login.consultant.ru/link/?req=doc&amp;base=LAW&amp;n=342087&amp;date=20.08.2026&amp;dst=100139&amp;field=134" TargetMode = "External"/><Relationship Id="rId24" Type="http://schemas.openxmlformats.org/officeDocument/2006/relationships/hyperlink" Target="https://login.consultant.ru/link/?req=doc&amp;base=LAW&amp;n=356438&amp;date=20.08.2026&amp;dst=100235&amp;field=134" TargetMode = "External"/><Relationship Id="rId25" Type="http://schemas.openxmlformats.org/officeDocument/2006/relationships/hyperlink" Target="https://login.consultant.ru/link/?req=doc&amp;base=LAW&amp;n=398003&amp;date=20.08.2026&amp;dst=100028&amp;field=134" TargetMode = "External"/><Relationship Id="rId26" Type="http://schemas.openxmlformats.org/officeDocument/2006/relationships/hyperlink" Target="https://login.consultant.ru/link/?req=doc&amp;base=LAW&amp;n=408500&amp;date=20.08.2026&amp;dst=100114&amp;field=134" TargetMode = "External"/><Relationship Id="rId27" Type="http://schemas.openxmlformats.org/officeDocument/2006/relationships/hyperlink" Target="https://login.consultant.ru/link/?req=doc&amp;base=LAW&amp;n=513797&amp;date=20.08.2026&amp;dst=100027&amp;field=134" TargetMode = "External"/><Relationship Id="rId28" Type="http://schemas.openxmlformats.org/officeDocument/2006/relationships/hyperlink" Target="https://login.consultant.ru/link/?req=doc&amp;base=LAW&amp;n=513797&amp;date=20.08.2026&amp;dst=100032&amp;field=134" TargetMode = "External"/><Relationship Id="rId29" Type="http://schemas.openxmlformats.org/officeDocument/2006/relationships/hyperlink" Target="https://login.consultant.ru/link/?req=doc&amp;base=LAW&amp;n=408500&amp;date=20.08.2026&amp;dst=100115&amp;field=134" TargetMode = "External"/><Relationship Id="rId30" Type="http://schemas.openxmlformats.org/officeDocument/2006/relationships/hyperlink" Target="https://login.consultant.ru/link/?req=doc&amp;base=LAW&amp;n=494414&amp;date=20.08.2026&amp;dst=100315&amp;field=134" TargetMode = "External"/><Relationship Id="rId31" Type="http://schemas.openxmlformats.org/officeDocument/2006/relationships/hyperlink" Target="https://login.consultant.ru/link/?req=doc&amp;base=LAW&amp;n=541750&amp;date=20.08.2026&amp;dst=101101&amp;field=134" TargetMode = "External"/><Relationship Id="rId32" Type="http://schemas.openxmlformats.org/officeDocument/2006/relationships/hyperlink" Target="https://login.consultant.ru/link/?req=doc&amp;base=LAW&amp;n=492873&amp;date=20.08.2026&amp;dst=100171&amp;field=134" TargetMode = "External"/><Relationship Id="rId33" Type="http://schemas.openxmlformats.org/officeDocument/2006/relationships/hyperlink" Target="https://login.consultant.ru/link/?req=doc&amp;base=LAW&amp;n=534881&amp;date=20.08.2026&amp;dst=100072&amp;field=134" TargetMode = "External"/><Relationship Id="rId34" Type="http://schemas.openxmlformats.org/officeDocument/2006/relationships/hyperlink" Target="https://login.consultant.ru/link/?req=doc&amp;base=LAW&amp;n=492873&amp;date=20.08.2026&amp;dst=4&amp;field=134" TargetMode = "External"/><Relationship Id="rId35" Type="http://schemas.openxmlformats.org/officeDocument/2006/relationships/hyperlink" Target="https://login.consultant.ru/link/?req=doc&amp;base=LAW&amp;n=534831&amp;date=20.08.2026&amp;dst=100022&amp;field=134" TargetMode = "External"/><Relationship Id="rId36" Type="http://schemas.openxmlformats.org/officeDocument/2006/relationships/hyperlink" Target="https://login.consultant.ru/link/?req=doc&amp;base=LAW&amp;n=540982&amp;date=20.08.2026&amp;dst=1421&amp;field=134" TargetMode = "External"/><Relationship Id="rId37" Type="http://schemas.openxmlformats.org/officeDocument/2006/relationships/hyperlink" Target="https://login.consultant.ru/link/?req=doc&amp;base=LAW&amp;n=540982&amp;date=20.08.2026&amp;dst=1424&amp;field=134" TargetMode = "External"/><Relationship Id="rId38" Type="http://schemas.openxmlformats.org/officeDocument/2006/relationships/hyperlink" Target="https://login.consultant.ru/link/?req=doc&amp;base=LAW&amp;n=540982&amp;date=20.08.2026&amp;dst=351&amp;field=134" TargetMode = "External"/><Relationship Id="rId39" Type="http://schemas.openxmlformats.org/officeDocument/2006/relationships/hyperlink" Target="https://login.consultant.ru/link/?req=doc&amp;base=LAW&amp;n=408500&amp;date=20.08.2026&amp;dst=100116&amp;field=134" TargetMode = "External"/><Relationship Id="rId40" Type="http://schemas.openxmlformats.org/officeDocument/2006/relationships/hyperlink" Target="https://login.consultant.ru/link/?req=doc&amp;base=LAW&amp;n=513797&amp;date=20.08.2026&amp;dst=36&amp;field=134" TargetMode = "External"/><Relationship Id="rId41" Type="http://schemas.openxmlformats.org/officeDocument/2006/relationships/hyperlink" Target="https://login.consultant.ru/link/?req=doc&amp;base=LAW&amp;n=541750&amp;date=20.08.2026&amp;dst=101103&amp;field=134" TargetMode = "External"/><Relationship Id="rId42" Type="http://schemas.openxmlformats.org/officeDocument/2006/relationships/hyperlink" Target="https://login.consultant.ru/link/?req=doc&amp;base=LAW&amp;n=541750&amp;date=20.08.2026&amp;dst=101105&amp;field=134" TargetMode = "External"/><Relationship Id="rId43" Type="http://schemas.openxmlformats.org/officeDocument/2006/relationships/hyperlink" Target="https://login.consultant.ru/link/?req=doc&amp;base=LAW&amp;n=541750&amp;date=20.08.2026&amp;dst=101106&amp;field=134" TargetMode = "External"/><Relationship Id="rId44" Type="http://schemas.openxmlformats.org/officeDocument/2006/relationships/hyperlink" Target="https://login.consultant.ru/link/?req=doc&amp;base=LAW&amp;n=494414&amp;date=20.08.2026&amp;dst=100316&amp;field=134" TargetMode = "External"/><Relationship Id="rId45" Type="http://schemas.openxmlformats.org/officeDocument/2006/relationships/hyperlink" Target="https://login.consultant.ru/link/?req=doc&amp;base=LAW&amp;n=541750&amp;date=20.08.2026&amp;dst=101109&amp;field=134" TargetMode = "External"/><Relationship Id="rId46" Type="http://schemas.openxmlformats.org/officeDocument/2006/relationships/hyperlink" Target="https://login.consultant.ru/link/?req=doc&amp;base=LAW&amp;n=540982&amp;date=20.08.2026" TargetMode = "External"/><Relationship Id="rId47" Type="http://schemas.openxmlformats.org/officeDocument/2006/relationships/hyperlink" Target="https://login.consultant.ru/link/?req=doc&amp;base=LAW&amp;n=540982&amp;date=20.08.2026&amp;dst=101956&amp;field=134" TargetMode = "External"/><Relationship Id="rId48" Type="http://schemas.openxmlformats.org/officeDocument/2006/relationships/hyperlink" Target="https://login.consultant.ru/link/?req=doc&amp;base=LAW&amp;n=540982&amp;date=20.08.2026&amp;dst=12185&amp;field=134" TargetMode = "External"/><Relationship Id="rId49" Type="http://schemas.openxmlformats.org/officeDocument/2006/relationships/hyperlink" Target="https://login.consultant.ru/link/?req=doc&amp;base=LAW&amp;n=540982&amp;date=20.08.2026&amp;dst=101279&amp;field=134" TargetMode = "External"/><Relationship Id="rId50" Type="http://schemas.openxmlformats.org/officeDocument/2006/relationships/hyperlink" Target="https://login.consultant.ru/link/?req=doc&amp;base=LAW&amp;n=540982&amp;date=20.08.2026&amp;dst=101784&amp;field=134" TargetMode = "External"/><Relationship Id="rId51" Type="http://schemas.openxmlformats.org/officeDocument/2006/relationships/hyperlink" Target="https://login.consultant.ru/link/?req=doc&amp;base=LAW&amp;n=540982&amp;date=20.08.2026&amp;dst=12436&amp;field=134" TargetMode = "External"/><Relationship Id="rId52" Type="http://schemas.openxmlformats.org/officeDocument/2006/relationships/hyperlink" Target="https://login.consultant.ru/link/?req=doc&amp;base=LAW&amp;n=534831&amp;date=20.08.2026&amp;dst=100024&amp;field=134" TargetMode = "External"/><Relationship Id="rId53" Type="http://schemas.openxmlformats.org/officeDocument/2006/relationships/hyperlink" Target="https://login.consultant.ru/link/?req=doc&amp;base=LAW&amp;n=540982&amp;date=20.08.2026" TargetMode = "External"/><Relationship Id="rId54" Type="http://schemas.openxmlformats.org/officeDocument/2006/relationships/hyperlink" Target="https://login.consultant.ru/link/?req=doc&amp;base=LAW&amp;n=540982&amp;date=20.08.2026" TargetMode = "External"/><Relationship Id="rId55" Type="http://schemas.openxmlformats.org/officeDocument/2006/relationships/hyperlink" Target="https://login.consultant.ru/link/?req=doc&amp;base=LAW&amp;n=534881&amp;date=20.08.2026&amp;dst=100074&amp;field=134" TargetMode = "External"/><Relationship Id="rId56" Type="http://schemas.openxmlformats.org/officeDocument/2006/relationships/hyperlink" Target="https://login.consultant.ru/link/?req=doc&amp;base=LAW&amp;n=534831&amp;date=20.08.2026&amp;dst=100025&amp;field=134" TargetMode = "External"/><Relationship Id="rId57" Type="http://schemas.openxmlformats.org/officeDocument/2006/relationships/hyperlink" Target="https://login.consultant.ru/link/?req=doc&amp;base=LAW&amp;n=540982&amp;date=20.08.2026" TargetMode = "External"/><Relationship Id="rId58" Type="http://schemas.openxmlformats.org/officeDocument/2006/relationships/hyperlink" Target="https://login.consultant.ru/link/?req=doc&amp;base=LAW&amp;n=540982&amp;date=20.08.2026&amp;dst=12254&amp;field=134" TargetMode = "External"/><Relationship Id="rId59" Type="http://schemas.openxmlformats.org/officeDocument/2006/relationships/hyperlink" Target="https://login.consultant.ru/link/?req=doc&amp;base=LAW&amp;n=540982&amp;date=20.08.2026&amp;dst=101260&amp;field=134" TargetMode = "External"/><Relationship Id="rId60" Type="http://schemas.openxmlformats.org/officeDocument/2006/relationships/hyperlink" Target="https://login.consultant.ru/link/?req=doc&amp;base=LAW&amp;n=540982&amp;date=20.08.2026&amp;dst=101264&amp;field=134" TargetMode = "External"/><Relationship Id="rId61" Type="http://schemas.openxmlformats.org/officeDocument/2006/relationships/hyperlink" Target="https://login.consultant.ru/link/?req=doc&amp;base=LAW&amp;n=540982&amp;date=20.08.2026&amp;dst=1341&amp;field=134" TargetMode = "External"/><Relationship Id="rId62" Type="http://schemas.openxmlformats.org/officeDocument/2006/relationships/hyperlink" Target="https://login.consultant.ru/link/?req=doc&amp;base=LAW&amp;n=540982&amp;date=20.08.2026&amp;dst=1342&amp;field=134" TargetMode = "External"/><Relationship Id="rId63" Type="http://schemas.openxmlformats.org/officeDocument/2006/relationships/hyperlink" Target="https://login.consultant.ru/link/?req=doc&amp;base=LAW&amp;n=540982&amp;date=20.08.2026&amp;dst=2049&amp;field=134" TargetMode = "External"/><Relationship Id="rId64" Type="http://schemas.openxmlformats.org/officeDocument/2006/relationships/hyperlink" Target="https://login.consultant.ru/link/?req=doc&amp;base=LAW&amp;n=540982&amp;date=20.08.2026&amp;dst=101273&amp;field=134" TargetMode = "External"/><Relationship Id="rId65" Type="http://schemas.openxmlformats.org/officeDocument/2006/relationships/hyperlink" Target="https://login.consultant.ru/link/?req=doc&amp;base=LAW&amp;n=540982&amp;date=20.08.2026&amp;dst=2050&amp;field=134" TargetMode = "External"/><Relationship Id="rId66" Type="http://schemas.openxmlformats.org/officeDocument/2006/relationships/hyperlink" Target="https://login.consultant.ru/link/?req=doc&amp;base=LAW&amp;n=540982&amp;date=20.08.2026&amp;dst=101276&amp;field=134" TargetMode = "External"/><Relationship Id="rId67" Type="http://schemas.openxmlformats.org/officeDocument/2006/relationships/hyperlink" Target="https://login.consultant.ru/link/?req=doc&amp;base=LAW&amp;n=540982&amp;date=20.08.2026&amp;dst=101788&amp;field=134" TargetMode = "External"/><Relationship Id="rId68" Type="http://schemas.openxmlformats.org/officeDocument/2006/relationships/hyperlink" Target="https://login.consultant.ru/link/?req=doc&amp;base=LAW&amp;n=540982&amp;date=20.08.2026&amp;dst=12285&amp;field=134" TargetMode = "External"/><Relationship Id="rId69" Type="http://schemas.openxmlformats.org/officeDocument/2006/relationships/hyperlink" Target="https://login.consultant.ru/link/?req=doc&amp;base=LAW&amp;n=540982&amp;date=20.08.2026&amp;dst=12296&amp;field=134" TargetMode = "External"/><Relationship Id="rId70" Type="http://schemas.openxmlformats.org/officeDocument/2006/relationships/hyperlink" Target="https://login.consultant.ru/link/?req=doc&amp;base=LAW&amp;n=540982&amp;date=20.08.2026&amp;dst=166&amp;field=134" TargetMode = "External"/><Relationship Id="rId71" Type="http://schemas.openxmlformats.org/officeDocument/2006/relationships/hyperlink" Target="https://login.consultant.ru/link/?req=doc&amp;base=LAW&amp;n=540982&amp;date=20.08.2026&amp;dst=12333&amp;field=134" TargetMode = "External"/><Relationship Id="rId72" Type="http://schemas.openxmlformats.org/officeDocument/2006/relationships/hyperlink" Target="https://login.consultant.ru/link/?req=doc&amp;base=LAW&amp;n=540982&amp;date=20.08.2026&amp;dst=12174&amp;field=134" TargetMode = "External"/><Relationship Id="rId73" Type="http://schemas.openxmlformats.org/officeDocument/2006/relationships/hyperlink" Target="https://login.consultant.ru/link/?req=doc&amp;base=LAW&amp;n=541750&amp;date=20.08.2026&amp;dst=101111&amp;field=134" TargetMode = "External"/><Relationship Id="rId74" Type="http://schemas.openxmlformats.org/officeDocument/2006/relationships/hyperlink" Target="https://login.consultant.ru/link/?req=doc&amp;base=LAW&amp;n=534881&amp;date=20.08.2026&amp;dst=100076&amp;field=134" TargetMode = "External"/><Relationship Id="rId75" Type="http://schemas.openxmlformats.org/officeDocument/2006/relationships/hyperlink" Target="https://login.consultant.ru/link/?req=doc&amp;base=LAW&amp;n=534831&amp;date=20.08.2026&amp;dst=100026&amp;field=134" TargetMode = "External"/><Relationship Id="rId76" Type="http://schemas.openxmlformats.org/officeDocument/2006/relationships/hyperlink" Target="https://login.consultant.ru/link/?req=doc&amp;base=LAW&amp;n=540982&amp;date=20.08.2026" TargetMode = "External"/><Relationship Id="rId77" Type="http://schemas.openxmlformats.org/officeDocument/2006/relationships/hyperlink" Target="https://login.consultant.ru/link/?req=doc&amp;base=LAW&amp;n=540982&amp;date=20.08.2026&amp;dst=101956&amp;field=134" TargetMode = "External"/><Relationship Id="rId78" Type="http://schemas.openxmlformats.org/officeDocument/2006/relationships/hyperlink" Target="https://login.consultant.ru/link/?req=doc&amp;base=LAW&amp;n=540982&amp;date=20.08.2026&amp;dst=12185&amp;field=134" TargetMode = "External"/><Relationship Id="rId79" Type="http://schemas.openxmlformats.org/officeDocument/2006/relationships/hyperlink" Target="https://login.consultant.ru/link/?req=doc&amp;base=LAW&amp;n=540982&amp;date=20.08.2026&amp;dst=101279&amp;field=134" TargetMode = "External"/><Relationship Id="rId80" Type="http://schemas.openxmlformats.org/officeDocument/2006/relationships/hyperlink" Target="https://login.consultant.ru/link/?req=doc&amp;base=LAW&amp;n=540982&amp;date=20.08.2026&amp;dst=101784&amp;field=134" TargetMode = "External"/><Relationship Id="rId81" Type="http://schemas.openxmlformats.org/officeDocument/2006/relationships/hyperlink" Target="https://login.consultant.ru/link/?req=doc&amp;base=LAW&amp;n=540982&amp;date=20.08.2026&amp;dst=12436&amp;field=134" TargetMode = "External"/><Relationship Id="rId82" Type="http://schemas.openxmlformats.org/officeDocument/2006/relationships/hyperlink" Target="https://login.consultant.ru/link/?req=doc&amp;base=LAW&amp;n=534831&amp;date=20.08.2026&amp;dst=100027&amp;field=134" TargetMode = "External"/><Relationship Id="rId83" Type="http://schemas.openxmlformats.org/officeDocument/2006/relationships/hyperlink" Target="https://login.consultant.ru/link/?req=doc&amp;base=LAW&amp;n=534831&amp;date=20.08.2026&amp;dst=100179&amp;field=134" TargetMode = "External"/><Relationship Id="rId84" Type="http://schemas.openxmlformats.org/officeDocument/2006/relationships/hyperlink" Target="https://login.consultant.ru/link/?req=doc&amp;base=LAW&amp;n=513797&amp;date=20.08.2026&amp;dst=100024&amp;field=134" TargetMode = "External"/><Relationship Id="rId85" Type="http://schemas.openxmlformats.org/officeDocument/2006/relationships/hyperlink" Target="https://login.consultant.ru/link/?req=doc&amp;base=LAW&amp;n=513797&amp;date=20.08.2026&amp;dst=100025&amp;field=134" TargetMode = "External"/><Relationship Id="rId86" Type="http://schemas.openxmlformats.org/officeDocument/2006/relationships/hyperlink" Target="https://login.consultant.ru/link/?req=doc&amp;base=LAW&amp;n=513797&amp;date=20.08.2026&amp;dst=100029&amp;field=134" TargetMode = "External"/><Relationship Id="rId87" Type="http://schemas.openxmlformats.org/officeDocument/2006/relationships/hyperlink" Target="https://login.consultant.ru/link/?req=doc&amp;base=LAW&amp;n=513797&amp;date=20.08.2026&amp;dst=100030&amp;field=134" TargetMode = "External"/><Relationship Id="rId88" Type="http://schemas.openxmlformats.org/officeDocument/2006/relationships/hyperlink" Target="https://login.consultant.ru/link/?req=doc&amp;base=LAW&amp;n=513797&amp;date=20.08.2026&amp;dst=100034&amp;field=134" TargetMode = "External"/><Relationship Id="rId89" Type="http://schemas.openxmlformats.org/officeDocument/2006/relationships/hyperlink" Target="https://login.consultant.ru/link/?req=doc&amp;base=LAW&amp;n=540982&amp;date=20.08.2026&amp;dst=101400&amp;field=134" TargetMode = "External"/><Relationship Id="rId90" Type="http://schemas.openxmlformats.org/officeDocument/2006/relationships/hyperlink" Target="https://login.consultant.ru/link/?req=doc&amp;base=LAW&amp;n=513797&amp;date=20.08.2026&amp;dst=100031&amp;field=134" TargetMode = "External"/><Relationship Id="rId91" Type="http://schemas.openxmlformats.org/officeDocument/2006/relationships/hyperlink" Target="https://login.consultant.ru/link/?req=doc&amp;base=LAW&amp;n=513797&amp;date=20.08.2026&amp;dst=100033&amp;field=134" TargetMode = "External"/><Relationship Id="rId92" Type="http://schemas.openxmlformats.org/officeDocument/2006/relationships/hyperlink" Target="https://login.consultant.ru/link/?req=doc&amp;base=LAW&amp;n=540982&amp;date=20.08.2026&amp;dst=101400&amp;field=134" TargetMode = "External"/><Relationship Id="rId93" Type="http://schemas.openxmlformats.org/officeDocument/2006/relationships/hyperlink" Target="https://login.consultant.ru/link/?req=doc&amp;base=LAW&amp;n=513797&amp;date=20.08.2026&amp;dst=100030&amp;field=134" TargetMode = "External"/><Relationship Id="rId94" Type="http://schemas.openxmlformats.org/officeDocument/2006/relationships/hyperlink" Target="https://login.consultant.ru/link/?req=doc&amp;base=LAW&amp;n=513797&amp;date=20.08.2026&amp;dst=100034&amp;field=134" TargetMode = "External"/><Relationship Id="rId95" Type="http://schemas.openxmlformats.org/officeDocument/2006/relationships/hyperlink" Target="https://login.consultant.ru/link/?req=doc&amp;base=LAW&amp;n=511724&amp;date=20.08.2026" TargetMode = "External"/><Relationship Id="rId96" Type="http://schemas.openxmlformats.org/officeDocument/2006/relationships/hyperlink" Target="https://login.consultant.ru/link/?req=doc&amp;base=LAW&amp;n=513797&amp;date=20.08.2026&amp;dst=100030&amp;field=134" TargetMode = "External"/><Relationship Id="rId97" Type="http://schemas.openxmlformats.org/officeDocument/2006/relationships/hyperlink" Target="https://login.consultant.ru/link/?req=doc&amp;base=LAW&amp;n=513797&amp;date=20.08.2026&amp;dst=100034&amp;field=134" TargetMode = "External"/><Relationship Id="rId98" Type="http://schemas.openxmlformats.org/officeDocument/2006/relationships/hyperlink" Target="https://login.consultant.ru/link/?req=doc&amp;base=LAW&amp;n=511724&amp;date=20.08.2026" TargetMode = "External"/><Relationship Id="rId99" Type="http://schemas.openxmlformats.org/officeDocument/2006/relationships/hyperlink" Target="https://login.consultant.ru/link/?req=doc&amp;base=LAW&amp;n=513797&amp;date=20.08.2026&amp;dst=100025&amp;field=134" TargetMode = "External"/><Relationship Id="rId100" Type="http://schemas.openxmlformats.org/officeDocument/2006/relationships/hyperlink" Target="https://login.consultant.ru/link/?req=doc&amp;base=LAW&amp;n=513797&amp;date=20.08.2026&amp;dst=100030&amp;field=134" TargetMode = "External"/><Relationship Id="rId101" Type="http://schemas.openxmlformats.org/officeDocument/2006/relationships/hyperlink" Target="https://login.consultant.ru/link/?req=doc&amp;base=LAW&amp;n=494414&amp;date=20.08.2026&amp;dst=100320&amp;field=134" TargetMode = "External"/><Relationship Id="rId102" Type="http://schemas.openxmlformats.org/officeDocument/2006/relationships/hyperlink" Target="https://login.consultant.ru/link/?req=doc&amp;base=LAW&amp;n=494414&amp;date=20.08.2026&amp;dst=100323&amp;field=134" TargetMode = "External"/><Relationship Id="rId103" Type="http://schemas.openxmlformats.org/officeDocument/2006/relationships/hyperlink" Target="https://login.consultant.ru/link/?req=doc&amp;base=LAW&amp;n=540982&amp;date=20.08.2026&amp;dst=100290&amp;field=134" TargetMode = "External"/><Relationship Id="rId104" Type="http://schemas.openxmlformats.org/officeDocument/2006/relationships/hyperlink" Target="https://login.consultant.ru/link/?req=doc&amp;base=LAW&amp;n=540982&amp;date=20.08.2026" TargetMode = "External"/><Relationship Id="rId105" Type="http://schemas.openxmlformats.org/officeDocument/2006/relationships/hyperlink" Target="https://login.consultant.ru/link/?req=doc&amp;base=LAW&amp;n=540982&amp;date=20.08.2026" TargetMode = "External"/><Relationship Id="rId106" Type="http://schemas.openxmlformats.org/officeDocument/2006/relationships/hyperlink" Target="https://login.consultant.ru/link/?req=doc&amp;base=LAW&amp;n=534831&amp;date=20.08.2026&amp;dst=100031&amp;field=134" TargetMode = "External"/><Relationship Id="rId107" Type="http://schemas.openxmlformats.org/officeDocument/2006/relationships/hyperlink" Target="https://login.consultant.ru/link/?req=doc&amp;base=LAW&amp;n=541750&amp;date=20.08.2026&amp;dst=100032&amp;field=134" TargetMode = "External"/><Relationship Id="rId108" Type="http://schemas.openxmlformats.org/officeDocument/2006/relationships/hyperlink" Target="https://login.consultant.ru/link/?req=doc&amp;base=LAW&amp;n=492873&amp;date=20.08.2026&amp;dst=6&amp;field=134" TargetMode = "External"/><Relationship Id="rId109" Type="http://schemas.openxmlformats.org/officeDocument/2006/relationships/hyperlink" Target="https://login.consultant.ru/link/?req=doc&amp;base=LAW&amp;n=541750&amp;date=20.08.2026&amp;dst=101114&amp;field=134" TargetMode = "External"/><Relationship Id="rId110" Type="http://schemas.openxmlformats.org/officeDocument/2006/relationships/hyperlink" Target="https://login.consultant.ru/link/?req=doc&amp;base=LAW&amp;n=541750&amp;date=20.08.2026&amp;dst=100032&amp;field=134" TargetMode = "External"/><Relationship Id="rId111" Type="http://schemas.openxmlformats.org/officeDocument/2006/relationships/hyperlink" Target="https://login.consultant.ru/link/?req=doc&amp;base=LAW&amp;n=492873&amp;date=20.08.2026&amp;dst=6&amp;field=134" TargetMode = "External"/><Relationship Id="rId112" Type="http://schemas.openxmlformats.org/officeDocument/2006/relationships/hyperlink" Target="https://login.consultant.ru/link/?req=doc&amp;base=LAW&amp;n=541750&amp;date=20.08.2026&amp;dst=101116&amp;field=134" TargetMode = "External"/><Relationship Id="rId113" Type="http://schemas.openxmlformats.org/officeDocument/2006/relationships/hyperlink" Target="https://login.consultant.ru/link/?req=doc&amp;base=LAW&amp;n=534831&amp;date=20.08.2026&amp;dst=100032&amp;field=134" TargetMode = "External"/><Relationship Id="rId114" Type="http://schemas.openxmlformats.org/officeDocument/2006/relationships/hyperlink" Target="https://login.consultant.ru/link/?req=doc&amp;base=LAW&amp;n=534881&amp;date=20.08.2026&amp;dst=100078&amp;field=134" TargetMode = "External"/><Relationship Id="rId115" Type="http://schemas.openxmlformats.org/officeDocument/2006/relationships/hyperlink" Target="https://login.consultant.ru/link/?req=doc&amp;base=LAW&amp;n=534831&amp;date=20.08.2026&amp;dst=100034&amp;field=134" TargetMode = "External"/><Relationship Id="rId116" Type="http://schemas.openxmlformats.org/officeDocument/2006/relationships/hyperlink" Target="https://login.consultant.ru/link/?req=doc&amp;base=LAW&amp;n=408500&amp;date=20.08.2026&amp;dst=100118&amp;field=134" TargetMode = "External"/><Relationship Id="rId117" Type="http://schemas.openxmlformats.org/officeDocument/2006/relationships/hyperlink" Target="https://login.consultant.ru/link/?req=doc&amp;base=LAW&amp;n=534881&amp;date=20.08.2026&amp;dst=100080&amp;field=134" TargetMode = "External"/><Relationship Id="rId118" Type="http://schemas.openxmlformats.org/officeDocument/2006/relationships/hyperlink" Target="https://login.consultant.ru/link/?req=doc&amp;base=LAW&amp;n=534831&amp;date=20.08.2026&amp;dst=100035&amp;field=134" TargetMode = "External"/><Relationship Id="rId119" Type="http://schemas.openxmlformats.org/officeDocument/2006/relationships/hyperlink" Target="https://login.consultant.ru/link/?req=doc&amp;base=LAW&amp;n=408500&amp;date=20.08.2026&amp;dst=100119&amp;field=134" TargetMode = "External"/><Relationship Id="rId120" Type="http://schemas.openxmlformats.org/officeDocument/2006/relationships/hyperlink" Target="https://login.consultant.ru/link/?req=doc&amp;base=LAW&amp;n=534881&amp;date=20.08.2026&amp;dst=100081&amp;field=134" TargetMode = "External"/><Relationship Id="rId121" Type="http://schemas.openxmlformats.org/officeDocument/2006/relationships/hyperlink" Target="https://login.consultant.ru/link/?req=doc&amp;base=LAW&amp;n=534831&amp;date=20.08.2026&amp;dst=100036&amp;field=134" TargetMode = "External"/><Relationship Id="rId122" Type="http://schemas.openxmlformats.org/officeDocument/2006/relationships/hyperlink" Target="https://login.consultant.ru/link/?req=doc&amp;base=LAW&amp;n=513797&amp;date=20.08.2026&amp;dst=100025&amp;field=134" TargetMode = "External"/><Relationship Id="rId123" Type="http://schemas.openxmlformats.org/officeDocument/2006/relationships/hyperlink" Target="https://login.consultant.ru/link/?req=doc&amp;base=LAW&amp;n=513797&amp;date=20.08.2026&amp;dst=100029&amp;field=134" TargetMode = "External"/><Relationship Id="rId124" Type="http://schemas.openxmlformats.org/officeDocument/2006/relationships/hyperlink" Target="https://login.consultant.ru/link/?req=doc&amp;base=LAW&amp;n=513797&amp;date=20.08.2026&amp;dst=100030&amp;field=134" TargetMode = "External"/><Relationship Id="rId125" Type="http://schemas.openxmlformats.org/officeDocument/2006/relationships/hyperlink" Target="https://login.consultant.ru/link/?req=doc&amp;base=LAW&amp;n=513797&amp;date=20.08.2026&amp;dst=100034&amp;field=134" TargetMode = "External"/><Relationship Id="rId126" Type="http://schemas.openxmlformats.org/officeDocument/2006/relationships/hyperlink" Target="https://login.consultant.ru/link/?req=doc&amp;base=LAW&amp;n=408500&amp;date=20.08.2026&amp;dst=100121&amp;field=134" TargetMode = "External"/><Relationship Id="rId127" Type="http://schemas.openxmlformats.org/officeDocument/2006/relationships/hyperlink" Target="https://login.consultant.ru/link/?req=doc&amp;base=LAW&amp;n=513797&amp;date=20.08.2026&amp;dst=100026&amp;field=134" TargetMode = "External"/><Relationship Id="rId128" Type="http://schemas.openxmlformats.org/officeDocument/2006/relationships/hyperlink" Target="https://login.consultant.ru/link/?req=doc&amp;base=LAW&amp;n=513797&amp;date=20.08.2026&amp;dst=100028&amp;field=134" TargetMode = "External"/><Relationship Id="rId129" Type="http://schemas.openxmlformats.org/officeDocument/2006/relationships/hyperlink" Target="https://login.consultant.ru/link/?req=doc&amp;base=LAW&amp;n=513797&amp;date=20.08.2026&amp;dst=100031&amp;field=134" TargetMode = "External"/><Relationship Id="rId130" Type="http://schemas.openxmlformats.org/officeDocument/2006/relationships/hyperlink" Target="https://login.consultant.ru/link/?req=doc&amp;base=LAW&amp;n=513797&amp;date=20.08.2026&amp;dst=100033&amp;field=134" TargetMode = "External"/><Relationship Id="rId131" Type="http://schemas.openxmlformats.org/officeDocument/2006/relationships/hyperlink" Target="https://login.consultant.ru/link/?req=doc&amp;base=LAW&amp;n=408500&amp;date=20.08.2026&amp;dst=100122&amp;field=134" TargetMode = "External"/><Relationship Id="rId132" Type="http://schemas.openxmlformats.org/officeDocument/2006/relationships/hyperlink" Target="https://login.consultant.ru/link/?req=doc&amp;base=LAW&amp;n=541750&amp;date=20.08.2026&amp;dst=101118&amp;field=134" TargetMode = "External"/><Relationship Id="rId133" Type="http://schemas.openxmlformats.org/officeDocument/2006/relationships/hyperlink" Target="https://login.consultant.ru/link/?req=doc&amp;base=LAW&amp;n=513797&amp;date=20.08.2026&amp;dst=100073&amp;field=134" TargetMode = "External"/><Relationship Id="rId134" Type="http://schemas.openxmlformats.org/officeDocument/2006/relationships/hyperlink" Target="https://login.consultant.ru/link/?req=doc&amp;base=LAW&amp;n=513797&amp;date=20.08.2026&amp;dst=100025&amp;field=134" TargetMode = "External"/><Relationship Id="rId135" Type="http://schemas.openxmlformats.org/officeDocument/2006/relationships/hyperlink" Target="https://login.consultant.ru/link/?req=doc&amp;base=LAW&amp;n=513797&amp;date=20.08.2026&amp;dst=100026&amp;field=134" TargetMode = "External"/><Relationship Id="rId136" Type="http://schemas.openxmlformats.org/officeDocument/2006/relationships/hyperlink" Target="https://login.consultant.ru/link/?req=doc&amp;base=LAW&amp;n=513797&amp;date=20.08.2026&amp;dst=100028&amp;field=134" TargetMode = "External"/><Relationship Id="rId137" Type="http://schemas.openxmlformats.org/officeDocument/2006/relationships/hyperlink" Target="https://login.consultant.ru/link/?req=doc&amp;base=LAW&amp;n=513797&amp;date=20.08.2026&amp;dst=100029&amp;field=134" TargetMode = "External"/><Relationship Id="rId138" Type="http://schemas.openxmlformats.org/officeDocument/2006/relationships/hyperlink" Target="https://login.consultant.ru/link/?req=doc&amp;base=LAW&amp;n=513797&amp;date=20.08.2026&amp;dst=100030&amp;field=134" TargetMode = "External"/><Relationship Id="rId139" Type="http://schemas.openxmlformats.org/officeDocument/2006/relationships/hyperlink" Target="https://login.consultant.ru/link/?req=doc&amp;base=LAW&amp;n=513797&amp;date=20.08.2026&amp;dst=100031&amp;field=134" TargetMode = "External"/><Relationship Id="rId140" Type="http://schemas.openxmlformats.org/officeDocument/2006/relationships/hyperlink" Target="https://login.consultant.ru/link/?req=doc&amp;base=LAW&amp;n=513797&amp;date=20.08.2026&amp;dst=100033&amp;field=134" TargetMode = "External"/><Relationship Id="rId141" Type="http://schemas.openxmlformats.org/officeDocument/2006/relationships/hyperlink" Target="https://login.consultant.ru/link/?req=doc&amp;base=LAW&amp;n=513797&amp;date=20.08.2026&amp;dst=100034&amp;field=134" TargetMode = "External"/><Relationship Id="rId142" Type="http://schemas.openxmlformats.org/officeDocument/2006/relationships/hyperlink" Target="https://login.consultant.ru/link/?req=doc&amp;base=LAW&amp;n=408500&amp;date=20.08.2026&amp;dst=100123&amp;field=134" TargetMode = "External"/><Relationship Id="rId143" Type="http://schemas.openxmlformats.org/officeDocument/2006/relationships/hyperlink" Target="https://login.consultant.ru/link/?req=doc&amp;base=LAW&amp;n=513797&amp;date=20.08.2026&amp;dst=100027&amp;field=134" TargetMode = "External"/><Relationship Id="rId144" Type="http://schemas.openxmlformats.org/officeDocument/2006/relationships/hyperlink" Target="https://login.consultant.ru/link/?req=doc&amp;base=LAW&amp;n=513797&amp;date=20.08.2026&amp;dst=100032&amp;field=134" TargetMode = "External"/><Relationship Id="rId145" Type="http://schemas.openxmlformats.org/officeDocument/2006/relationships/hyperlink" Target="https://login.consultant.ru/link/?req=doc&amp;base=LAW&amp;n=538837&amp;date=20.08.2026&amp;dst=16&amp;field=134" TargetMode = "External"/><Relationship Id="rId146" Type="http://schemas.openxmlformats.org/officeDocument/2006/relationships/hyperlink" Target="https://login.consultant.ru/link/?req=doc&amp;base=LAW&amp;n=540982&amp;date=20.08.2026&amp;dst=101563&amp;field=134" TargetMode = "External"/><Relationship Id="rId147" Type="http://schemas.openxmlformats.org/officeDocument/2006/relationships/hyperlink" Target="https://login.consultant.ru/link/?req=doc&amp;base=LAW&amp;n=513797&amp;date=20.08.2026&amp;dst=100089&amp;field=134" TargetMode = "External"/><Relationship Id="rId148" Type="http://schemas.openxmlformats.org/officeDocument/2006/relationships/hyperlink" Target="https://login.consultant.ru/link/?req=doc&amp;base=LAW&amp;n=511724&amp;date=20.08.2026&amp;dst=4548&amp;field=134" TargetMode = "External"/><Relationship Id="rId149" Type="http://schemas.openxmlformats.org/officeDocument/2006/relationships/hyperlink" Target="https://login.consultant.ru/link/?req=doc&amp;base=LAW&amp;n=513797&amp;date=20.08.2026&amp;dst=100089&amp;field=134" TargetMode = "External"/><Relationship Id="rId150" Type="http://schemas.openxmlformats.org/officeDocument/2006/relationships/hyperlink" Target="https://login.consultant.ru/link/?req=doc&amp;base=LAW&amp;n=513797&amp;date=20.08.2026&amp;dst=100078&amp;field=134" TargetMode = "External"/><Relationship Id="rId151" Type="http://schemas.openxmlformats.org/officeDocument/2006/relationships/hyperlink" Target="https://login.consultant.ru/link/?req=doc&amp;base=LAW&amp;n=513797&amp;date=20.08.2026&amp;dst=100079&amp;field=134" TargetMode = "External"/><Relationship Id="rId152" Type="http://schemas.openxmlformats.org/officeDocument/2006/relationships/hyperlink" Target="https://login.consultant.ru/link/?req=doc&amp;base=LAW&amp;n=513797&amp;date=20.08.2026&amp;dst=100027&amp;field=134" TargetMode = "External"/><Relationship Id="rId153" Type="http://schemas.openxmlformats.org/officeDocument/2006/relationships/hyperlink" Target="https://login.consultant.ru/link/?req=doc&amp;base=LAW&amp;n=513797&amp;date=20.08.2026&amp;dst=100032&amp;field=134" TargetMode = "External"/><Relationship Id="rId154" Type="http://schemas.openxmlformats.org/officeDocument/2006/relationships/hyperlink" Target="https://login.consultant.ru/link/?req=doc&amp;base=LAW&amp;n=513797&amp;date=20.08.2026&amp;dst=100080&amp;field=134" TargetMode = "External"/><Relationship Id="rId155" Type="http://schemas.openxmlformats.org/officeDocument/2006/relationships/hyperlink" Target="https://login.consultant.ru/link/?req=doc&amp;base=LAW&amp;n=513797&amp;date=20.08.2026&amp;dst=100026&amp;field=134" TargetMode = "External"/><Relationship Id="rId156" Type="http://schemas.openxmlformats.org/officeDocument/2006/relationships/hyperlink" Target="https://login.consultant.ru/link/?req=doc&amp;base=LAW&amp;n=513797&amp;date=20.08.2026&amp;dst=100028&amp;field=134" TargetMode = "External"/><Relationship Id="rId157" Type="http://schemas.openxmlformats.org/officeDocument/2006/relationships/hyperlink" Target="https://login.consultant.ru/link/?req=doc&amp;base=LAW&amp;n=513797&amp;date=20.08.2026&amp;dst=100031&amp;field=134" TargetMode = "External"/><Relationship Id="rId158" Type="http://schemas.openxmlformats.org/officeDocument/2006/relationships/hyperlink" Target="https://login.consultant.ru/link/?req=doc&amp;base=LAW&amp;n=513797&amp;date=20.08.2026&amp;dst=100033&amp;field=134" TargetMode = "External"/><Relationship Id="rId159" Type="http://schemas.openxmlformats.org/officeDocument/2006/relationships/hyperlink" Target="https://login.consultant.ru/link/?req=doc&amp;base=LAW&amp;n=541750&amp;date=20.08.2026&amp;dst=101119&amp;field=134" TargetMode = "External"/><Relationship Id="rId160" Type="http://schemas.openxmlformats.org/officeDocument/2006/relationships/hyperlink" Target="https://login.consultant.ru/link/?req=doc&amp;base=LAW&amp;n=513797&amp;date=20.08.2026&amp;dst=100026&amp;field=134" TargetMode = "External"/><Relationship Id="rId161" Type="http://schemas.openxmlformats.org/officeDocument/2006/relationships/hyperlink" Target="https://login.consultant.ru/link/?req=doc&amp;base=LAW&amp;n=513797&amp;date=20.08.2026&amp;dst=100028&amp;field=134" TargetMode = "External"/><Relationship Id="rId162" Type="http://schemas.openxmlformats.org/officeDocument/2006/relationships/hyperlink" Target="https://login.consultant.ru/link/?req=doc&amp;base=LAW&amp;n=513797&amp;date=20.08.2026&amp;dst=100031&amp;field=134" TargetMode = "External"/><Relationship Id="rId163" Type="http://schemas.openxmlformats.org/officeDocument/2006/relationships/hyperlink" Target="https://login.consultant.ru/link/?req=doc&amp;base=LAW&amp;n=513797&amp;date=20.08.2026&amp;dst=100033&amp;field=134" TargetMode = "External"/><Relationship Id="rId164" Type="http://schemas.openxmlformats.org/officeDocument/2006/relationships/hyperlink" Target="https://login.consultant.ru/link/?req=doc&amp;base=LAW&amp;n=540982&amp;date=20.08.2026" TargetMode = "External"/><Relationship Id="rId165" Type="http://schemas.openxmlformats.org/officeDocument/2006/relationships/hyperlink" Target="https://login.consultant.ru/link/?req=doc&amp;base=LAW&amp;n=492873&amp;date=20.08.2026&amp;dst=100172&amp;field=134" TargetMode = "External"/><Relationship Id="rId166" Type="http://schemas.openxmlformats.org/officeDocument/2006/relationships/hyperlink" Target="https://login.consultant.ru/link/?req=doc&amp;base=LAW&amp;n=513797&amp;date=20.08.2026&amp;dst=100027&amp;field=134" TargetMode = "External"/><Relationship Id="rId167" Type="http://schemas.openxmlformats.org/officeDocument/2006/relationships/hyperlink" Target="https://login.consultant.ru/link/?req=doc&amp;base=LAW&amp;n=513797&amp;date=20.08.2026&amp;dst=100032&amp;field=134" TargetMode = "External"/><Relationship Id="rId168" Type="http://schemas.openxmlformats.org/officeDocument/2006/relationships/hyperlink" Target="https://login.consultant.ru/link/?req=doc&amp;base=LAW&amp;n=513797&amp;date=20.08.2026&amp;dst=100026&amp;field=134" TargetMode = "External"/><Relationship Id="rId169" Type="http://schemas.openxmlformats.org/officeDocument/2006/relationships/hyperlink" Target="https://login.consultant.ru/link/?req=doc&amp;base=LAW&amp;n=513797&amp;date=20.08.2026&amp;dst=100028&amp;field=134" TargetMode = "External"/><Relationship Id="rId170" Type="http://schemas.openxmlformats.org/officeDocument/2006/relationships/hyperlink" Target="https://login.consultant.ru/link/?req=doc&amp;base=LAW&amp;n=513797&amp;date=20.08.2026&amp;dst=100031&amp;field=134" TargetMode = "External"/><Relationship Id="rId171" Type="http://schemas.openxmlformats.org/officeDocument/2006/relationships/hyperlink" Target="https://login.consultant.ru/link/?req=doc&amp;base=LAW&amp;n=513797&amp;date=20.08.2026&amp;dst=100033&amp;field=134" TargetMode = "External"/><Relationship Id="rId172" Type="http://schemas.openxmlformats.org/officeDocument/2006/relationships/hyperlink" Target="https://login.consultant.ru/link/?req=doc&amp;base=LAW&amp;n=541750&amp;date=20.08.2026&amp;dst=101120&amp;field=134" TargetMode = "External"/><Relationship Id="rId173" Type="http://schemas.openxmlformats.org/officeDocument/2006/relationships/hyperlink" Target="https://login.consultant.ru/link/?req=doc&amp;base=LAW&amp;n=513797&amp;date=20.08.2026&amp;dst=100026&amp;field=134" TargetMode = "External"/><Relationship Id="rId174" Type="http://schemas.openxmlformats.org/officeDocument/2006/relationships/hyperlink" Target="https://login.consultant.ru/link/?req=doc&amp;base=LAW&amp;n=513797&amp;date=20.08.2026&amp;dst=100028&amp;field=134" TargetMode = "External"/><Relationship Id="rId175" Type="http://schemas.openxmlformats.org/officeDocument/2006/relationships/hyperlink" Target="https://login.consultant.ru/link/?req=doc&amp;base=LAW&amp;n=513797&amp;date=20.08.2026&amp;dst=100031&amp;field=134" TargetMode = "External"/><Relationship Id="rId176" Type="http://schemas.openxmlformats.org/officeDocument/2006/relationships/hyperlink" Target="https://login.consultant.ru/link/?req=doc&amp;base=LAW&amp;n=513797&amp;date=20.08.2026&amp;dst=100033&amp;field=134" TargetMode = "External"/><Relationship Id="rId177" Type="http://schemas.openxmlformats.org/officeDocument/2006/relationships/hyperlink" Target="https://login.consultant.ru/link/?req=doc&amp;base=LAW&amp;n=540982&amp;date=20.08.2026" TargetMode = "External"/><Relationship Id="rId178" Type="http://schemas.openxmlformats.org/officeDocument/2006/relationships/hyperlink" Target="https://login.consultant.ru/link/?req=doc&amp;base=LAW&amp;n=541750&amp;date=20.08.2026&amp;dst=101121&amp;field=134" TargetMode = "External"/><Relationship Id="rId179" Type="http://schemas.openxmlformats.org/officeDocument/2006/relationships/hyperlink" Target="https://login.consultant.ru/link/?req=doc&amp;base=LAW&amp;n=513797&amp;date=20.08.2026&amp;dst=100061&amp;field=134" TargetMode = "External"/><Relationship Id="rId180" Type="http://schemas.openxmlformats.org/officeDocument/2006/relationships/hyperlink" Target="https://login.consultant.ru/link/?req=doc&amp;base=LAW&amp;n=540982&amp;date=20.08.2026" TargetMode = "External"/><Relationship Id="rId181" Type="http://schemas.openxmlformats.org/officeDocument/2006/relationships/hyperlink" Target="https://login.consultant.ru/link/?req=doc&amp;base=LAW&amp;n=540982&amp;date=20.08.2026" TargetMode = "External"/><Relationship Id="rId182" Type="http://schemas.openxmlformats.org/officeDocument/2006/relationships/hyperlink" Target="https://login.consultant.ru/link/?req=doc&amp;base=LAW&amp;n=541750&amp;date=20.08.2026&amp;dst=101123&amp;field=134" TargetMode = "External"/><Relationship Id="rId183" Type="http://schemas.openxmlformats.org/officeDocument/2006/relationships/hyperlink" Target="https://login.consultant.ru/link/?req=doc&amp;base=LAW&amp;n=541750&amp;date=20.08.2026&amp;dst=101126&amp;field=134" TargetMode = "External"/><Relationship Id="rId184" Type="http://schemas.openxmlformats.org/officeDocument/2006/relationships/hyperlink" Target="https://login.consultant.ru/link/?req=doc&amp;base=LAW&amp;n=540982&amp;date=20.08.2026&amp;dst=2135&amp;field=134" TargetMode = "External"/><Relationship Id="rId185" Type="http://schemas.openxmlformats.org/officeDocument/2006/relationships/hyperlink" Target="https://login.consultant.ru/link/?req=doc&amp;base=LAW&amp;n=540982&amp;date=20.08.2026" TargetMode = "External"/><Relationship Id="rId186" Type="http://schemas.openxmlformats.org/officeDocument/2006/relationships/hyperlink" Target="https://login.consultant.ru/link/?req=doc&amp;base=LAW&amp;n=513797&amp;date=20.08.2026&amp;dst=100061&amp;field=134" TargetMode = "External"/><Relationship Id="rId187" Type="http://schemas.openxmlformats.org/officeDocument/2006/relationships/hyperlink" Target="https://login.consultant.ru/link/?req=doc&amp;base=LAW&amp;n=541750&amp;date=20.08.2026&amp;dst=101127&amp;field=134" TargetMode = "External"/><Relationship Id="rId188" Type="http://schemas.openxmlformats.org/officeDocument/2006/relationships/hyperlink" Target="https://login.consultant.ru/link/?req=doc&amp;base=LAW&amp;n=534831&amp;date=20.08.2026&amp;dst=100038&amp;field=134" TargetMode = "External"/><Relationship Id="rId189" Type="http://schemas.openxmlformats.org/officeDocument/2006/relationships/hyperlink" Target="https://login.consultant.ru/link/?req=doc&amp;base=LAW&amp;n=540982&amp;date=20.08.2026" TargetMode = "External"/><Relationship Id="rId190" Type="http://schemas.openxmlformats.org/officeDocument/2006/relationships/hyperlink" Target="https://login.consultant.ru/link/?req=doc&amp;base=LAW&amp;n=534831&amp;date=20.08.2026&amp;dst=100039&amp;field=134" TargetMode = "External"/><Relationship Id="rId191" Type="http://schemas.openxmlformats.org/officeDocument/2006/relationships/hyperlink" Target="https://login.consultant.ru/link/?req=doc&amp;base=LAW&amp;n=540982&amp;date=20.08.2026" TargetMode = "External"/><Relationship Id="rId192" Type="http://schemas.openxmlformats.org/officeDocument/2006/relationships/hyperlink" Target="https://login.consultant.ru/link/?req=doc&amp;base=LAW&amp;n=540982&amp;date=20.08.2026&amp;dst=2629&amp;field=134" TargetMode = "External"/><Relationship Id="rId193" Type="http://schemas.openxmlformats.org/officeDocument/2006/relationships/hyperlink" Target="https://login.consultant.ru/link/?req=doc&amp;base=LAW&amp;n=541750&amp;date=20.08.2026&amp;dst=101128&amp;field=134" TargetMode = "External"/><Relationship Id="rId194" Type="http://schemas.openxmlformats.org/officeDocument/2006/relationships/hyperlink" Target="https://login.consultant.ru/link/?req=doc&amp;base=LAW&amp;n=534831&amp;date=20.08.2026&amp;dst=100040&amp;field=134" TargetMode = "External"/><Relationship Id="rId195" Type="http://schemas.openxmlformats.org/officeDocument/2006/relationships/hyperlink" Target="https://login.consultant.ru/link/?req=doc&amp;base=LAW&amp;n=540982&amp;date=20.08.2026&amp;dst=2629&amp;field=134" TargetMode = "External"/><Relationship Id="rId196" Type="http://schemas.openxmlformats.org/officeDocument/2006/relationships/hyperlink" Target="https://login.consultant.ru/link/?req=doc&amp;base=LAW&amp;n=540982&amp;date=20.08.2026&amp;dst=2135&amp;field=134" TargetMode = "External"/><Relationship Id="rId197" Type="http://schemas.openxmlformats.org/officeDocument/2006/relationships/hyperlink" Target="https://login.consultant.ru/link/?req=doc&amp;base=LAW&amp;n=540982&amp;date=20.08.2026&amp;dst=2136&amp;field=134" TargetMode = "External"/><Relationship Id="rId198" Type="http://schemas.openxmlformats.org/officeDocument/2006/relationships/hyperlink" Target="https://login.consultant.ru/link/?req=doc&amp;base=LAW&amp;n=541750&amp;date=20.08.2026&amp;dst=101131&amp;field=134" TargetMode = "External"/><Relationship Id="rId199" Type="http://schemas.openxmlformats.org/officeDocument/2006/relationships/hyperlink" Target="https://login.consultant.ru/link/?req=doc&amp;base=LAW&amp;n=534881&amp;date=20.08.2026&amp;dst=100084&amp;field=134" TargetMode = "External"/><Relationship Id="rId200" Type="http://schemas.openxmlformats.org/officeDocument/2006/relationships/hyperlink" Target="https://login.consultant.ru/link/?req=doc&amp;base=LAW&amp;n=494414&amp;date=20.08.2026&amp;dst=100326&amp;field=134" TargetMode = "External"/><Relationship Id="rId201" Type="http://schemas.openxmlformats.org/officeDocument/2006/relationships/hyperlink" Target="https://login.consultant.ru/link/?req=doc&amp;base=LAW&amp;n=534881&amp;date=20.08.2026&amp;dst=100085&amp;field=134" TargetMode = "External"/><Relationship Id="rId202" Type="http://schemas.openxmlformats.org/officeDocument/2006/relationships/hyperlink" Target="https://login.consultant.ru/link/?req=doc&amp;base=LAW&amp;n=534831&amp;date=20.08.2026&amp;dst=100041&amp;field=134" TargetMode = "External"/><Relationship Id="rId203" Type="http://schemas.openxmlformats.org/officeDocument/2006/relationships/hyperlink" Target="https://login.consultant.ru/link/?req=doc&amp;base=LAW&amp;n=534881&amp;date=20.08.2026&amp;dst=100086&amp;field=134" TargetMode = "External"/><Relationship Id="rId204" Type="http://schemas.openxmlformats.org/officeDocument/2006/relationships/hyperlink" Target="https://login.consultant.ru/link/?req=doc&amp;base=LAW&amp;n=534831&amp;date=20.08.2026&amp;dst=100042&amp;field=134" TargetMode = "External"/><Relationship Id="rId205" Type="http://schemas.openxmlformats.org/officeDocument/2006/relationships/hyperlink" Target="https://login.consultant.ru/link/?req=doc&amp;base=LAW&amp;n=540982&amp;date=20.08.2026&amp;dst=2135&amp;field=134" TargetMode = "External"/><Relationship Id="rId206" Type="http://schemas.openxmlformats.org/officeDocument/2006/relationships/hyperlink" Target="https://login.consultant.ru/link/?req=doc&amp;base=LAW&amp;n=540982&amp;date=20.08.2026&amp;dst=2136&amp;field=134" TargetMode = "External"/><Relationship Id="rId207" Type="http://schemas.openxmlformats.org/officeDocument/2006/relationships/hyperlink" Target="https://login.consultant.ru/link/?req=doc&amp;base=LAW&amp;n=403767&amp;date=20.08.2026&amp;dst=100010&amp;field=134" TargetMode = "External"/><Relationship Id="rId208" Type="http://schemas.openxmlformats.org/officeDocument/2006/relationships/hyperlink" Target="https://login.consultant.ru/link/?req=doc&amp;base=LAW&amp;n=540982&amp;date=20.08.2026&amp;dst=1181&amp;field=134" TargetMode = "External"/><Relationship Id="rId209" Type="http://schemas.openxmlformats.org/officeDocument/2006/relationships/hyperlink" Target="https://login.consultant.ru/link/?req=doc&amp;base=LAW&amp;n=541750&amp;date=20.08.2026&amp;dst=101136&amp;field=134" TargetMode = "External"/><Relationship Id="rId210" Type="http://schemas.openxmlformats.org/officeDocument/2006/relationships/hyperlink" Target="https://login.consultant.ru/link/?req=doc&amp;base=LAW&amp;n=541750&amp;date=20.08.2026&amp;dst=101139&amp;field=134" TargetMode = "External"/><Relationship Id="rId211" Type="http://schemas.openxmlformats.org/officeDocument/2006/relationships/hyperlink" Target="https://login.consultant.ru/link/?req=doc&amp;base=LAW&amp;n=541750&amp;date=20.08.2026&amp;dst=101140&amp;field=134" TargetMode = "External"/><Relationship Id="rId212" Type="http://schemas.openxmlformats.org/officeDocument/2006/relationships/hyperlink" Target="https://login.consultant.ru/link/?req=doc&amp;base=LAW&amp;n=534881&amp;date=20.08.2026&amp;dst=100089&amp;field=134" TargetMode = "External"/><Relationship Id="rId213" Type="http://schemas.openxmlformats.org/officeDocument/2006/relationships/hyperlink" Target="https://login.consultant.ru/link/?req=doc&amp;base=LAW&amp;n=540982&amp;date=20.08.2026&amp;dst=1181&amp;field=134" TargetMode = "External"/><Relationship Id="rId214" Type="http://schemas.openxmlformats.org/officeDocument/2006/relationships/hyperlink" Target="https://login.consultant.ru/link/?req=doc&amp;base=LAW&amp;n=534881&amp;date=20.08.2026&amp;dst=100090&amp;field=134" TargetMode = "External"/><Relationship Id="rId215" Type="http://schemas.openxmlformats.org/officeDocument/2006/relationships/hyperlink" Target="https://login.consultant.ru/link/?req=doc&amp;base=LAW&amp;n=534831&amp;date=20.08.2026&amp;dst=100044&amp;field=134" TargetMode = "External"/><Relationship Id="rId216" Type="http://schemas.openxmlformats.org/officeDocument/2006/relationships/hyperlink" Target="https://login.consultant.ru/link/?req=doc&amp;base=LAW&amp;n=541750&amp;date=20.08.2026&amp;dst=101142&amp;field=134" TargetMode = "External"/><Relationship Id="rId217" Type="http://schemas.openxmlformats.org/officeDocument/2006/relationships/hyperlink" Target="https://login.consultant.ru/link/?req=doc&amp;base=LAW&amp;n=540982&amp;date=20.08.2026&amp;dst=100272&amp;field=134" TargetMode = "External"/><Relationship Id="rId218" Type="http://schemas.openxmlformats.org/officeDocument/2006/relationships/hyperlink" Target="https://login.consultant.ru/link/?req=doc&amp;base=LAW&amp;n=540982&amp;date=20.08.2026&amp;dst=100290&amp;field=134" TargetMode = "External"/><Relationship Id="rId219" Type="http://schemas.openxmlformats.org/officeDocument/2006/relationships/hyperlink" Target="https://login.consultant.ru/link/?req=doc&amp;base=LAW&amp;n=540982&amp;date=20.08.2026" TargetMode = "External"/><Relationship Id="rId220" Type="http://schemas.openxmlformats.org/officeDocument/2006/relationships/hyperlink" Target="https://login.consultant.ru/link/?req=doc&amp;base=LAW&amp;n=494414&amp;date=20.08.2026&amp;dst=100329&amp;field=134" TargetMode = "External"/><Relationship Id="rId221" Type="http://schemas.openxmlformats.org/officeDocument/2006/relationships/hyperlink" Target="https://login.consultant.ru/link/?req=doc&amp;base=LAW&amp;n=494414&amp;date=20.08.2026&amp;dst=100330&amp;field=134" TargetMode = "External"/><Relationship Id="rId222" Type="http://schemas.openxmlformats.org/officeDocument/2006/relationships/hyperlink" Target="https://login.consultant.ru/link/?req=doc&amp;base=LAW&amp;n=534881&amp;date=20.08.2026&amp;dst=100092&amp;field=134" TargetMode = "External"/><Relationship Id="rId223" Type="http://schemas.openxmlformats.org/officeDocument/2006/relationships/hyperlink" Target="https://login.consultant.ru/link/?req=doc&amp;base=LAW&amp;n=540982&amp;date=20.08.2026&amp;dst=100319&amp;field=134" TargetMode = "External"/><Relationship Id="rId224" Type="http://schemas.openxmlformats.org/officeDocument/2006/relationships/hyperlink" Target="https://login.consultant.ru/link/?req=doc&amp;base=LAW&amp;n=540982&amp;date=20.08.2026&amp;dst=100322&amp;field=134" TargetMode = "External"/><Relationship Id="rId225" Type="http://schemas.openxmlformats.org/officeDocument/2006/relationships/hyperlink" Target="https://login.consultant.ru/link/?req=doc&amp;base=LAW&amp;n=541750&amp;date=20.08.2026&amp;dst=101143&amp;field=134" TargetMode = "External"/><Relationship Id="rId226" Type="http://schemas.openxmlformats.org/officeDocument/2006/relationships/hyperlink" Target="https://login.consultant.ru/link/?req=doc&amp;base=LAW&amp;n=534831&amp;date=20.08.2026&amp;dst=100046&amp;field=134" TargetMode = "External"/><Relationship Id="rId227" Type="http://schemas.openxmlformats.org/officeDocument/2006/relationships/hyperlink" Target="https://login.consultant.ru/link/?req=doc&amp;base=LAW&amp;n=540982&amp;date=20.08.2026&amp;dst=100410&amp;field=134" TargetMode = "External"/><Relationship Id="rId228" Type="http://schemas.openxmlformats.org/officeDocument/2006/relationships/hyperlink" Target="https://login.consultant.ru/link/?req=doc&amp;base=LAW&amp;n=541750&amp;date=20.08.2026&amp;dst=101148&amp;field=134" TargetMode = "External"/><Relationship Id="rId229" Type="http://schemas.openxmlformats.org/officeDocument/2006/relationships/hyperlink" Target="https://login.consultant.ru/link/?req=doc&amp;base=LAW&amp;n=540982&amp;date=20.08.2026" TargetMode = "External"/><Relationship Id="rId230" Type="http://schemas.openxmlformats.org/officeDocument/2006/relationships/hyperlink" Target="https://login.consultant.ru/link/?req=doc&amp;base=LAW&amp;n=541750&amp;date=20.08.2026&amp;dst=101149&amp;field=134" TargetMode = "External"/><Relationship Id="rId231" Type="http://schemas.openxmlformats.org/officeDocument/2006/relationships/hyperlink" Target="https://login.consultant.ru/link/?req=doc&amp;base=LAW&amp;n=540982&amp;date=20.08.2026&amp;dst=2577&amp;field=134" TargetMode = "External"/><Relationship Id="rId232" Type="http://schemas.openxmlformats.org/officeDocument/2006/relationships/hyperlink" Target="https://login.consultant.ru/link/?req=doc&amp;base=LAW&amp;n=541750&amp;date=20.08.2026&amp;dst=101150&amp;field=134" TargetMode = "External"/><Relationship Id="rId233" Type="http://schemas.openxmlformats.org/officeDocument/2006/relationships/hyperlink" Target="https://login.consultant.ru/link/?req=doc&amp;base=LAW&amp;n=494414&amp;date=20.08.2026&amp;dst=100331&amp;field=134" TargetMode = "External"/><Relationship Id="rId234" Type="http://schemas.openxmlformats.org/officeDocument/2006/relationships/hyperlink" Target="https://login.consultant.ru/link/?req=doc&amp;base=LAW&amp;n=541750&amp;date=20.08.2026&amp;dst=101151&amp;field=134" TargetMode = "External"/><Relationship Id="rId235" Type="http://schemas.openxmlformats.org/officeDocument/2006/relationships/hyperlink" Target="https://login.consultant.ru/link/?req=doc&amp;base=LAW&amp;n=492873&amp;date=20.08.2026&amp;dst=100175&amp;field=134" TargetMode = "External"/><Relationship Id="rId236" Type="http://schemas.openxmlformats.org/officeDocument/2006/relationships/hyperlink" Target="https://login.consultant.ru/link/?req=doc&amp;base=LAW&amp;n=534881&amp;date=20.08.2026&amp;dst=100094&amp;field=134" TargetMode = "External"/><Relationship Id="rId237" Type="http://schemas.openxmlformats.org/officeDocument/2006/relationships/hyperlink" Target="https://login.consultant.ru/link/?req=doc&amp;base=LAW&amp;n=534831&amp;date=20.08.2026&amp;dst=100047&amp;field=134" TargetMode = "External"/><Relationship Id="rId238" Type="http://schemas.openxmlformats.org/officeDocument/2006/relationships/hyperlink" Target="https://login.consultant.ru/link/?req=doc&amp;base=LAW&amp;n=513797&amp;date=20.08.2026&amp;dst=100073&amp;field=134" TargetMode = "External"/><Relationship Id="rId239" Type="http://schemas.openxmlformats.org/officeDocument/2006/relationships/hyperlink" Target="https://login.consultant.ru/link/?req=doc&amp;base=LAW&amp;n=513797&amp;date=20.08.2026&amp;dst=100025&amp;field=134" TargetMode = "External"/><Relationship Id="rId240" Type="http://schemas.openxmlformats.org/officeDocument/2006/relationships/hyperlink" Target="https://login.consultant.ru/link/?req=doc&amp;base=LAW&amp;n=513797&amp;date=20.08.2026&amp;dst=100029&amp;field=134" TargetMode = "External"/><Relationship Id="rId241" Type="http://schemas.openxmlformats.org/officeDocument/2006/relationships/hyperlink" Target="https://login.consultant.ru/link/?req=doc&amp;base=LAW&amp;n=513797&amp;date=20.08.2026&amp;dst=100030&amp;field=134" TargetMode = "External"/><Relationship Id="rId242" Type="http://schemas.openxmlformats.org/officeDocument/2006/relationships/hyperlink" Target="https://login.consultant.ru/link/?req=doc&amp;base=LAW&amp;n=513797&amp;date=20.08.2026&amp;dst=100034&amp;field=134" TargetMode = "External"/><Relationship Id="rId243" Type="http://schemas.openxmlformats.org/officeDocument/2006/relationships/hyperlink" Target="https://login.consultant.ru/link/?req=doc&amp;base=LAW&amp;n=408500&amp;date=20.08.2026&amp;dst=100125&amp;field=134" TargetMode = "External"/><Relationship Id="rId244" Type="http://schemas.openxmlformats.org/officeDocument/2006/relationships/hyperlink" Target="https://login.consultant.ru/link/?req=doc&amp;base=LAW&amp;n=534831&amp;date=20.08.2026&amp;dst=100050&amp;field=134" TargetMode = "External"/><Relationship Id="rId245" Type="http://schemas.openxmlformats.org/officeDocument/2006/relationships/hyperlink" Target="https://login.consultant.ru/link/?req=doc&amp;base=LAW&amp;n=541750&amp;date=20.08.2026&amp;dst=100035&amp;field=134" TargetMode = "External"/><Relationship Id="rId246" Type="http://schemas.openxmlformats.org/officeDocument/2006/relationships/hyperlink" Target="https://login.consultant.ru/link/?req=doc&amp;base=LAW&amp;n=541750&amp;date=20.08.2026&amp;dst=101152&amp;field=134" TargetMode = "External"/><Relationship Id="rId247" Type="http://schemas.openxmlformats.org/officeDocument/2006/relationships/hyperlink" Target="https://login.consultant.ru/link/?req=doc&amp;base=LAW&amp;n=534831&amp;date=20.08.2026&amp;dst=100051&amp;field=134" TargetMode = "External"/><Relationship Id="rId248" Type="http://schemas.openxmlformats.org/officeDocument/2006/relationships/hyperlink" Target="https://login.consultant.ru/link/?req=doc&amp;base=LAW&amp;n=513797&amp;date=20.08.2026&amp;dst=100155&amp;field=134" TargetMode = "External"/><Relationship Id="rId249" Type="http://schemas.openxmlformats.org/officeDocument/2006/relationships/hyperlink" Target="https://login.consultant.ru/link/?req=doc&amp;base=LAW&amp;n=513797&amp;date=20.08.2026&amp;dst=100156&amp;field=134" TargetMode = "External"/><Relationship Id="rId250" Type="http://schemas.openxmlformats.org/officeDocument/2006/relationships/hyperlink" Target="https://login.consultant.ru/link/?req=doc&amp;base=LAW&amp;n=513797&amp;date=20.08.2026&amp;dst=100030&amp;field=134" TargetMode = "External"/><Relationship Id="rId251" Type="http://schemas.openxmlformats.org/officeDocument/2006/relationships/hyperlink" Target="https://login.consultant.ru/link/?req=doc&amp;base=LAW&amp;n=513797&amp;date=20.08.2026&amp;dst=100031&amp;field=134" TargetMode = "External"/><Relationship Id="rId252" Type="http://schemas.openxmlformats.org/officeDocument/2006/relationships/hyperlink" Target="https://login.consultant.ru/link/?req=doc&amp;base=LAW&amp;n=513797&amp;date=20.08.2026&amp;dst=100033&amp;field=134" TargetMode = "External"/><Relationship Id="rId253" Type="http://schemas.openxmlformats.org/officeDocument/2006/relationships/hyperlink" Target="https://login.consultant.ru/link/?req=doc&amp;base=LAW&amp;n=513797&amp;date=20.08.2026&amp;dst=100034&amp;field=134" TargetMode = "External"/><Relationship Id="rId254" Type="http://schemas.openxmlformats.org/officeDocument/2006/relationships/hyperlink" Target="https://login.consultant.ru/link/?req=doc&amp;base=LAW&amp;n=540982&amp;date=20.08.2026&amp;dst=2039&amp;field=134" TargetMode = "External"/><Relationship Id="rId255" Type="http://schemas.openxmlformats.org/officeDocument/2006/relationships/hyperlink" Target="https://login.consultant.ru/link/?req=doc&amp;base=LAW&amp;n=494414&amp;date=20.08.2026&amp;dst=100332&amp;field=134" TargetMode = "External"/><Relationship Id="rId256" Type="http://schemas.openxmlformats.org/officeDocument/2006/relationships/hyperlink" Target="https://login.consultant.ru/link/?req=doc&amp;base=LAW&amp;n=541750&amp;date=20.08.2026&amp;dst=101154&amp;field=134" TargetMode = "External"/><Relationship Id="rId257" Type="http://schemas.openxmlformats.org/officeDocument/2006/relationships/hyperlink" Target="https://login.consultant.ru/link/?req=doc&amp;base=LAW&amp;n=541750&amp;date=20.08.2026&amp;dst=100032&amp;field=134" TargetMode = "External"/><Relationship Id="rId258" Type="http://schemas.openxmlformats.org/officeDocument/2006/relationships/hyperlink" Target="https://login.consultant.ru/link/?req=doc&amp;base=LAW&amp;n=540982&amp;date=20.08.2026&amp;dst=1949&amp;field=134" TargetMode = "External"/><Relationship Id="rId259" Type="http://schemas.openxmlformats.org/officeDocument/2006/relationships/hyperlink" Target="https://login.consultant.ru/link/?req=doc&amp;base=LAW&amp;n=540982&amp;date=20.08.2026&amp;dst=12292&amp;field=134" TargetMode = "External"/><Relationship Id="rId260" Type="http://schemas.openxmlformats.org/officeDocument/2006/relationships/hyperlink" Target="https://login.consultant.ru/link/?req=doc&amp;base=LAW&amp;n=492873&amp;date=20.08.2026&amp;dst=100179&amp;field=134" TargetMode = "External"/><Relationship Id="rId261" Type="http://schemas.openxmlformats.org/officeDocument/2006/relationships/hyperlink" Target="https://login.consultant.ru/link/?req=doc&amp;base=LAW&amp;n=540982&amp;date=20.08.2026&amp;dst=12292&amp;field=134" TargetMode = "External"/><Relationship Id="rId262" Type="http://schemas.openxmlformats.org/officeDocument/2006/relationships/hyperlink" Target="https://login.consultant.ru/link/?req=doc&amp;base=LAW&amp;n=540982&amp;date=20.08.2026&amp;dst=12292&amp;field=134" TargetMode = "External"/><Relationship Id="rId263" Type="http://schemas.openxmlformats.org/officeDocument/2006/relationships/hyperlink" Target="https://login.consultant.ru/link/?req=doc&amp;base=LAW&amp;n=540982&amp;date=20.08.2026" TargetMode = "External"/><Relationship Id="rId264" Type="http://schemas.openxmlformats.org/officeDocument/2006/relationships/hyperlink" Target="https://login.consultant.ru/link/?req=doc&amp;base=LAW&amp;n=492873&amp;date=20.08.2026&amp;dst=100180&amp;field=134" TargetMode = "External"/><Relationship Id="rId265" Type="http://schemas.openxmlformats.org/officeDocument/2006/relationships/hyperlink" Target="https://login.consultant.ru/link/?req=doc&amp;base=LAW&amp;n=534831&amp;date=20.08.2026&amp;dst=100054&amp;field=134" TargetMode = "External"/><Relationship Id="rId266" Type="http://schemas.openxmlformats.org/officeDocument/2006/relationships/hyperlink" Target="https://login.consultant.ru/link/?req=doc&amp;base=LAW&amp;n=540982&amp;date=20.08.2026&amp;dst=12292&amp;field=134" TargetMode = "External"/><Relationship Id="rId267" Type="http://schemas.openxmlformats.org/officeDocument/2006/relationships/hyperlink" Target="https://login.consultant.ru/link/?req=doc&amp;base=LAW&amp;n=540982&amp;date=20.08.2026&amp;dst=12098&amp;field=134" TargetMode = "External"/><Relationship Id="rId268" Type="http://schemas.openxmlformats.org/officeDocument/2006/relationships/hyperlink" Target="https://login.consultant.ru/link/?req=doc&amp;base=LAW&amp;n=513797&amp;date=20.08.2026&amp;dst=100025&amp;field=134" TargetMode = "External"/><Relationship Id="rId269" Type="http://schemas.openxmlformats.org/officeDocument/2006/relationships/hyperlink" Target="https://login.consultant.ru/link/?req=doc&amp;base=LAW&amp;n=513797&amp;date=20.08.2026&amp;dst=100026&amp;field=134" TargetMode = "External"/><Relationship Id="rId270" Type="http://schemas.openxmlformats.org/officeDocument/2006/relationships/hyperlink" Target="https://login.consultant.ru/link/?req=doc&amp;base=LAW&amp;n=513797&amp;date=20.08.2026&amp;dst=100028&amp;field=134" TargetMode = "External"/><Relationship Id="rId271" Type="http://schemas.openxmlformats.org/officeDocument/2006/relationships/hyperlink" Target="https://login.consultant.ru/link/?req=doc&amp;base=LAW&amp;n=513797&amp;date=20.08.2026&amp;dst=100031&amp;field=134" TargetMode = "External"/><Relationship Id="rId272" Type="http://schemas.openxmlformats.org/officeDocument/2006/relationships/hyperlink" Target="https://login.consultant.ru/link/?req=doc&amp;base=LAW&amp;n=513797&amp;date=20.08.2026&amp;dst=100033&amp;field=134" TargetMode = "External"/><Relationship Id="rId273" Type="http://schemas.openxmlformats.org/officeDocument/2006/relationships/hyperlink" Target="https://login.consultant.ru/link/?req=doc&amp;base=LAW&amp;n=513797&amp;date=20.08.2026&amp;dst=100034&amp;field=134" TargetMode = "External"/><Relationship Id="rId274" Type="http://schemas.openxmlformats.org/officeDocument/2006/relationships/hyperlink" Target="https://login.consultant.ru/link/?req=doc&amp;base=LAW&amp;n=540982&amp;date=20.08.2026" TargetMode = "External"/><Relationship Id="rId275" Type="http://schemas.openxmlformats.org/officeDocument/2006/relationships/hyperlink" Target="https://login.consultant.ru/link/?req=doc&amp;base=LAW&amp;n=492873&amp;date=20.08.2026&amp;dst=100181&amp;field=134" TargetMode = "External"/><Relationship Id="rId276" Type="http://schemas.openxmlformats.org/officeDocument/2006/relationships/hyperlink" Target="https://login.consultant.ru/link/?req=doc&amp;base=LAW&amp;n=534831&amp;date=20.08.2026&amp;dst=100055&amp;field=134" TargetMode = "External"/><Relationship Id="rId277" Type="http://schemas.openxmlformats.org/officeDocument/2006/relationships/hyperlink" Target="https://login.consultant.ru/link/?req=doc&amp;base=LAW&amp;n=540982&amp;date=20.08.2026&amp;dst=12218&amp;field=134" TargetMode = "External"/><Relationship Id="rId278" Type="http://schemas.openxmlformats.org/officeDocument/2006/relationships/hyperlink" Target="https://login.consultant.ru/link/?req=doc&amp;base=LAW&amp;n=540982&amp;date=20.08.2026&amp;dst=12219&amp;field=134" TargetMode = "External"/><Relationship Id="rId279" Type="http://schemas.openxmlformats.org/officeDocument/2006/relationships/hyperlink" Target="https://login.consultant.ru/link/?req=doc&amp;base=LAW&amp;n=540982&amp;date=20.08.2026&amp;dst=2920&amp;field=134" TargetMode = "External"/><Relationship Id="rId280" Type="http://schemas.openxmlformats.org/officeDocument/2006/relationships/hyperlink" Target="https://login.consultant.ru/link/?req=doc&amp;base=LAW&amp;n=540982&amp;date=20.08.2026&amp;dst=12032&amp;field=134" TargetMode = "External"/><Relationship Id="rId281" Type="http://schemas.openxmlformats.org/officeDocument/2006/relationships/hyperlink" Target="https://login.consultant.ru/link/?req=doc&amp;base=LAW&amp;n=534831&amp;date=20.08.2026&amp;dst=100056&amp;field=134" TargetMode = "External"/><Relationship Id="rId282" Type="http://schemas.openxmlformats.org/officeDocument/2006/relationships/hyperlink" Target="https://login.consultant.ru/link/?req=doc&amp;base=LAW&amp;n=541750&amp;date=20.08.2026&amp;dst=101155&amp;field=134" TargetMode = "External"/><Relationship Id="rId283" Type="http://schemas.openxmlformats.org/officeDocument/2006/relationships/hyperlink" Target="https://login.consultant.ru/link/?req=doc&amp;base=LAW&amp;n=541750&amp;date=20.08.2026&amp;dst=100032&amp;field=134" TargetMode = "External"/><Relationship Id="rId284" Type="http://schemas.openxmlformats.org/officeDocument/2006/relationships/hyperlink" Target="https://login.consultant.ru/link/?req=doc&amp;base=LAW&amp;n=540982&amp;date=20.08.2026&amp;dst=12254&amp;field=134" TargetMode = "External"/><Relationship Id="rId285" Type="http://schemas.openxmlformats.org/officeDocument/2006/relationships/hyperlink" Target="https://login.consultant.ru/link/?req=doc&amp;base=LAW&amp;n=540982&amp;date=20.08.2026&amp;dst=101260&amp;field=134" TargetMode = "External"/><Relationship Id="rId286" Type="http://schemas.openxmlformats.org/officeDocument/2006/relationships/hyperlink" Target="https://login.consultant.ru/link/?req=doc&amp;base=LAW&amp;n=540982&amp;date=20.08.2026&amp;dst=101264&amp;field=134" TargetMode = "External"/><Relationship Id="rId287" Type="http://schemas.openxmlformats.org/officeDocument/2006/relationships/hyperlink" Target="https://login.consultant.ru/link/?req=doc&amp;base=LAW&amp;n=540982&amp;date=20.08.2026&amp;dst=1341&amp;field=134" TargetMode = "External"/><Relationship Id="rId288" Type="http://schemas.openxmlformats.org/officeDocument/2006/relationships/hyperlink" Target="https://login.consultant.ru/link/?req=doc&amp;base=LAW&amp;n=540982&amp;date=20.08.2026&amp;dst=1342&amp;field=134" TargetMode = "External"/><Relationship Id="rId289" Type="http://schemas.openxmlformats.org/officeDocument/2006/relationships/hyperlink" Target="https://login.consultant.ru/link/?req=doc&amp;base=LAW&amp;n=540982&amp;date=20.08.2026&amp;dst=2049&amp;field=134" TargetMode = "External"/><Relationship Id="rId290" Type="http://schemas.openxmlformats.org/officeDocument/2006/relationships/hyperlink" Target="https://login.consultant.ru/link/?req=doc&amp;base=LAW&amp;n=540982&amp;date=20.08.2026&amp;dst=101273&amp;field=134" TargetMode = "External"/><Relationship Id="rId291" Type="http://schemas.openxmlformats.org/officeDocument/2006/relationships/hyperlink" Target="https://login.consultant.ru/link/?req=doc&amp;base=LAW&amp;n=540982&amp;date=20.08.2026&amp;dst=2050&amp;field=134" TargetMode = "External"/><Relationship Id="rId292" Type="http://schemas.openxmlformats.org/officeDocument/2006/relationships/hyperlink" Target="https://login.consultant.ru/link/?req=doc&amp;base=LAW&amp;n=540982&amp;date=20.08.2026&amp;dst=101276&amp;field=134" TargetMode = "External"/><Relationship Id="rId293" Type="http://schemas.openxmlformats.org/officeDocument/2006/relationships/hyperlink" Target="https://login.consultant.ru/link/?req=doc&amp;base=LAW&amp;n=540982&amp;date=20.08.2026&amp;dst=101788&amp;field=134" TargetMode = "External"/><Relationship Id="rId294" Type="http://schemas.openxmlformats.org/officeDocument/2006/relationships/hyperlink" Target="https://login.consultant.ru/link/?req=doc&amp;base=LAW&amp;n=540982&amp;date=20.08.2026&amp;dst=12285&amp;field=134" TargetMode = "External"/><Relationship Id="rId295" Type="http://schemas.openxmlformats.org/officeDocument/2006/relationships/hyperlink" Target="https://login.consultant.ru/link/?req=doc&amp;base=LAW&amp;n=540982&amp;date=20.08.2026&amp;dst=12296&amp;field=134" TargetMode = "External"/><Relationship Id="rId296" Type="http://schemas.openxmlformats.org/officeDocument/2006/relationships/hyperlink" Target="https://login.consultant.ru/link/?req=doc&amp;base=LAW&amp;n=540982&amp;date=20.08.2026&amp;dst=166&amp;field=134" TargetMode = "External"/><Relationship Id="rId297" Type="http://schemas.openxmlformats.org/officeDocument/2006/relationships/hyperlink" Target="https://login.consultant.ru/link/?req=doc&amp;base=LAW&amp;n=540982&amp;date=20.08.2026&amp;dst=12333&amp;field=134" TargetMode = "External"/><Relationship Id="rId298" Type="http://schemas.openxmlformats.org/officeDocument/2006/relationships/hyperlink" Target="https://login.consultant.ru/link/?req=doc&amp;base=LAW&amp;n=540982&amp;date=20.08.2026&amp;dst=12174&amp;field=134" TargetMode = "External"/><Relationship Id="rId299" Type="http://schemas.openxmlformats.org/officeDocument/2006/relationships/hyperlink" Target="https://login.consultant.ru/link/?req=doc&amp;base=LAW&amp;n=541750&amp;date=20.08.2026&amp;dst=101170&amp;field=134" TargetMode = "External"/><Relationship Id="rId300" Type="http://schemas.openxmlformats.org/officeDocument/2006/relationships/hyperlink" Target="https://login.consultant.ru/link/?req=doc&amp;base=LAW&amp;n=534881&amp;date=20.08.2026&amp;dst=100095&amp;field=134" TargetMode = "External"/><Relationship Id="rId301" Type="http://schemas.openxmlformats.org/officeDocument/2006/relationships/hyperlink" Target="https://login.consultant.ru/link/?req=doc&amp;base=LAW&amp;n=534831&amp;date=20.08.2026&amp;dst=100060&amp;field=134" TargetMode = "External"/><Relationship Id="rId302" Type="http://schemas.openxmlformats.org/officeDocument/2006/relationships/hyperlink" Target="https://login.consultant.ru/link/?req=doc&amp;base=LAW&amp;n=540982&amp;date=20.08.2026" TargetMode = "External"/><Relationship Id="rId303" Type="http://schemas.openxmlformats.org/officeDocument/2006/relationships/hyperlink" Target="https://login.consultant.ru/link/?req=doc&amp;base=LAW&amp;n=541750&amp;date=20.08.2026&amp;dst=101171&amp;field=134" TargetMode = "External"/><Relationship Id="rId304" Type="http://schemas.openxmlformats.org/officeDocument/2006/relationships/hyperlink" Target="https://login.consultant.ru/link/?req=doc&amp;base=LAW&amp;n=492873&amp;date=20.08.2026&amp;dst=100184&amp;field=134" TargetMode = "External"/><Relationship Id="rId305" Type="http://schemas.openxmlformats.org/officeDocument/2006/relationships/hyperlink" Target="https://login.consultant.ru/link/?req=doc&amp;base=LAW&amp;n=541750&amp;date=20.08.2026&amp;dst=101172&amp;field=134" TargetMode = "External"/><Relationship Id="rId306" Type="http://schemas.openxmlformats.org/officeDocument/2006/relationships/hyperlink" Target="https://login.consultant.ru/link/?req=doc&amp;base=LAW&amp;n=534831&amp;date=20.08.2026&amp;dst=100061&amp;field=134" TargetMode = "External"/><Relationship Id="rId307" Type="http://schemas.openxmlformats.org/officeDocument/2006/relationships/hyperlink" Target="https://login.consultant.ru/link/?req=doc&amp;base=LAW&amp;n=541750&amp;date=20.08.2026&amp;dst=101173&amp;field=134" TargetMode = "External"/><Relationship Id="rId308" Type="http://schemas.openxmlformats.org/officeDocument/2006/relationships/hyperlink" Target="https://login.consultant.ru/link/?req=doc&amp;base=LAW&amp;n=540982&amp;date=20.08.2026&amp;dst=2135&amp;field=134" TargetMode = "External"/><Relationship Id="rId309" Type="http://schemas.openxmlformats.org/officeDocument/2006/relationships/hyperlink" Target="https://login.consultant.ru/link/?req=doc&amp;base=LAW&amp;n=540982&amp;date=20.08.2026&amp;dst=2136&amp;field=134" TargetMode = "External"/><Relationship Id="rId310" Type="http://schemas.openxmlformats.org/officeDocument/2006/relationships/hyperlink" Target="https://login.consultant.ru/link/?req=doc&amp;base=LAW&amp;n=541750&amp;date=20.08.2026&amp;dst=101175&amp;field=134" TargetMode = "External"/><Relationship Id="rId311" Type="http://schemas.openxmlformats.org/officeDocument/2006/relationships/hyperlink" Target="https://login.consultant.ru/link/?req=doc&amp;base=LAW&amp;n=534881&amp;date=20.08.2026&amp;dst=100097&amp;field=134" TargetMode = "External"/><Relationship Id="rId312" Type="http://schemas.openxmlformats.org/officeDocument/2006/relationships/hyperlink" Target="https://login.consultant.ru/link/?req=doc&amp;base=LAW&amp;n=540982&amp;date=20.08.2026" TargetMode = "External"/><Relationship Id="rId313" Type="http://schemas.openxmlformats.org/officeDocument/2006/relationships/hyperlink" Target="https://login.consultant.ru/link/?req=doc&amp;base=LAW&amp;n=541750&amp;date=20.08.2026&amp;dst=101177&amp;field=134" TargetMode = "External"/><Relationship Id="rId314" Type="http://schemas.openxmlformats.org/officeDocument/2006/relationships/hyperlink" Target="https://login.consultant.ru/link/?req=doc&amp;base=LAW&amp;n=540982&amp;date=20.08.2026" TargetMode = "External"/><Relationship Id="rId315" Type="http://schemas.openxmlformats.org/officeDocument/2006/relationships/hyperlink" Target="https://login.consultant.ru/link/?req=doc&amp;base=LAW&amp;n=534881&amp;date=20.08.2026&amp;dst=100099&amp;field=134" TargetMode = "External"/><Relationship Id="rId316" Type="http://schemas.openxmlformats.org/officeDocument/2006/relationships/hyperlink" Target="https://login.consultant.ru/link/?req=doc&amp;base=LAW&amp;n=534831&amp;date=20.08.2026&amp;dst=100064&amp;field=134" TargetMode = "External"/><Relationship Id="rId317" Type="http://schemas.openxmlformats.org/officeDocument/2006/relationships/hyperlink" Target="https://login.consultant.ru/link/?req=doc&amp;base=LAW&amp;n=534881&amp;date=20.08.2026&amp;dst=100101&amp;field=134" TargetMode = "External"/><Relationship Id="rId318" Type="http://schemas.openxmlformats.org/officeDocument/2006/relationships/hyperlink" Target="https://login.consultant.ru/link/?req=doc&amp;base=LAW&amp;n=534831&amp;date=20.08.2026&amp;dst=100066&amp;field=134" TargetMode = "External"/><Relationship Id="rId319" Type="http://schemas.openxmlformats.org/officeDocument/2006/relationships/hyperlink" Target="https://login.consultant.ru/link/?req=doc&amp;base=LAW&amp;n=494414&amp;date=20.08.2026&amp;dst=100335&amp;field=134" TargetMode = "External"/><Relationship Id="rId320" Type="http://schemas.openxmlformats.org/officeDocument/2006/relationships/hyperlink" Target="https://login.consultant.ru/link/?req=doc&amp;base=LAW&amp;n=534881&amp;date=20.08.2026&amp;dst=100103&amp;field=134" TargetMode = "External"/><Relationship Id="rId321" Type="http://schemas.openxmlformats.org/officeDocument/2006/relationships/hyperlink" Target="https://login.consultant.ru/link/?req=doc&amp;base=LAW&amp;n=534831&amp;date=20.08.2026&amp;dst=100067&amp;field=134" TargetMode = "External"/><Relationship Id="rId322" Type="http://schemas.openxmlformats.org/officeDocument/2006/relationships/hyperlink" Target="https://login.consultant.ru/link/?req=doc&amp;base=LAW&amp;n=541750&amp;date=20.08.2026&amp;dst=101179&amp;field=134" TargetMode = "External"/><Relationship Id="rId323" Type="http://schemas.openxmlformats.org/officeDocument/2006/relationships/hyperlink" Target="https://login.consultant.ru/link/?req=doc&amp;base=LAW&amp;n=534881&amp;date=20.08.2026&amp;dst=100104&amp;field=134" TargetMode = "External"/><Relationship Id="rId324" Type="http://schemas.openxmlformats.org/officeDocument/2006/relationships/hyperlink" Target="https://login.consultant.ru/link/?req=doc&amp;base=LAW&amp;n=534831&amp;date=20.08.2026&amp;dst=100068&amp;field=134" TargetMode = "External"/><Relationship Id="rId325" Type="http://schemas.openxmlformats.org/officeDocument/2006/relationships/hyperlink" Target="https://login.consultant.ru/link/?req=doc&amp;base=LAW&amp;n=541750&amp;date=20.08.2026&amp;dst=101180&amp;field=134" TargetMode = "External"/><Relationship Id="rId326" Type="http://schemas.openxmlformats.org/officeDocument/2006/relationships/hyperlink" Target="https://login.consultant.ru/link/?req=doc&amp;base=LAW&amp;n=541750&amp;date=20.08.2026&amp;dst=100032&amp;field=134" TargetMode = "External"/><Relationship Id="rId327" Type="http://schemas.openxmlformats.org/officeDocument/2006/relationships/hyperlink" Target="https://login.consultant.ru/link/?req=doc&amp;base=LAW&amp;n=540982&amp;date=20.08.2026&amp;dst=2137&amp;field=134" TargetMode = "External"/><Relationship Id="rId328" Type="http://schemas.openxmlformats.org/officeDocument/2006/relationships/hyperlink" Target="https://login.consultant.ru/link/?req=doc&amp;base=LAW&amp;n=540982&amp;date=20.08.2026&amp;dst=2143&amp;field=134" TargetMode = "External"/><Relationship Id="rId329" Type="http://schemas.openxmlformats.org/officeDocument/2006/relationships/hyperlink" Target="https://login.consultant.ru/link/?req=doc&amp;base=LAW&amp;n=540982&amp;date=20.08.2026&amp;dst=2144&amp;field=134" TargetMode = "External"/><Relationship Id="rId330" Type="http://schemas.openxmlformats.org/officeDocument/2006/relationships/hyperlink" Target="https://login.consultant.ru/link/?req=doc&amp;base=LAW&amp;n=540982&amp;date=20.08.2026" TargetMode = "External"/><Relationship Id="rId331" Type="http://schemas.openxmlformats.org/officeDocument/2006/relationships/hyperlink" Target="https://login.consultant.ru/link/?req=doc&amp;base=LAW&amp;n=534831&amp;date=20.08.2026&amp;dst=100071&amp;field=134" TargetMode = "External"/><Relationship Id="rId332" Type="http://schemas.openxmlformats.org/officeDocument/2006/relationships/hyperlink" Target="https://login.consultant.ru/link/?req=doc&amp;base=LAW&amp;n=513797&amp;date=20.08.2026&amp;dst=100025&amp;field=134" TargetMode = "External"/><Relationship Id="rId333" Type="http://schemas.openxmlformats.org/officeDocument/2006/relationships/hyperlink" Target="https://login.consultant.ru/link/?req=doc&amp;base=LAW&amp;n=513797&amp;date=20.08.2026&amp;dst=100026&amp;field=134" TargetMode = "External"/><Relationship Id="rId334" Type="http://schemas.openxmlformats.org/officeDocument/2006/relationships/hyperlink" Target="https://login.consultant.ru/link/?req=doc&amp;base=LAW&amp;n=513797&amp;date=20.08.2026&amp;dst=100028&amp;field=134" TargetMode = "External"/><Relationship Id="rId335" Type="http://schemas.openxmlformats.org/officeDocument/2006/relationships/hyperlink" Target="https://login.consultant.ru/link/?req=doc&amp;base=LAW&amp;n=513797&amp;date=20.08.2026&amp;dst=100031&amp;field=134" TargetMode = "External"/><Relationship Id="rId336" Type="http://schemas.openxmlformats.org/officeDocument/2006/relationships/hyperlink" Target="https://login.consultant.ru/link/?req=doc&amp;base=LAW&amp;n=513797&amp;date=20.08.2026&amp;dst=100033&amp;field=134" TargetMode = "External"/><Relationship Id="rId337" Type="http://schemas.openxmlformats.org/officeDocument/2006/relationships/hyperlink" Target="https://login.consultant.ru/link/?req=doc&amp;base=LAW&amp;n=513797&amp;date=20.08.2026&amp;dst=100034&amp;field=134" TargetMode = "External"/><Relationship Id="rId338" Type="http://schemas.openxmlformats.org/officeDocument/2006/relationships/hyperlink" Target="https://login.consultant.ru/link/?req=doc&amp;base=LAW&amp;n=540982&amp;date=20.08.2026" TargetMode = "External"/><Relationship Id="rId339" Type="http://schemas.openxmlformats.org/officeDocument/2006/relationships/hyperlink" Target="https://login.consultant.ru/link/?req=doc&amp;base=LAW&amp;n=534831&amp;date=20.08.2026&amp;dst=100072&amp;field=134" TargetMode = "External"/><Relationship Id="rId340" Type="http://schemas.openxmlformats.org/officeDocument/2006/relationships/hyperlink" Target="https://login.consultant.ru/link/?req=doc&amp;base=LAW&amp;n=541750&amp;date=20.08.2026&amp;dst=101181&amp;field=134" TargetMode = "External"/><Relationship Id="rId341" Type="http://schemas.openxmlformats.org/officeDocument/2006/relationships/hyperlink" Target="https://login.consultant.ru/link/?req=doc&amp;base=LAW&amp;n=541750&amp;date=20.08.2026&amp;dst=101195&amp;field=134" TargetMode = "External"/><Relationship Id="rId342" Type="http://schemas.openxmlformats.org/officeDocument/2006/relationships/hyperlink" Target="https://login.consultant.ru/link/?req=doc&amp;base=LAW&amp;n=541750&amp;date=20.08.2026&amp;dst=100032&amp;field=134" TargetMode = "External"/><Relationship Id="rId343" Type="http://schemas.openxmlformats.org/officeDocument/2006/relationships/hyperlink" Target="https://login.consultant.ru/link/?req=doc&amp;base=LAW&amp;n=540982&amp;date=20.08.2026" TargetMode = "External"/><Relationship Id="rId344" Type="http://schemas.openxmlformats.org/officeDocument/2006/relationships/hyperlink" Target="https://login.consultant.ru/link/?req=doc&amp;base=LAW&amp;n=540982&amp;date=20.08.2026" TargetMode = "External"/><Relationship Id="rId345" Type="http://schemas.openxmlformats.org/officeDocument/2006/relationships/hyperlink" Target="https://login.consultant.ru/link/?req=doc&amp;base=LAW&amp;n=541750&amp;date=20.08.2026&amp;dst=101196&amp;field=134" TargetMode = "External"/><Relationship Id="rId346" Type="http://schemas.openxmlformats.org/officeDocument/2006/relationships/hyperlink" Target="https://login.consultant.ru/link/?req=doc&amp;base=LAW&amp;n=541750&amp;date=20.08.2026&amp;dst=101198&amp;field=134" TargetMode = "External"/><Relationship Id="rId347" Type="http://schemas.openxmlformats.org/officeDocument/2006/relationships/hyperlink" Target="https://login.consultant.ru/link/?req=doc&amp;base=LAW&amp;n=534881&amp;date=20.08.2026&amp;dst=100106&amp;field=134" TargetMode = "External"/><Relationship Id="rId348" Type="http://schemas.openxmlformats.org/officeDocument/2006/relationships/hyperlink" Target="https://login.consultant.ru/link/?req=doc&amp;base=LAW&amp;n=516533&amp;date=20.08.2026" TargetMode = "External"/><Relationship Id="rId349" Type="http://schemas.openxmlformats.org/officeDocument/2006/relationships/hyperlink" Target="https://login.consultant.ru/link/?req=doc&amp;base=LAW&amp;n=458803&amp;date=20.08.2026&amp;dst=100008&amp;field=134" TargetMode = "External"/><Relationship Id="rId350" Type="http://schemas.openxmlformats.org/officeDocument/2006/relationships/hyperlink" Target="https://login.consultant.ru/link/?req=doc&amp;base=LAW&amp;n=149911&amp;date=20.08.2026" TargetMode = "External"/><Relationship Id="rId351" Type="http://schemas.openxmlformats.org/officeDocument/2006/relationships/hyperlink" Target="https://login.consultant.ru/link/?req=doc&amp;base=LAW&amp;n=149911&amp;date=20.08.2026" TargetMode = "External"/><Relationship Id="rId352" Type="http://schemas.openxmlformats.org/officeDocument/2006/relationships/hyperlink" Target="https://login.consultant.ru/link/?req=doc&amp;base=LAW&amp;n=541793&amp;date=20.08.2026&amp;dst=101916&amp;field=134" TargetMode = "External"/><Relationship Id="rId353" Type="http://schemas.openxmlformats.org/officeDocument/2006/relationships/hyperlink" Target="https://login.consultant.ru/link/?req=doc&amp;base=LAW&amp;n=540982&amp;date=20.08.2026&amp;dst=100116&amp;field=134" TargetMode = "External"/><Relationship Id="rId354" Type="http://schemas.openxmlformats.org/officeDocument/2006/relationships/hyperlink" Target="https://login.consultant.ru/link/?req=doc&amp;base=LAW&amp;n=540982&amp;date=20.08.2026&amp;dst=100319&amp;field=134" TargetMode = "External"/><Relationship Id="rId355" Type="http://schemas.openxmlformats.org/officeDocument/2006/relationships/hyperlink" Target="https://login.consultant.ru/link/?req=doc&amp;base=LAW&amp;n=540982&amp;date=20.08.2026&amp;dst=100322&amp;field=134" TargetMode = "External"/><Relationship Id="rId356" Type="http://schemas.openxmlformats.org/officeDocument/2006/relationships/hyperlink" Target="https://login.consultant.ru/link/?req=doc&amp;base=LAW&amp;n=540982&amp;date=20.08.2026&amp;dst=107&amp;field=134" TargetMode = "External"/><Relationship Id="rId357" Type="http://schemas.openxmlformats.org/officeDocument/2006/relationships/hyperlink" Target="https://login.consultant.ru/link/?req=doc&amp;base=LAW&amp;n=541750&amp;date=20.08.2026&amp;dst=101199&amp;field=134" TargetMode = "External"/><Relationship Id="rId358" Type="http://schemas.openxmlformats.org/officeDocument/2006/relationships/hyperlink" Target="https://login.consultant.ru/link/?req=doc&amp;base=LAW&amp;n=534881&amp;date=20.08.2026&amp;dst=100108&amp;field=134" TargetMode = "External"/><Relationship Id="rId359" Type="http://schemas.openxmlformats.org/officeDocument/2006/relationships/hyperlink" Target="https://login.consultant.ru/link/?req=doc&amp;base=LAW&amp;n=540982&amp;date=20.08.2026" TargetMode = "External"/><Relationship Id="rId360" Type="http://schemas.openxmlformats.org/officeDocument/2006/relationships/hyperlink" Target="https://login.consultant.ru/link/?req=doc&amp;base=LAW&amp;n=516533&amp;date=20.08.2026" TargetMode = "External"/><Relationship Id="rId361" Type="http://schemas.openxmlformats.org/officeDocument/2006/relationships/hyperlink" Target="https://login.consultant.ru/link/?req=doc&amp;base=LAW&amp;n=458803&amp;date=20.08.2026&amp;dst=100008&amp;field=134" TargetMode = "External"/><Relationship Id="rId362" Type="http://schemas.openxmlformats.org/officeDocument/2006/relationships/hyperlink" Target="https://login.consultant.ru/link/?req=doc&amp;base=LAW&amp;n=149911&amp;date=20.08.2026" TargetMode = "External"/><Relationship Id="rId363" Type="http://schemas.openxmlformats.org/officeDocument/2006/relationships/hyperlink" Target="https://login.consultant.ru/link/?req=doc&amp;base=LAW&amp;n=149911&amp;date=20.08.2026" TargetMode = "External"/><Relationship Id="rId364" Type="http://schemas.openxmlformats.org/officeDocument/2006/relationships/hyperlink" Target="https://login.consultant.ru/link/?req=doc&amp;base=LAW&amp;n=541793&amp;date=20.08.2026&amp;dst=101916&amp;field=134" TargetMode = "External"/><Relationship Id="rId365" Type="http://schemas.openxmlformats.org/officeDocument/2006/relationships/hyperlink" Target="https://login.consultant.ru/link/?req=doc&amp;base=LAW&amp;n=540982&amp;date=20.08.2026&amp;dst=100116&amp;field=134" TargetMode = "External"/><Relationship Id="rId366" Type="http://schemas.openxmlformats.org/officeDocument/2006/relationships/hyperlink" Target="https://login.consultant.ru/link/?req=doc&amp;base=LAW&amp;n=540982&amp;date=20.08.2026&amp;dst=100319&amp;field=134" TargetMode = "External"/><Relationship Id="rId367" Type="http://schemas.openxmlformats.org/officeDocument/2006/relationships/hyperlink" Target="https://login.consultant.ru/link/?req=doc&amp;base=LAW&amp;n=540982&amp;date=20.08.2026&amp;dst=100322&amp;field=134" TargetMode = "External"/><Relationship Id="rId368" Type="http://schemas.openxmlformats.org/officeDocument/2006/relationships/hyperlink" Target="https://login.consultant.ru/link/?req=doc&amp;base=LAW&amp;n=540982&amp;date=20.08.2026&amp;dst=107&amp;field=134" TargetMode = "External"/><Relationship Id="rId369" Type="http://schemas.openxmlformats.org/officeDocument/2006/relationships/hyperlink" Target="https://login.consultant.ru/link/?req=doc&amp;base=LAW&amp;n=534881&amp;date=20.08.2026&amp;dst=100110&amp;field=134" TargetMode = "External"/><Relationship Id="rId370" Type="http://schemas.openxmlformats.org/officeDocument/2006/relationships/hyperlink" Target="https://login.consultant.ru/link/?req=doc&amp;base=LAW&amp;n=534881&amp;date=20.08.2026&amp;dst=100164&amp;field=134" TargetMode = "External"/><Relationship Id="rId371" Type="http://schemas.openxmlformats.org/officeDocument/2006/relationships/hyperlink" Target="https://login.consultant.ru/link/?req=doc&amp;base=LAW&amp;n=540982&amp;date=20.08.2026&amp;dst=1421&amp;field=134" TargetMode = "External"/><Relationship Id="rId372" Type="http://schemas.openxmlformats.org/officeDocument/2006/relationships/hyperlink" Target="https://login.consultant.ru/link/?req=doc&amp;base=LAW&amp;n=516533&amp;date=20.08.2026" TargetMode = "External"/><Relationship Id="rId373" Type="http://schemas.openxmlformats.org/officeDocument/2006/relationships/hyperlink" Target="https://login.consultant.ru/link/?req=doc&amp;base=LAW&amp;n=458803&amp;date=20.08.2026&amp;dst=100008&amp;field=134" TargetMode = "External"/><Relationship Id="rId374" Type="http://schemas.openxmlformats.org/officeDocument/2006/relationships/hyperlink" Target="https://login.consultant.ru/link/?req=doc&amp;base=LAW&amp;n=149911&amp;date=20.08.2026" TargetMode = "External"/><Relationship Id="rId375" Type="http://schemas.openxmlformats.org/officeDocument/2006/relationships/hyperlink" Target="https://login.consultant.ru/link/?req=doc&amp;base=LAW&amp;n=149911&amp;date=20.08.2026" TargetMode = "External"/><Relationship Id="rId376" Type="http://schemas.openxmlformats.org/officeDocument/2006/relationships/hyperlink" Target="https://login.consultant.ru/link/?req=doc&amp;base=LAW&amp;n=516533&amp;date=20.08.2026" TargetMode = "External"/><Relationship Id="rId377" Type="http://schemas.openxmlformats.org/officeDocument/2006/relationships/hyperlink" Target="https://login.consultant.ru/link/?req=doc&amp;base=LAW&amp;n=458803&amp;date=20.08.2026&amp;dst=100008&amp;field=134" TargetMode = "External"/><Relationship Id="rId378" Type="http://schemas.openxmlformats.org/officeDocument/2006/relationships/hyperlink" Target="https://login.consultant.ru/link/?req=doc&amp;base=LAW&amp;n=149911&amp;date=20.08.2026" TargetMode = "External"/><Relationship Id="rId379" Type="http://schemas.openxmlformats.org/officeDocument/2006/relationships/hyperlink" Target="https://login.consultant.ru/link/?req=doc&amp;base=LAW&amp;n=149911&amp;date=20.08.2026" TargetMode = "External"/><Relationship Id="rId380" Type="http://schemas.openxmlformats.org/officeDocument/2006/relationships/hyperlink" Target="https://login.consultant.ru/link/?req=doc&amp;base=LAW&amp;n=541793&amp;date=20.08.2026&amp;dst=101916&amp;field=134" TargetMode = "External"/><Relationship Id="rId381" Type="http://schemas.openxmlformats.org/officeDocument/2006/relationships/hyperlink" Target="https://login.consultant.ru/link/?req=doc&amp;base=LAW&amp;n=534881&amp;date=20.08.2026&amp;dst=100166&amp;field=134" TargetMode = "External"/><Relationship Id="rId382" Type="http://schemas.openxmlformats.org/officeDocument/2006/relationships/hyperlink" Target="https://login.consultant.ru/link/?req=doc&amp;base=LAW&amp;n=540982&amp;date=20.08.2026&amp;dst=1421&amp;field=134" TargetMode = "External"/><Relationship Id="rId383" Type="http://schemas.openxmlformats.org/officeDocument/2006/relationships/hyperlink" Target="https://login.consultant.ru/link/?req=doc&amp;base=LAW&amp;n=516533&amp;date=20.08.2026" TargetMode = "External"/><Relationship Id="rId384" Type="http://schemas.openxmlformats.org/officeDocument/2006/relationships/hyperlink" Target="https://login.consultant.ru/link/?req=doc&amp;base=LAW&amp;n=458803&amp;date=20.08.2026&amp;dst=100008&amp;field=134" TargetMode = "External"/><Relationship Id="rId385" Type="http://schemas.openxmlformats.org/officeDocument/2006/relationships/hyperlink" Target="https://login.consultant.ru/link/?req=doc&amp;base=LAW&amp;n=149911&amp;date=20.08.2026" TargetMode = "External"/><Relationship Id="rId386" Type="http://schemas.openxmlformats.org/officeDocument/2006/relationships/hyperlink" Target="https://login.consultant.ru/link/?req=doc&amp;base=LAW&amp;n=149911&amp;date=20.08.2026" TargetMode = "External"/><Relationship Id="rId387" Type="http://schemas.openxmlformats.org/officeDocument/2006/relationships/hyperlink" Target="https://login.consultant.ru/link/?req=doc&amp;base=LAW&amp;n=494414&amp;date=20.08.2026&amp;dst=100336&amp;field=134" TargetMode = "External"/><Relationship Id="rId388" Type="http://schemas.openxmlformats.org/officeDocument/2006/relationships/hyperlink" Target="https://login.consultant.ru/link/?req=doc&amp;base=LAW&amp;n=541750&amp;date=20.08.2026&amp;dst=101200&amp;field=134" TargetMode = "External"/><Relationship Id="rId389" Type="http://schemas.openxmlformats.org/officeDocument/2006/relationships/hyperlink" Target="https://login.consultant.ru/link/?req=doc&amp;base=LAW&amp;n=534881&amp;date=20.08.2026&amp;dst=100168&amp;field=134" TargetMode = "External"/><Relationship Id="rId390" Type="http://schemas.openxmlformats.org/officeDocument/2006/relationships/hyperlink" Target="https://login.consultant.ru/link/?req=doc&amp;base=LAW&amp;n=516533&amp;date=20.08.2026" TargetMode = "External"/><Relationship Id="rId391" Type="http://schemas.openxmlformats.org/officeDocument/2006/relationships/hyperlink" Target="https://login.consultant.ru/link/?req=doc&amp;base=LAW&amp;n=458803&amp;date=20.08.2026&amp;dst=100008&amp;field=134" TargetMode = "External"/><Relationship Id="rId392" Type="http://schemas.openxmlformats.org/officeDocument/2006/relationships/hyperlink" Target="https://login.consultant.ru/link/?req=doc&amp;base=LAW&amp;n=149911&amp;date=20.08.2026" TargetMode = "External"/><Relationship Id="rId393" Type="http://schemas.openxmlformats.org/officeDocument/2006/relationships/hyperlink" Target="https://login.consultant.ru/link/?req=doc&amp;base=LAW&amp;n=149911&amp;date=20.08.2026" TargetMode = "External"/><Relationship Id="rId394" Type="http://schemas.openxmlformats.org/officeDocument/2006/relationships/hyperlink" Target="https://login.consultant.ru/link/?req=doc&amp;base=LAW&amp;n=541793&amp;date=20.08.2026&amp;dst=101916&amp;field=134" TargetMode = "External"/><Relationship Id="rId395" Type="http://schemas.openxmlformats.org/officeDocument/2006/relationships/hyperlink" Target="https://login.consultant.ru/link/?req=doc&amp;base=LAW&amp;n=540982&amp;date=20.08.2026&amp;dst=1178&amp;field=134" TargetMode = "External"/><Relationship Id="rId396" Type="http://schemas.openxmlformats.org/officeDocument/2006/relationships/hyperlink" Target="https://login.consultant.ru/link/?req=doc&amp;base=LAW&amp;n=534831&amp;date=20.08.2026&amp;dst=100073&amp;field=134" TargetMode = "External"/><Relationship Id="rId397" Type="http://schemas.openxmlformats.org/officeDocument/2006/relationships/hyperlink" Target="https://login.consultant.ru/link/?req=doc&amp;base=LAW&amp;n=516533&amp;date=20.08.2026" TargetMode = "External"/><Relationship Id="rId398" Type="http://schemas.openxmlformats.org/officeDocument/2006/relationships/hyperlink" Target="https://login.consultant.ru/link/?req=doc&amp;base=LAW&amp;n=458803&amp;date=20.08.2026&amp;dst=100008&amp;field=134" TargetMode = "External"/><Relationship Id="rId399" Type="http://schemas.openxmlformats.org/officeDocument/2006/relationships/hyperlink" Target="https://login.consultant.ru/link/?req=doc&amp;base=LAW&amp;n=149911&amp;date=20.08.2026" TargetMode = "External"/><Relationship Id="rId400" Type="http://schemas.openxmlformats.org/officeDocument/2006/relationships/hyperlink" Target="https://login.consultant.ru/link/?req=doc&amp;base=LAW&amp;n=149911&amp;date=20.08.2026" TargetMode = "External"/><Relationship Id="rId401" Type="http://schemas.openxmlformats.org/officeDocument/2006/relationships/hyperlink" Target="https://login.consultant.ru/link/?req=doc&amp;base=LAW&amp;n=541793&amp;date=20.08.2026&amp;dst=101916&amp;field=134" TargetMode = "External"/><Relationship Id="rId402" Type="http://schemas.openxmlformats.org/officeDocument/2006/relationships/hyperlink" Target="https://login.consultant.ru/link/?req=doc&amp;base=LAW&amp;n=408500&amp;date=20.08.2026&amp;dst=100127&amp;field=134" TargetMode = "External"/><Relationship Id="rId403" Type="http://schemas.openxmlformats.org/officeDocument/2006/relationships/hyperlink" Target="https://login.consultant.ru/link/?req=doc&amp;base=LAW&amp;n=533085&amp;date=20.08.2026&amp;dst=100235&amp;field=134" TargetMode = "External"/><Relationship Id="rId404" Type="http://schemas.openxmlformats.org/officeDocument/2006/relationships/hyperlink" Target="https://login.consultant.ru/link/?req=doc&amp;base=LAW&amp;n=541750&amp;date=20.08.2026&amp;dst=101241&amp;field=134" TargetMode = "External"/><Relationship Id="rId405" Type="http://schemas.openxmlformats.org/officeDocument/2006/relationships/hyperlink" Target="https://login.consultant.ru/link/?req=doc&amp;base=LAW&amp;n=541750&amp;date=20.08.2026&amp;dst=101241&amp;field=134" TargetMode = "External"/><Relationship Id="rId406" Type="http://schemas.openxmlformats.org/officeDocument/2006/relationships/hyperlink" Target="https://login.consultant.ru/link/?req=doc&amp;base=LAW&amp;n=533085&amp;date=20.08.2026&amp;dst=100235&amp;field=134" TargetMode = "External"/><Relationship Id="rId407" Type="http://schemas.openxmlformats.org/officeDocument/2006/relationships/hyperlink" Target="https://login.consultant.ru/link/?req=doc&amp;base=LAW&amp;n=356449&amp;date=20.08.2026&amp;dst=100026&amp;field=134" TargetMode = "External"/><Relationship Id="rId408" Type="http://schemas.openxmlformats.org/officeDocument/2006/relationships/hyperlink" Target="https://login.consultant.ru/link/?req=doc&amp;base=LAW&amp;n=540982&amp;date=20.08.2026&amp;dst=1421&amp;field=134" TargetMode = "External"/><Relationship Id="rId409" Type="http://schemas.openxmlformats.org/officeDocument/2006/relationships/hyperlink" Target="https://login.consultant.ru/link/?req=doc&amp;base=LAW&amp;n=540982&amp;date=20.08.2026&amp;dst=1424&amp;field=134" TargetMode = "External"/><Relationship Id="rId410" Type="http://schemas.openxmlformats.org/officeDocument/2006/relationships/hyperlink" Target="https://login.consultant.ru/link/?req=doc&amp;base=LAW&amp;n=540982&amp;date=20.08.2026&amp;dst=350&amp;field=134" TargetMode = "External"/><Relationship Id="rId411" Type="http://schemas.openxmlformats.org/officeDocument/2006/relationships/hyperlink" Target="https://login.consultant.ru/link/?req=doc&amp;base=LAW&amp;n=540982&amp;date=20.08.2026&amp;dst=101141&amp;field=134" TargetMode = "External"/><Relationship Id="rId412" Type="http://schemas.openxmlformats.org/officeDocument/2006/relationships/hyperlink" Target="https://login.consultant.ru/link/?req=doc&amp;base=LAW&amp;n=541750&amp;date=20.08.2026&amp;dst=101241&amp;field=134" TargetMode = "External"/><Relationship Id="rId413" Type="http://schemas.openxmlformats.org/officeDocument/2006/relationships/hyperlink" Target="https://login.consultant.ru/link/?req=doc&amp;base=LAW&amp;n=342250&amp;date=20.08.2026&amp;dst=100022&amp;field=134" TargetMode = "External"/><Relationship Id="rId414" Type="http://schemas.openxmlformats.org/officeDocument/2006/relationships/hyperlink" Target="https://login.consultant.ru/link/?req=doc&amp;base=LAW&amp;n=342250&amp;date=20.08.2026&amp;dst=100027&amp;field=134" TargetMode = "External"/><Relationship Id="rId415" Type="http://schemas.openxmlformats.org/officeDocument/2006/relationships/hyperlink" Target="https://login.consultant.ru/link/?req=doc&amp;base=LAW&amp;n=342250&amp;date=20.08.2026&amp;dst=100032&amp;field=134" TargetMode = "External"/><Relationship Id="rId416" Type="http://schemas.openxmlformats.org/officeDocument/2006/relationships/hyperlink" Target="https://login.consultant.ru/link/?req=doc&amp;base=LAW&amp;n=540982&amp;date=20.08.2026&amp;dst=1076&amp;field=134" TargetMode = "External"/><Relationship Id="rId417" Type="http://schemas.openxmlformats.org/officeDocument/2006/relationships/hyperlink" Target="https://login.consultant.ru/link/?req=doc&amp;base=LAW&amp;n=540982&amp;date=20.08.2026&amp;dst=1077&amp;field=134" TargetMode = "External"/><Relationship Id="rId418" Type="http://schemas.openxmlformats.org/officeDocument/2006/relationships/hyperlink" Target="https://login.consultant.ru/link/?req=doc&amp;base=LAW&amp;n=540982&amp;date=20.08.2026&amp;dst=1084&amp;field=134" TargetMode = "External"/><Relationship Id="rId419" Type="http://schemas.openxmlformats.org/officeDocument/2006/relationships/hyperlink" Target="https://login.consultant.ru/link/?req=doc&amp;base=LAW&amp;n=408500&amp;date=20.08.2026&amp;dst=100127&amp;field=134" TargetMode = "External"/><Relationship Id="rId420" Type="http://schemas.openxmlformats.org/officeDocument/2006/relationships/hyperlink" Target="https://login.consultant.ru/link/?req=doc&amp;base=LAW&amp;n=360046&amp;date=20.08.2026&amp;dst=100072&amp;field=134" TargetMode = "External"/><Relationship Id="rId421" Type="http://schemas.openxmlformats.org/officeDocument/2006/relationships/hyperlink" Target="https://login.consultant.ru/link/?req=doc&amp;base=LAW&amp;n=360128&amp;date=20.08.2026&amp;dst=100076&amp;field=134" TargetMode = "External"/><Relationship Id="rId422" Type="http://schemas.openxmlformats.org/officeDocument/2006/relationships/hyperlink" Target="https://login.consultant.ru/link/?req=doc&amp;base=LAW&amp;n=540982&amp;date=20.08.2026&amp;dst=1669&amp;field=134" TargetMode = "External"/><Relationship Id="rId423" Type="http://schemas.openxmlformats.org/officeDocument/2006/relationships/hyperlink" Target="https://login.consultant.ru/link/?req=doc&amp;base=LAW&amp;n=540982&amp;date=20.08.2026&amp;dst=101256&amp;field=134" TargetMode = "External"/><Relationship Id="rId424" Type="http://schemas.openxmlformats.org/officeDocument/2006/relationships/hyperlink" Target="https://login.consultant.ru/link/?req=doc&amp;base=LAW&amp;n=540982&amp;date=20.08.2026&amp;dst=1340&amp;field=134" TargetMode = "External"/><Relationship Id="rId425" Type="http://schemas.openxmlformats.org/officeDocument/2006/relationships/hyperlink" Target="https://login.consultant.ru/link/?req=doc&amp;base=LAW&amp;n=540982&amp;date=20.08.2026&amp;dst=101256&amp;field=134" TargetMode = "External"/><Relationship Id="rId426" Type="http://schemas.openxmlformats.org/officeDocument/2006/relationships/hyperlink" Target="https://login.consultant.ru/link/?req=doc&amp;base=LAW&amp;n=360046&amp;date=20.08.2026&amp;dst=100072&amp;field=134" TargetMode = "External"/><Relationship Id="rId427" Type="http://schemas.openxmlformats.org/officeDocument/2006/relationships/hyperlink" Target="https://login.consultant.ru/link/?req=doc&amp;base=LAW&amp;n=540982&amp;date=20.08.2026&amp;dst=101141&amp;field=134" TargetMode = "External"/><Relationship Id="rId428" Type="http://schemas.openxmlformats.org/officeDocument/2006/relationships/hyperlink" Target="https://login.consultant.ru/link/?req=doc&amp;base=LAW&amp;n=540982&amp;date=20.08.2026&amp;dst=974&amp;field=134" TargetMode = "External"/><Relationship Id="rId429" Type="http://schemas.openxmlformats.org/officeDocument/2006/relationships/hyperlink" Target="https://login.consultant.ru/link/?req=doc&amp;base=LAW&amp;n=360046&amp;date=20.08.2026&amp;dst=100147&amp;field=134" TargetMode = "External"/><Relationship Id="rId430" Type="http://schemas.openxmlformats.org/officeDocument/2006/relationships/hyperlink" Target="https://login.consultant.ru/link/?req=doc&amp;base=LAW&amp;n=346384&amp;date=20.08.2026" TargetMode = "External"/><Relationship Id="rId431" Type="http://schemas.openxmlformats.org/officeDocument/2006/relationships/hyperlink" Target="https://login.consultant.ru/link/?req=doc&amp;base=LAW&amp;n=350975&amp;date=20.08.2026&amp;dst=100009&amp;field=134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06.08.2020 N 1193
(ред. от 23.05.2026)
"О порядке осуществления контроля, предусмотренного частями 5 и 5.1 статьи 99 Федерального закона "О контрактной системе в сфере закупок товаров, работ, услуг для обеспечения государственных и муниципальных нужд", и об изменении и признании утратившими силу некоторых актов Правительства Российской Федерации"
(вместе с "Правилами осуществления контроля, предусмотренного частями 5 и 5.1 статьи 99 Федерального закона "О контрактной систем</dc:title>
  <dcterms:created xsi:type="dcterms:W3CDTF">2026-08-20T08:54:52Z</dcterms:created>
</cp:coreProperties>
</file>