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2" w:rsidRDefault="00CA3272" w:rsidP="00B540B8">
      <w:pPr>
        <w:spacing w:after="0"/>
        <w:rPr>
          <w:rFonts w:ascii="Times New Roman" w:hAnsi="Times New Roman" w:cs="Times New Roman"/>
          <w:b/>
          <w:color w:val="1F3864" w:themeColor="accent5" w:themeShade="80"/>
          <w:kern w:val="24"/>
          <w:sz w:val="16"/>
          <w:szCs w:val="16"/>
        </w:rPr>
      </w:pPr>
    </w:p>
    <w:p w:rsidR="008823A3" w:rsidRDefault="008823A3" w:rsidP="008823A3">
      <w:pPr>
        <w:tabs>
          <w:tab w:val="left" w:pos="10637"/>
        </w:tabs>
        <w:spacing w:line="360" w:lineRule="auto"/>
        <w:jc w:val="both"/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</w:pPr>
      <w:bookmarkStart w:id="0" w:name="_Hlk53996342"/>
    </w:p>
    <w:p w:rsidR="00313C7A" w:rsidRDefault="008823A3" w:rsidP="00313C7A">
      <w:pPr>
        <w:tabs>
          <w:tab w:val="left" w:pos="10637"/>
        </w:tabs>
        <w:spacing w:after="0" w:line="276" w:lineRule="auto"/>
        <w:ind w:left="-426" w:firstLine="709"/>
        <w:jc w:val="both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АНО ДПО «Институт профессионального государственного управления»  </w:t>
      </w:r>
      <w:r w:rsidR="00D8786E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приглашает </w:t>
      </w:r>
      <w:r w:rsidR="00E44E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Вас</w:t>
      </w:r>
      <w:r w:rsid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D8786E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принять участие в </w:t>
      </w:r>
      <w:r w:rsidR="00D8786E">
        <w:rPr>
          <w:rFonts w:ascii="Times New Roman" w:hAnsi="Times New Roman" w:cs="Times New Roman"/>
          <w:b/>
          <w:color w:val="0070C0"/>
          <w:kern w:val="24"/>
          <w:sz w:val="24"/>
          <w:szCs w:val="24"/>
        </w:rPr>
        <w:t xml:space="preserve"> </w:t>
      </w:r>
      <w:r w:rsidR="00D8786E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новом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формате очного обучения</w:t>
      </w:r>
      <w:r w:rsidR="00C4282F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–</w:t>
      </w:r>
      <w:r w:rsidR="00E44E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proofErr w:type="spellStart"/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онлайн-трансляция</w:t>
      </w:r>
      <w:proofErr w:type="spellEnd"/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с преподавателем</w:t>
      </w:r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в режиме реального времени</w:t>
      </w:r>
      <w:r w:rsidR="005D257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,</w:t>
      </w:r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в удобном для Вас </w:t>
      </w:r>
      <w:r w:rsidR="005D257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формате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+ 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заочное </w:t>
      </w: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обучение </w:t>
      </w:r>
      <w:proofErr w:type="gramStart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в</w:t>
      </w:r>
      <w:proofErr w:type="gramEnd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нашей </w:t>
      </w:r>
      <w:proofErr w:type="spellStart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онлайн</w:t>
      </w:r>
      <w:proofErr w:type="spellEnd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–школе </w:t>
      </w:r>
      <w:r w:rsidR="005D257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на сайте </w:t>
      </w:r>
      <w:hyperlink r:id="rId8" w:history="1"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www</w:t>
        </w:r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</w:rPr>
          <w:t>.</w:t>
        </w:r>
        <w:proofErr w:type="spellStart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ipku</w:t>
        </w:r>
        <w:proofErr w:type="spellEnd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</w:rPr>
          <w:t>.</w:t>
        </w:r>
        <w:proofErr w:type="spellStart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ru</w:t>
        </w:r>
        <w:proofErr w:type="spellEnd"/>
      </w:hyperlink>
    </w:p>
    <w:p w:rsidR="00313C7A" w:rsidRPr="00313C7A" w:rsidRDefault="00265840" w:rsidP="00313C7A">
      <w:pPr>
        <w:tabs>
          <w:tab w:val="left" w:pos="10637"/>
        </w:tabs>
        <w:spacing w:after="0" w:line="276" w:lineRule="auto"/>
        <w:ind w:left="-426" w:firstLine="709"/>
        <w:jc w:val="both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 </w:t>
      </w:r>
    </w:p>
    <w:p w:rsidR="008823A3" w:rsidRPr="00D8786E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kern w:val="24"/>
          <w:sz w:val="28"/>
          <w:szCs w:val="28"/>
        </w:rPr>
      </w:pPr>
      <w:r w:rsidRPr="00D8786E">
        <w:rPr>
          <w:rFonts w:ascii="Times New Roman" w:hAnsi="Times New Roman" w:cs="Times New Roman"/>
          <w:b/>
          <w:color w:val="0070C0"/>
          <w:kern w:val="24"/>
          <w:sz w:val="28"/>
          <w:szCs w:val="28"/>
        </w:rPr>
        <w:t xml:space="preserve">Даты онлайн-трансляции: </w:t>
      </w:r>
    </w:p>
    <w:p w:rsidR="00265840" w:rsidRPr="00265840" w:rsidRDefault="00195FCA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22.11-01.12</w:t>
      </w:r>
      <w:r w:rsidR="00FC2914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.2021</w:t>
      </w:r>
      <w:r w:rsidR="008823A3"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 xml:space="preserve">г. 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6"/>
          <w:szCs w:val="26"/>
        </w:rPr>
      </w:pPr>
      <w:r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44-ФЗ</w:t>
      </w:r>
      <w:r w:rsidR="00E62DAB" w:rsidRPr="00E62DAB"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– 8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дней по 2 часа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+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круглый стол</w:t>
      </w:r>
    </w:p>
    <w:p w:rsidR="00265840" w:rsidRPr="00265840" w:rsidRDefault="00195FCA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02.12-03.12</w:t>
      </w:r>
      <w:r w:rsidR="00FC2914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.2021</w:t>
      </w:r>
      <w:r w:rsidR="008823A3"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 xml:space="preserve">г. 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6"/>
          <w:szCs w:val="26"/>
        </w:rPr>
      </w:pPr>
      <w:r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223-ФЗ</w:t>
      </w:r>
      <w:r w:rsidR="00265840" w:rsidRPr="00265840"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– 2 дня по 2 часа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+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круглый стол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 w:rsidRPr="00E40617"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  <w:t>Время обучения: 10.00-12.00 (время – мск).</w:t>
      </w:r>
    </w:p>
    <w:p w:rsidR="00533056" w:rsidRDefault="00533056" w:rsidP="00313C7A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</w:p>
    <w:p w:rsidR="00313C7A" w:rsidRPr="00313C7A" w:rsidRDefault="00313C7A" w:rsidP="00313C7A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Что получаете?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Обучение в режиме реального времени с преподавателями и экспертами Института.</w:t>
      </w:r>
    </w:p>
    <w:p w:rsidR="00313C7A" w:rsidRPr="0096162F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b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Документ об образовании (диплом/удостоверение</w:t>
      </w:r>
      <w:r w:rsidRPr="0096162F">
        <w:rPr>
          <w:rFonts w:ascii="Times New Roman" w:hAnsi="Times New Roman" w:cs="Times New Roman"/>
          <w:b/>
          <w:color w:val="555555"/>
          <w:sz w:val="26"/>
          <w:szCs w:val="26"/>
        </w:rPr>
        <w:t>)</w:t>
      </w:r>
      <w:r w:rsidR="0096162F" w:rsidRPr="0096162F">
        <w:rPr>
          <w:rFonts w:ascii="Times New Roman" w:hAnsi="Times New Roman" w:cs="Times New Roman"/>
          <w:b/>
          <w:color w:val="555555"/>
          <w:sz w:val="26"/>
          <w:szCs w:val="26"/>
        </w:rPr>
        <w:t xml:space="preserve"> с регистрацией данных в ФИС ФРДО.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Видеозаписи всех дней онлайн-курса.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 xml:space="preserve">Бесплатный доступ к консультационно-правовой системе </w:t>
      </w:r>
      <w:hyperlink r:id="rId9" w:tgtFrame="_blank" w:history="1">
        <w:r w:rsidRPr="00313C7A">
          <w:rPr>
            <w:rFonts w:ascii="Times New Roman" w:hAnsi="Times New Roman" w:cs="Times New Roman"/>
            <w:color w:val="555555"/>
            <w:sz w:val="26"/>
            <w:szCs w:val="26"/>
          </w:rPr>
          <w:t>Проект «Закупки»</w:t>
        </w:r>
      </w:hyperlink>
      <w:r w:rsidRPr="00313C7A">
        <w:rPr>
          <w:rFonts w:ascii="Times New Roman" w:hAnsi="Times New Roman" w:cs="Times New Roman"/>
          <w:color w:val="555555"/>
          <w:sz w:val="26"/>
          <w:szCs w:val="26"/>
        </w:rPr>
        <w:t xml:space="preserve"> на 1 месяц.</w:t>
      </w:r>
    </w:p>
    <w:p w:rsidR="00E62DAB" w:rsidRPr="00313C7A" w:rsidRDefault="0096162F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Style w:val="afa"/>
          <w:rFonts w:ascii="Times New Roman" w:hAnsi="Times New Roman" w:cs="Times New Roman"/>
          <w:b w:val="0"/>
          <w:bCs w:val="0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30</w:t>
      </w:r>
      <w:r w:rsidR="000B72F4">
        <w:rPr>
          <w:rFonts w:ascii="Times New Roman" w:hAnsi="Times New Roman" w:cs="Times New Roman"/>
          <w:color w:val="555555"/>
          <w:sz w:val="26"/>
          <w:szCs w:val="26"/>
        </w:rPr>
        <w:t xml:space="preserve"> личных консультаций</w:t>
      </w:r>
      <w:r>
        <w:rPr>
          <w:rFonts w:ascii="Times New Roman" w:hAnsi="Times New Roman" w:cs="Times New Roman"/>
          <w:color w:val="555555"/>
          <w:sz w:val="26"/>
          <w:szCs w:val="26"/>
        </w:rPr>
        <w:t xml:space="preserve"> от преподавателей</w:t>
      </w:r>
      <w:r w:rsidR="000B72F4">
        <w:rPr>
          <w:rFonts w:ascii="Times New Roman" w:hAnsi="Times New Roman" w:cs="Times New Roman"/>
          <w:color w:val="555555"/>
          <w:sz w:val="26"/>
          <w:szCs w:val="26"/>
        </w:rPr>
        <w:t xml:space="preserve"> Института</w:t>
      </w:r>
      <w:r w:rsidR="00313C7A" w:rsidRPr="00313C7A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40617" w:rsidRPr="00313C7A" w:rsidRDefault="005D2570" w:rsidP="00E40617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Краткое содержание</w:t>
      </w:r>
      <w:r w:rsidR="00E40617" w:rsidRPr="00313C7A">
        <w:rPr>
          <w:rStyle w:val="afa"/>
          <w:color w:val="0070C0"/>
          <w:sz w:val="28"/>
          <w:szCs w:val="28"/>
        </w:rPr>
        <w:t xml:space="preserve"> курс</w:t>
      </w:r>
      <w:r w:rsidRPr="00313C7A">
        <w:rPr>
          <w:rStyle w:val="afa"/>
          <w:color w:val="0070C0"/>
          <w:sz w:val="28"/>
          <w:szCs w:val="28"/>
        </w:rPr>
        <w:t>а</w:t>
      </w:r>
      <w:r w:rsidR="00E40617" w:rsidRPr="00313C7A">
        <w:rPr>
          <w:rStyle w:val="afa"/>
          <w:color w:val="0070C0"/>
          <w:sz w:val="28"/>
          <w:szCs w:val="28"/>
        </w:rPr>
        <w:t xml:space="preserve"> онлайн-трансляции</w:t>
      </w:r>
      <w:r w:rsidRPr="00313C7A">
        <w:rPr>
          <w:rStyle w:val="afa"/>
          <w:color w:val="0070C0"/>
          <w:sz w:val="28"/>
          <w:szCs w:val="28"/>
        </w:rPr>
        <w:t>:</w:t>
      </w:r>
    </w:p>
    <w:p w:rsidR="00E62DAB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Тренд</w:t>
      </w:r>
      <w:r w:rsidR="00265840">
        <w:rPr>
          <w:rFonts w:ascii="Times New Roman" w:hAnsi="Times New Roman" w:cs="Times New Roman"/>
          <w:color w:val="555555"/>
          <w:sz w:val="26"/>
          <w:szCs w:val="26"/>
        </w:rPr>
        <w:t>овые темы госзакупок 2020-2021гг.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О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бзор нормативных актов в национальном режиме, во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просы их совместного применения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П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рактика применения приказа Минф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ина России от 04.06.2018 № 126н.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Электронное актирование в ЕИС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И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зменения в порядке проведения 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электронного запроса котировок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40617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Н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овый порядок для закупок у единственного </w:t>
      </w:r>
      <w:r w:rsidR="009921F4">
        <w:rPr>
          <w:rFonts w:ascii="Times New Roman" w:hAnsi="Times New Roman" w:cs="Times New Roman"/>
          <w:color w:val="555555"/>
          <w:sz w:val="26"/>
          <w:szCs w:val="26"/>
        </w:rPr>
        <w:t xml:space="preserve">поставщика 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по п.4 и п.5 ч.1 ст. 93 № 44-ФЗ в электронной форме (увеличение лимита для заключения контрактов до 3-х млн. рублей, уменьшение срока подачи заявок, сокращение срока для отмены процедуры);</w:t>
      </w:r>
    </w:p>
    <w:p w:rsidR="00E40617" w:rsidRPr="00E62DAB" w:rsidRDefault="005D2570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>
        <w:rPr>
          <w:rFonts w:ascii="Times New Roman" w:hAnsi="Times New Roman" w:cs="Times New Roman"/>
          <w:color w:val="555555"/>
          <w:sz w:val="26"/>
          <w:szCs w:val="26"/>
        </w:rPr>
        <w:t>Деловые игры – только практика.</w:t>
      </w:r>
    </w:p>
    <w:p w:rsidR="00E40617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Круглы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й стол – ответы на ваши вопросы.</w:t>
      </w:r>
    </w:p>
    <w:p w:rsidR="00E40617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Рабочее место госзакупщика в личном кабинете на 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 xml:space="preserve">сайте </w:t>
      </w:r>
      <w:r w:rsidRPr="00E62DAB">
        <w:rPr>
          <w:rFonts w:ascii="Times New Roman" w:hAnsi="Times New Roman" w:cs="Times New Roman"/>
          <w:color w:val="555555"/>
          <w:sz w:val="26"/>
          <w:szCs w:val="26"/>
          <w:u w:val="single"/>
        </w:rPr>
        <w:t>www.ipku.ru.</w:t>
      </w:r>
    </w:p>
    <w:p w:rsidR="00E40617" w:rsidRPr="00E62DAB" w:rsidRDefault="00E40617" w:rsidP="00265840">
      <w:pPr>
        <w:pStyle w:val="af9"/>
        <w:shd w:val="clear" w:color="auto" w:fill="FFFFFF"/>
        <w:spacing w:before="0" w:beforeAutospacing="0" w:after="0" w:afterAutospacing="0" w:line="255" w:lineRule="atLeast"/>
        <w:jc w:val="both"/>
        <w:textAlignment w:val="top"/>
        <w:rPr>
          <w:rFonts w:eastAsiaTheme="minorHAnsi"/>
          <w:color w:val="555555"/>
          <w:sz w:val="26"/>
          <w:szCs w:val="26"/>
          <w:lang w:eastAsia="en-US"/>
        </w:rPr>
      </w:pPr>
      <w:r w:rsidRPr="00265840">
        <w:rPr>
          <w:rFonts w:eastAsiaTheme="minorHAnsi"/>
          <w:b/>
          <w:color w:val="555555"/>
          <w:sz w:val="26"/>
          <w:szCs w:val="26"/>
          <w:lang w:eastAsia="en-US"/>
        </w:rPr>
        <w:t>Спикеры мероприятия</w:t>
      </w:r>
      <w:r w:rsidRPr="00E62DAB">
        <w:rPr>
          <w:rFonts w:eastAsiaTheme="minorHAnsi"/>
          <w:color w:val="555555"/>
          <w:sz w:val="26"/>
          <w:szCs w:val="26"/>
          <w:lang w:eastAsia="en-US"/>
        </w:rPr>
        <w:t xml:space="preserve"> - сертифицированные преподаватели и эксперты в сфере закупок с многолетним опыт</w:t>
      </w:r>
      <w:r w:rsidR="005D2570">
        <w:rPr>
          <w:rFonts w:eastAsiaTheme="minorHAnsi"/>
          <w:color w:val="555555"/>
          <w:sz w:val="26"/>
          <w:szCs w:val="26"/>
          <w:lang w:eastAsia="en-US"/>
        </w:rPr>
        <w:t xml:space="preserve">ом работы у крупных Заказчиков, </w:t>
      </w:r>
      <w:r w:rsidRPr="00E62DAB">
        <w:rPr>
          <w:rFonts w:eastAsiaTheme="minorHAnsi"/>
          <w:color w:val="555555"/>
          <w:sz w:val="26"/>
          <w:szCs w:val="26"/>
          <w:lang w:eastAsia="en-US"/>
        </w:rPr>
        <w:t>в уполномоченных и контрольных органах.</w:t>
      </w:r>
    </w:p>
    <w:p w:rsidR="00E62DAB" w:rsidRPr="00313C7A" w:rsidRDefault="00E62DAB" w:rsidP="00313C7A">
      <w:pPr>
        <w:pStyle w:val="af9"/>
        <w:shd w:val="clear" w:color="auto" w:fill="FFFFFF"/>
        <w:spacing w:before="0" w:beforeAutospacing="0" w:after="0" w:afterAutospacing="0" w:line="285" w:lineRule="atLeast"/>
        <w:textAlignment w:val="top"/>
        <w:rPr>
          <w:rStyle w:val="afa"/>
          <w:color w:val="0070C0"/>
          <w:sz w:val="28"/>
          <w:szCs w:val="28"/>
        </w:rPr>
      </w:pPr>
    </w:p>
    <w:p w:rsidR="00E40617" w:rsidRPr="00313C7A" w:rsidRDefault="00E40617" w:rsidP="00E40617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Сколько стоит?</w:t>
      </w:r>
    </w:p>
    <w:p w:rsidR="008823A3" w:rsidRDefault="008823A3" w:rsidP="00B540B8">
      <w:pPr>
        <w:tabs>
          <w:tab w:val="left" w:pos="10637"/>
        </w:tabs>
        <w:jc w:val="both"/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sectPr w:rsidR="008823A3" w:rsidSect="00AE13C8">
          <w:headerReference w:type="default" r:id="rId10"/>
          <w:footerReference w:type="default" r:id="rId11"/>
          <w:pgSz w:w="11906" w:h="16838"/>
          <w:pgMar w:top="284" w:right="709" w:bottom="851" w:left="1701" w:header="142" w:footer="284" w:gutter="0"/>
          <w:cols w:space="708"/>
          <w:docGrid w:linePitch="360"/>
        </w:sectPr>
      </w:pPr>
    </w:p>
    <w:p w:rsidR="008823A3" w:rsidRDefault="008823A3" w:rsidP="008823A3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</w:p>
    <w:p w:rsidR="008823A3" w:rsidRDefault="008823A3" w:rsidP="00265840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  <w:r w:rsidRPr="00816947">
        <w:rPr>
          <w:rFonts w:ascii="Times New Roman" w:hAnsi="Times New Roman"/>
          <w:b/>
          <w:color w:val="FF0000"/>
          <w:kern w:val="24"/>
          <w:sz w:val="28"/>
          <w:szCs w:val="28"/>
        </w:rPr>
        <w:t>Стоимость обучения:</w:t>
      </w:r>
    </w:p>
    <w:p w:rsidR="00265840" w:rsidRDefault="00265840" w:rsidP="00265840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540"/>
        <w:gridCol w:w="1941"/>
        <w:gridCol w:w="4293"/>
      </w:tblGrid>
      <w:tr w:rsidR="008823A3" w:rsidRPr="00816947" w:rsidTr="00265840">
        <w:trPr>
          <w:trHeight w:val="59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курса обучения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Стоимость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обучения</w:t>
            </w:r>
          </w:p>
        </w:tc>
        <w:tc>
          <w:tcPr>
            <w:tcW w:w="4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Форма и срок обучения</w:t>
            </w:r>
          </w:p>
        </w:tc>
      </w:tr>
      <w:tr w:rsidR="008823A3" w:rsidRPr="00816947" w:rsidTr="00265840">
        <w:trPr>
          <w:trHeight w:val="10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: «Управление государственными и муниципальными закупками».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40 часов.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E305E8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707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8345C" w:rsidRPr="00816947" w:rsidRDefault="00F8345C" w:rsidP="00F8345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>: «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Контрактная система в сфере закупок, товаров, работ, услуг для обеспечения государственных и муниципальных нужд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F8345C" w:rsidRPr="00816947" w:rsidRDefault="00F8345C" w:rsidP="00F834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</w:t>
            </w:r>
            <w:r>
              <w:rPr>
                <w:rFonts w:ascii="Times New Roman" w:hAnsi="Times New Roman" w:cs="Times New Roman"/>
                <w:b/>
                <w:color w:val="000000"/>
              </w:rPr>
              <w:t>44 часа</w:t>
            </w:r>
            <w:r w:rsidRPr="00816947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8823A3" w:rsidRPr="00816947" w:rsidRDefault="00F8345C" w:rsidP="00F834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947">
              <w:rPr>
                <w:rFonts w:ascii="Times New Roman" w:hAnsi="Times New Roman" w:cs="Times New Roman"/>
                <w:color w:val="000000"/>
              </w:rPr>
              <w:t>(начальный уровень)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4 0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428"/>
        </w:trPr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8823A3" w:rsidRPr="00816947" w:rsidTr="00265840">
        <w:trPr>
          <w:trHeight w:val="428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>: «Управление закупочной деятельн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остью организации по ФЗ №44-ФЗ»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168 часов.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5 5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1296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 </w:t>
            </w:r>
          </w:p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280 часов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8 0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+ 5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560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+ 10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840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+ 18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1120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+ 20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10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квалификации:</w:t>
            </w:r>
          </w:p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Cs/>
                <w:color w:val="000000"/>
              </w:rPr>
              <w:t>«Закупочная деятельность отдельными видами юридических лиц по ФЗ №223- ФЗ. Анализ основных изменений, практика работы»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120</w:t>
            </w:r>
            <w:r w:rsidR="0023671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16947">
              <w:rPr>
                <w:rFonts w:ascii="Times New Roman" w:hAnsi="Times New Roman" w:cs="Times New Roman"/>
                <w:b/>
                <w:color w:val="000000"/>
              </w:rPr>
              <w:t>часов.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9921F4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236714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236714" w:rsidRPr="00816947" w:rsidTr="00236714">
        <w:trPr>
          <w:trHeight w:val="110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6714" w:rsidRPr="00816947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квалификации:</w:t>
            </w:r>
          </w:p>
          <w:p w:rsidR="00236714" w:rsidRPr="00236714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36714">
              <w:rPr>
                <w:rFonts w:ascii="Times New Roman" w:hAnsi="Times New Roman" w:cs="Times New Roman"/>
                <w:bCs/>
                <w:color w:val="000000"/>
              </w:rPr>
              <w:t>«Закупочная деятельность отдельными видами юридических лиц по ФЗ №223- ФЗ. Анализ основных изменений, практика работы» (223-ФЗ)</w:t>
            </w:r>
          </w:p>
          <w:p w:rsidR="00236714" w:rsidRPr="00236714" w:rsidRDefault="00236714" w:rsidP="00236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280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714" w:rsidRPr="00816947" w:rsidRDefault="001B49C1" w:rsidP="001B49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E355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236714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6714" w:rsidRPr="00816947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+ 5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</w:tbl>
    <w:p w:rsidR="00313C7A" w:rsidRDefault="00313C7A" w:rsidP="00313C7A">
      <w:pPr>
        <w:tabs>
          <w:tab w:val="left" w:pos="9781"/>
        </w:tabs>
        <w:ind w:right="67"/>
        <w:rPr>
          <w:rFonts w:ascii="Times New Roman" w:hAnsi="Times New Roman" w:cs="Times New Roman"/>
          <w:b/>
          <w:color w:val="00B050"/>
          <w:kern w:val="24"/>
          <w:sz w:val="28"/>
          <w:szCs w:val="28"/>
        </w:rPr>
      </w:pPr>
    </w:p>
    <w:p w:rsidR="008823A3" w:rsidRPr="002A5F34" w:rsidRDefault="00313C7A" w:rsidP="002A5F34">
      <w:pPr>
        <w:tabs>
          <w:tab w:val="left" w:pos="9781"/>
        </w:tabs>
        <w:ind w:right="67"/>
        <w:jc w:val="center"/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</w:pP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*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Программа обучения 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по 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ФЗ 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№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44-ФЗ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 и ФЗ №223-ФЗ  представлена ниже</w:t>
      </w:r>
    </w:p>
    <w:p w:rsidR="00313C7A" w:rsidRDefault="00313C7A" w:rsidP="00313C7A">
      <w:pPr>
        <w:tabs>
          <w:tab w:val="left" w:pos="9781"/>
        </w:tabs>
        <w:ind w:right="67"/>
        <w:rPr>
          <w:rFonts w:ascii="Times New Roman" w:hAnsi="Times New Roman"/>
          <w:color w:val="1F3864" w:themeColor="accent5" w:themeShade="80"/>
          <w:kern w:val="24"/>
          <w:sz w:val="30"/>
          <w:szCs w:val="30"/>
        </w:rPr>
        <w:sectPr w:rsidR="00313C7A" w:rsidSect="00AE13C8">
          <w:pgSz w:w="11906" w:h="16838"/>
          <w:pgMar w:top="284" w:right="709" w:bottom="851" w:left="1701" w:header="142" w:footer="284" w:gutter="0"/>
          <w:cols w:space="708"/>
          <w:docGrid w:linePitch="360"/>
        </w:sectPr>
      </w:pPr>
    </w:p>
    <w:tbl>
      <w:tblPr>
        <w:tblStyle w:val="a6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2"/>
      </w:tblGrid>
      <w:tr w:rsidR="005418A3" w:rsidRPr="005D2570" w:rsidTr="005D2570">
        <w:tc>
          <w:tcPr>
            <w:tcW w:w="10462" w:type="dxa"/>
            <w:shd w:val="clear" w:color="auto" w:fill="DEEAF6" w:themeFill="accent1" w:themeFillTint="33"/>
            <w:vAlign w:val="center"/>
          </w:tcPr>
          <w:p w:rsidR="005418A3" w:rsidRPr="005D2570" w:rsidRDefault="005418A3" w:rsidP="005D2570">
            <w:pPr>
              <w:pStyle w:val="a4"/>
              <w:spacing w:before="40" w:after="40" w:line="240" w:lineRule="auto"/>
              <w:ind w:left="-40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4"/>
                <w:szCs w:val="4"/>
              </w:rPr>
            </w:pPr>
          </w:p>
        </w:tc>
      </w:tr>
      <w:tr w:rsidR="005418A3" w:rsidRPr="005D2570" w:rsidTr="005D2570">
        <w:tc>
          <w:tcPr>
            <w:tcW w:w="10462" w:type="dxa"/>
            <w:shd w:val="clear" w:color="auto" w:fill="DEEAF6" w:themeFill="accent1" w:themeFillTint="33"/>
          </w:tcPr>
          <w:p w:rsidR="00313C7A" w:rsidRDefault="00313C7A" w:rsidP="005D2570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</w:pP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Программа обучения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по 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№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:</w:t>
            </w:r>
          </w:p>
          <w:p w:rsidR="005D2570" w:rsidRPr="005D2570" w:rsidRDefault="005418A3" w:rsidP="002A5F3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1-й день - «Все, что нужно знать о закупках – за один день, кратко и доступно»</w:t>
            </w:r>
          </w:p>
        </w:tc>
      </w:tr>
      <w:bookmarkEnd w:id="0"/>
      <w:tr w:rsidR="008B2E14" w:rsidTr="005D2570">
        <w:tc>
          <w:tcPr>
            <w:tcW w:w="10462" w:type="dxa"/>
          </w:tcPr>
          <w:p w:rsidR="005D2570" w:rsidRDefault="005D2570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Основы законодательства о контрактной системе: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9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Организация работы заказчика от планирования до приемки – все этапы работы, необходимые для каждого этапа документы и связанные с ними подсистемы официального сайта;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9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Границы полномочий сотрудников заказчика: специалистов отдела закупок или контрактного управляющего, членов закупочной и приёмочной комиссий, лиц ответственных за проведение экспертизы и приемки – отличия данных структурных подразделений, включение в состав разных подразделений одного и того же должностного лица, лиц не состоящих в штате заказчика;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используемых способов закупок, их отличия друг от друга;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Алгоритм выбора способа закупки и рекомендации по выбору конкретного способа;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Разбор типовых ошибок на конкретных примерах из практики работы. 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8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8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Федеральными законами: № 449-ФЗ от 27.12.2019г. № 98-ФЗ от 01.04.2020г.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Распоряжение Правительства РФ № 471-р от 21.03.2016г.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Исключение некоторых процедур закупок в бумажной форме – с 01.04.2020 г.</w:t>
            </w:r>
          </w:p>
          <w:p w:rsidR="005D2570" w:rsidRPr="00313C7A" w:rsidRDefault="005418A3" w:rsidP="00313C7A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Исключения из аукционного перечня: возможность закупать работы по ремонту (в том числе текущему) через открытый конкурс– </w:t>
            </w:r>
            <w:proofErr w:type="gramStart"/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с </w:t>
            </w:r>
            <w:proofErr w:type="gramEnd"/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01.09.2020 г.</w:t>
            </w:r>
          </w:p>
        </w:tc>
      </w:tr>
      <w:tr w:rsidR="005418A3" w:rsidTr="005D2570">
        <w:tc>
          <w:tcPr>
            <w:tcW w:w="10462" w:type="dxa"/>
            <w:shd w:val="clear" w:color="auto" w:fill="DEEAF6" w:themeFill="accent1" w:themeFillTint="33"/>
          </w:tcPr>
          <w:p w:rsidR="005418A3" w:rsidRPr="005D2570" w:rsidRDefault="005418A3" w:rsidP="00631EE5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2-й день – «Контрактный управляющий и закупочная комиссия»</w:t>
            </w:r>
          </w:p>
        </w:tc>
      </w:tr>
      <w:tr w:rsidR="005418A3" w:rsidTr="005D2570">
        <w:tc>
          <w:tcPr>
            <w:tcW w:w="10462" w:type="dxa"/>
          </w:tcPr>
          <w:p w:rsidR="005D2570" w:rsidRPr="005D2570" w:rsidRDefault="005D2570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8"/>
                <w:szCs w:val="8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Контрактный управляющий или контрактная служба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: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Назначение контрактного управляющего и необходимость создания контрактной службы;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Передача электронной подписи другому лицу;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Размещение информации и документов чужой электронной подписью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ведома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ее владельца – точка зрения контрольных органов.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Комиссия по закупкам: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  <w:t>Правила создания и работы закупочной комиссии, регламентирующие документы;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  <w:t>Рассмотрение заявок – с точки зрения закупочной документации;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Рекомендации по минимизации рисков принятия решений членами комиссий;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типовых нарушений в работе комиссии - практика контрольных органов.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Новое Типовое положение (регламент) оконтрактной службе - Приказ Минфина РФ № 158н от 31.07.2020г.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Добавление новых функций контрактному управляющему и контрактной службе.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Приведение регламента в соответствии с действующим законодательством.</w:t>
            </w:r>
          </w:p>
        </w:tc>
      </w:tr>
      <w:tr w:rsidR="005418A3" w:rsidRPr="005D2570" w:rsidTr="005D2570">
        <w:tc>
          <w:tcPr>
            <w:tcW w:w="10462" w:type="dxa"/>
            <w:shd w:val="clear" w:color="auto" w:fill="DEEAF6" w:themeFill="accent1" w:themeFillTint="33"/>
          </w:tcPr>
          <w:p w:rsidR="005418A3" w:rsidRPr="005D2570" w:rsidRDefault="005418A3" w:rsidP="00631EE5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3-й день - «Планирование закупок и закупки у единственного</w:t>
            </w:r>
            <w:r w:rsidR="009921F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 xml:space="preserve"> поставщика</w:t>
            </w: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Планирование закупочного процесса</w:t>
            </w:r>
            <w:r w:rsidRPr="00712E32">
              <w:rPr>
                <w:rFonts w:ascii="Times New Roman" w:hAnsi="Times New Roman"/>
                <w:b/>
                <w:bCs/>
                <w:color w:val="2E74B5" w:themeColor="accent1" w:themeShade="BF"/>
                <w:kern w:val="24"/>
                <w:sz w:val="24"/>
                <w:szCs w:val="24"/>
              </w:rPr>
              <w:t>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Подробный порядок формирования и размещения плана-графика закупок в Единой информационной системе;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Ведение плана-графика закупок – порядок внесения изменений в размещенный план, основания для таких изменений и сроки для закупок по измененным позициям плана;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вопросы отражения финансирования и использования полученной экономии;</w:t>
            </w:r>
          </w:p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Закупки вне конкурентной среды, заключение с единственным</w:t>
            </w:r>
            <w:r w:rsidR="009921F4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Все что нужно знать об основаниях заключения контрактов с единственным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, об условиях применения оснований и особенностях их выбора;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рекомендации по выборам оснований для заключения с единственным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;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Наиболее часто применяемые основания для заключения контракта с единственным поставщиком, подрядчиком, исполнителем;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Разбор типовых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нарушении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при осуществлении закупок у единственного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поставщика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;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в Постановления Правительства № 145 от 08.02.2017г.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в Приказ Минфина РФ № 55н от 10.04.2019г.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Обновлен порядок формирования идентификационного кода закупки (ИКЗ) – с 10.08.2020г.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Расширение существующих оснований для заклю</w:t>
            </w:r>
            <w:r w:rsidR="009921F4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чения контрактов с единственным поставщиком </w:t>
            </w: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 добавление новых случаев – с 08.01.2020 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Увеличение сумм по закупкам малого объема до 600 тысяч рублей и до 3 миллионов рублей – по новому порядку – с 24.04.2020 г., с 01.04.2021 г., соответственно.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Новый порядок для закупок у единственного </w:t>
            </w:r>
            <w:r w:rsidR="009921F4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поставщика </w:t>
            </w: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по п.4 и п.5 ч.1 ст. 93 в электронной форме: увеличение лимита для заключения контрактов до 3 миллионов рублей, уменьшение срока подачи заявок, сокращение срока для отмены процедуры, с 01.04.2021 г.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4-й день – «Правила формирования объекта закупки»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Преимущества и ограничения для отдельных участников рынка: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Закупки для СМП и СОНО, расчет необходимого процента и составление годового отчета по утвержденной форме;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Учет закупок заказчика в процентной доле необходимого объема закупок у СМП и СОНО;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Установление и применение преимуществ – рекомендации по формированию объекта закупки, формированию лота;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Практика по применения преимуществ и ограничений, последствия условий таких закупок при заключении и исполнении контрактов; 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Национальный режим: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нормативных актов в национальном режиме, вопросы их совместного применения;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Отличия запретов от ограничений и условий допуска;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Табличное сравнение правил применения нормативных актов национального режима; </w:t>
            </w:r>
          </w:p>
          <w:p w:rsidR="005418A3" w:rsidRPr="00236714" w:rsidRDefault="005418A3" w:rsidP="00236714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по установлению и применению национального режима;</w:t>
            </w:r>
          </w:p>
          <w:p w:rsidR="00533056" w:rsidRDefault="005418A3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Экспертное мнение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– ответы на вопросы слушателей.</w:t>
            </w:r>
          </w:p>
          <w:p w:rsidR="00533056" w:rsidRDefault="00533056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533056" w:rsidRDefault="005418A3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533056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Новые документы, принятые в рамках национального режима: Постановление Правительства РФ № 616 от 30.04.2020г. Постановление Правительства РФ № 616 от 30.04.2020г.</w:t>
            </w:r>
          </w:p>
          <w:p w:rsidR="005418A3" w:rsidRPr="00712E32" w:rsidRDefault="005418A3" w:rsidP="005418A3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Запреты и ограничения на закупку промышленных товаров, происходящих из иностранных государств.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5-й день - «Особенности проведения закупок»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Обоснование цен - начальной (максимальной) цены, цены единиц, цены контракта: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Правое регулирование правил обоснования цен в разных отраслях; 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Рекомендованные для применения методы обоснования цены;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Правильное оформление и регистрация информации о ценах во внутреннем документообороте заказчика;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Требования к участникам закупок: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Единые требования – декларирование и документальное подтверждение лицензий, допусков СРО, неисключительных прав;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Отсутствие в реестре недобросовестных поставщиков – установление и проверка;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Дополнительные требования к участникам, подходящие для них основания и способы закупок.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типовых нарушения при установлении требований, практика контрольных органов.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Описание объекта закупки: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Указание характеристик, показателей, единиц измерений и требований к упаковке;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для описания объекта закупки каталога товаров, работ, услуг в ЕИС.</w:t>
            </w:r>
          </w:p>
          <w:p w:rsidR="005418A3" w:rsidRPr="0096162F" w:rsidRDefault="005418A3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Типовые ошибки и практика контроля по описанию объекта закупки.</w:t>
            </w:r>
          </w:p>
          <w:p w:rsidR="005418A3" w:rsidRPr="00712E32" w:rsidRDefault="005418A3" w:rsidP="005418A3">
            <w:pPr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>Экспертное мнение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 xml:space="preserve"> – ответы на вопросы слушателей.</w:t>
            </w:r>
          </w:p>
          <w:p w:rsidR="005418A3" w:rsidRPr="00712E32" w:rsidRDefault="005418A3" w:rsidP="005418A3">
            <w:pPr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Новый Приказ Минздрава РФ № 450н от 15.05.2020г.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в Постановления Правительства № 145 от 08.02.2017г. Постановление Правительства № 99 от 04.15.2015г. Приказ Минздрава № 1064н от 19.12.2019г.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Правила обоснования цены на медицинские изделия и лекарственные препараты.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Обновлен порядок применения КТРУ – право использовать при описании объекта закупки характеристики товара, работы, услуги, в случае их отсутствия в каталоге, с 01.01.2020г.</w:t>
            </w:r>
          </w:p>
          <w:p w:rsidR="005418A3" w:rsidRPr="005418A3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Расширены дополнительные требования к участникам – с 13.08.2020г.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6-й день - «Составление и заключение контракта»</w:t>
            </w:r>
          </w:p>
        </w:tc>
      </w:tr>
      <w:tr w:rsidR="005418A3" w:rsidTr="005D2570">
        <w:tc>
          <w:tcPr>
            <w:tcW w:w="10462" w:type="dxa"/>
          </w:tcPr>
          <w:p w:rsidR="003E3F1A" w:rsidRPr="00712E32" w:rsidRDefault="003E3F1A" w:rsidP="003E3F1A">
            <w:pPr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Составление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типовых контрактов из библиотеки ЕИС и типовых условий;</w:t>
            </w:r>
          </w:p>
          <w:p w:rsidR="003E3F1A" w:rsidRPr="0096162F" w:rsidRDefault="003E3F1A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применения типовых форм и возможность изменения заказчиком условий типовых форм;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Заключение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Алгоритм действий со стороны заказчика и поставщика, регламентные сроки;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Правила установления обеспечения исполнения контракта и обеспечения гарантийных обязательств, порядок предоставления обеспечений победителем;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Антидемпинговые меры как последствия необоснованного занижения цены, применение и проверка предоставления;</w:t>
            </w:r>
          </w:p>
          <w:p w:rsidR="003E3F1A" w:rsidRPr="00712E32" w:rsidRDefault="003E3F1A" w:rsidP="0096162F">
            <w:pPr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16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в перечень типовых контрактов в ЕИС;</w:t>
            </w:r>
          </w:p>
          <w:p w:rsidR="005418A3" w:rsidRPr="0096162F" w:rsidRDefault="003E3F1A" w:rsidP="00E40617">
            <w:pPr>
              <w:pStyle w:val="a4"/>
              <w:numPr>
                <w:ilvl w:val="0"/>
                <w:numId w:val="3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Типовые контракты на оборудование, продукты питания, и охранные услуги.</w:t>
            </w:r>
          </w:p>
          <w:p w:rsidR="0096162F" w:rsidRDefault="0096162F" w:rsidP="0096162F">
            <w:pPr>
              <w:pStyle w:val="a4"/>
              <w:tabs>
                <w:tab w:val="left" w:pos="743"/>
                <w:tab w:val="right" w:leader="dot" w:pos="10762"/>
              </w:tabs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</w:tc>
      </w:tr>
      <w:tr w:rsidR="003E3F1A" w:rsidRPr="00236714" w:rsidTr="005D2570">
        <w:tc>
          <w:tcPr>
            <w:tcW w:w="10462" w:type="dxa"/>
            <w:shd w:val="clear" w:color="auto" w:fill="DEEAF6" w:themeFill="accent1" w:themeFillTint="33"/>
          </w:tcPr>
          <w:p w:rsidR="003E3F1A" w:rsidRPr="00236714" w:rsidRDefault="003E3F1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7-й день - «Исполнение и расторжение контракта, электронное актирование»</w:t>
            </w:r>
          </w:p>
        </w:tc>
      </w:tr>
      <w:tr w:rsidR="003E3F1A" w:rsidTr="005D2570">
        <w:tc>
          <w:tcPr>
            <w:tcW w:w="10462" w:type="dxa"/>
          </w:tcPr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Исполнение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Правильное внесение изменений в контракты через заключение дополнительных соглашений;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Основания для изменения существенных условий заключенных контрактов;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Расторжение контракта: варианты, порядок и последствия для сторон;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Связь экспертизы и приемки, соблюдение сроков и обязательные действия сторон;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Ведение претензионной работы: начисление неустойки, расчет просрочки и размера штрафа;</w:t>
            </w:r>
          </w:p>
          <w:p w:rsidR="003E3F1A" w:rsidRPr="0096162F" w:rsidRDefault="003E3F1A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b/>
                <w:color w:val="FF0000"/>
                <w:kern w:val="24"/>
                <w:sz w:val="24"/>
                <w:szCs w:val="24"/>
              </w:rPr>
            </w:pPr>
            <w:r w:rsidRPr="00E40617">
              <w:rPr>
                <w:rFonts w:ascii="Times New Roman" w:hAnsi="Times New Roman"/>
                <w:b/>
                <w:color w:val="FF0000"/>
                <w:kern w:val="24"/>
                <w:sz w:val="24"/>
                <w:szCs w:val="24"/>
              </w:rPr>
              <w:t>Электронное актирование в ЕИС – исполнение контрактов в электронном виде;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Сопровождение контракта:</w:t>
            </w:r>
          </w:p>
          <w:p w:rsidR="003E3F1A" w:rsidRPr="00EA19AB" w:rsidRDefault="003E3F1A" w:rsidP="00EA19AB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Своевременное отражение исполнения в реестре контрактов ЕИС для приемки, оплат, 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lastRenderedPageBreak/>
              <w:t>дополнительных соглашений, расторжений контракта и претензионной работы;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bookmarkStart w:id="1" w:name="_Hlk55476689"/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16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Федеральный закон «О бухгалтерском учете» № 402-ФЗ от 06.12.2011;</w:t>
            </w:r>
          </w:p>
          <w:p w:rsidR="003E3F1A" w:rsidRPr="00EA19AB" w:rsidRDefault="003E3F1A" w:rsidP="003E3F1A">
            <w:pPr>
              <w:pStyle w:val="a4"/>
              <w:numPr>
                <w:ilvl w:val="0"/>
                <w:numId w:val="3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Рекомендации ФНС и Казначейства РФ по электронному актированию.</w:t>
            </w:r>
            <w:bookmarkEnd w:id="1"/>
          </w:p>
          <w:p w:rsidR="00EA19AB" w:rsidRPr="00712E32" w:rsidRDefault="00EA19AB" w:rsidP="00EA19AB">
            <w:pPr>
              <w:pStyle w:val="a4"/>
              <w:tabs>
                <w:tab w:val="left" w:pos="743"/>
                <w:tab w:val="right" w:leader="dot" w:pos="10762"/>
              </w:tabs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</w:tc>
      </w:tr>
      <w:tr w:rsidR="003E3F1A" w:rsidRPr="00236714" w:rsidTr="005D2570">
        <w:tc>
          <w:tcPr>
            <w:tcW w:w="10462" w:type="dxa"/>
            <w:shd w:val="clear" w:color="auto" w:fill="DEEAF6" w:themeFill="accent1" w:themeFillTint="33"/>
          </w:tcPr>
          <w:p w:rsidR="003E3F1A" w:rsidRPr="00236714" w:rsidRDefault="003E3F1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8-й день - «Закупки в конкурентной среде и контроль»</w:t>
            </w:r>
          </w:p>
        </w:tc>
      </w:tr>
      <w:tr w:rsidR="003E3F1A" w:rsidTr="005D2570">
        <w:tc>
          <w:tcPr>
            <w:tcW w:w="10462" w:type="dxa"/>
            <w:shd w:val="clear" w:color="auto" w:fill="auto"/>
          </w:tcPr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Конкурентные процедуры: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Обеспечение заявок в конкурентной среде – способы, указание и проверка;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Аукцион в электронной форме;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Схема проведения процедуры: начиная с размещения извещения и заканчивая заключением контракта;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расчета минимальных сроков проведения процедур;</w:t>
            </w:r>
          </w:p>
          <w:p w:rsidR="003E3F1A" w:rsidRPr="0009696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096962" w:rsidRDefault="003E3F1A" w:rsidP="003E3F1A">
            <w:pPr>
              <w:pStyle w:val="a4"/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09696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Контроль в контрактной системе: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Виды контроля, виды осуществляемых проверок;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Контроль в сфере закупок, финансовый и внутренний финансовый контроль;</w:t>
            </w:r>
          </w:p>
          <w:p w:rsidR="0096162F" w:rsidRDefault="003E3F1A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рекомендации по обжалованию результатов контроля.</w:t>
            </w: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</w:p>
          <w:p w:rsidR="0096162F" w:rsidRDefault="0096162F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96162F" w:rsidRDefault="003E3F1A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96162F">
              <w:rPr>
                <w:rFonts w:ascii="Times New Roman" w:hAnsi="Times New Roman"/>
                <w:b/>
                <w:bCs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96162F" w:rsidRDefault="003E3F1A" w:rsidP="003E3F1A">
            <w:pPr>
              <w:pStyle w:val="a4"/>
              <w:numPr>
                <w:ilvl w:val="0"/>
                <w:numId w:val="16"/>
              </w:numPr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24"/>
                <w:szCs w:val="24"/>
              </w:rPr>
            </w:pPr>
            <w:r w:rsidRPr="0096162F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24"/>
                <w:szCs w:val="24"/>
              </w:rPr>
              <w:t>Изменения, внесенные Федеральными законами: № 71-ФЗ от 01.05.2019г. № 449-ФЗ от 27.12.2019г.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Разделение полномочий по финансовому контролю между Федеральным казначейством и финансовыми органами субъектов РФ, муниципальных образований – с 01.04.2020 г.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center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Новые требования об указании информации о происхождении товара в заявках, с 01.08.2020 г.</w:t>
            </w:r>
          </w:p>
        </w:tc>
      </w:tr>
    </w:tbl>
    <w:p w:rsidR="00AE13C8" w:rsidRDefault="00AE13C8" w:rsidP="008B2E14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  <w:kern w:val="24"/>
        </w:rPr>
      </w:pPr>
    </w:p>
    <w:tbl>
      <w:tblPr>
        <w:tblStyle w:val="a6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49"/>
      </w:tblGrid>
      <w:tr w:rsidR="001F5AAE" w:rsidRPr="00313C7A" w:rsidTr="001F5AAE">
        <w:trPr>
          <w:trHeight w:val="504"/>
        </w:trPr>
        <w:tc>
          <w:tcPr>
            <w:tcW w:w="10349" w:type="dxa"/>
            <w:shd w:val="clear" w:color="auto" w:fill="DEEAF6" w:themeFill="accent1" w:themeFillTint="33"/>
            <w:vAlign w:val="center"/>
          </w:tcPr>
          <w:p w:rsidR="001F5AAE" w:rsidRPr="00631EE5" w:rsidRDefault="00313C7A" w:rsidP="00313C7A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</w:pP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Программа обучения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по 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№223:</w:t>
            </w:r>
          </w:p>
        </w:tc>
      </w:tr>
      <w:tr w:rsidR="00631EE5" w:rsidRPr="00236714" w:rsidTr="00631EE5">
        <w:trPr>
          <w:trHeight w:val="423"/>
        </w:trPr>
        <w:tc>
          <w:tcPr>
            <w:tcW w:w="10349" w:type="dxa"/>
            <w:shd w:val="clear" w:color="auto" w:fill="DEEAF6" w:themeFill="accent1" w:themeFillTint="33"/>
            <w:vAlign w:val="center"/>
          </w:tcPr>
          <w:p w:rsidR="00631EE5" w:rsidRPr="00236714" w:rsidRDefault="00313C7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 xml:space="preserve">  </w:t>
            </w:r>
            <w:r w:rsidR="00631EE5"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1-й день - «Основные положения и способы закупок по Закону №223-ФЗ»:</w:t>
            </w:r>
          </w:p>
        </w:tc>
      </w:tr>
      <w:tr w:rsidR="001F5AAE" w:rsidRPr="00712E32" w:rsidTr="001F5AAE">
        <w:tc>
          <w:tcPr>
            <w:tcW w:w="10349" w:type="dxa"/>
          </w:tcPr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Положение и планы: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Порядок публикации информации;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Создание, утверждение и размещение положения о закупке;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типовых положений о закупке;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Внесение изменений в положение;</w:t>
            </w:r>
          </w:p>
          <w:p w:rsidR="001F5AAE" w:rsidRDefault="001F5AAE" w:rsidP="0096162F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Планы - формирование, утверждение и размещение плана закупок и плана закупок ИВТ продукции;</w:t>
            </w:r>
          </w:p>
          <w:p w:rsidR="0096162F" w:rsidRPr="0096162F" w:rsidRDefault="0096162F" w:rsidP="0096162F">
            <w:pPr>
              <w:pStyle w:val="a4"/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Способы закупок: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Способы закупок – конкурентные, не конкурентные, в электронной форме;</w:t>
            </w:r>
          </w:p>
          <w:p w:rsidR="001F5AAE" w:rsidRPr="0096162F" w:rsidRDefault="001F5AAE" w:rsidP="0096162F">
            <w:pPr>
              <w:pStyle w:val="a4"/>
              <w:numPr>
                <w:ilvl w:val="0"/>
                <w:numId w:val="3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Общие положения о закупке: сроки, требования обеспечения, отмена закупки;</w:t>
            </w:r>
          </w:p>
          <w:p w:rsidR="001F5AAE" w:rsidRPr="00712E32" w:rsidRDefault="001F5AAE" w:rsidP="00D468AB">
            <w:pPr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2"/>
              </w:numPr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Федеральными законами: № 124-ФЗ от 24.04.2020г. № 250-ФЗ от 31.07.2020г. 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2"/>
              </w:numPr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Постановление Правительства РФ № 932 от 17.09.2012г.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Обязательное включение в договор информации о происхождении товара – с 31.08.2020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Наделение Правительства РФ полномочиями устанавливать минимальную долю закупок товаров российского происхождения – с 11.08.2020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Уточнение случаев проведения закрытых закупок и добавление новых оснований для таких закупок – с 24.04.2020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Изменён порядок планирования закупок в части уточнения информации, не включаемой заказчиком в план закупок – с 01.01.2020 г.</w:t>
            </w:r>
          </w:p>
          <w:p w:rsidR="001F5AAE" w:rsidRPr="00823093" w:rsidRDefault="001F5AAE" w:rsidP="0082309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01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lastRenderedPageBreak/>
              <w:t>Установлен срок на внесение изменений в план закупки при осуществлении конкурентной закупки – с 01.01.2020 г.</w:t>
            </w:r>
          </w:p>
        </w:tc>
      </w:tr>
      <w:tr w:rsidR="001F5AAE" w:rsidRPr="00236714" w:rsidTr="00823093">
        <w:trPr>
          <w:trHeight w:val="258"/>
        </w:trPr>
        <w:tc>
          <w:tcPr>
            <w:tcW w:w="10349" w:type="dxa"/>
            <w:shd w:val="clear" w:color="auto" w:fill="DEEAF6" w:themeFill="accent1" w:themeFillTint="33"/>
          </w:tcPr>
          <w:p w:rsidR="001F5AAE" w:rsidRPr="00236714" w:rsidRDefault="001F5AAE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bookmarkStart w:id="2" w:name="_Hlk53993468"/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2-й день - «Особенности закупок, реестр договоров и отчетность»</w:t>
            </w:r>
            <w:bookmarkEnd w:id="2"/>
          </w:p>
        </w:tc>
      </w:tr>
      <w:tr w:rsidR="001F5AAE" w:rsidRPr="00712E32" w:rsidTr="001F5AAE">
        <w:trPr>
          <w:trHeight w:val="866"/>
        </w:trPr>
        <w:tc>
          <w:tcPr>
            <w:tcW w:w="10349" w:type="dxa"/>
          </w:tcPr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Регулирование: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Закупки у субъектов малого и среднего предпринимательства;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Описание объекта закупки;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Требования, предъявляемые к участникам закупок;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Указание и применение национального режима, правила расчета преимуществ;</w:t>
            </w: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Реестр договоров и отчетность: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Информация и документы, размещаемые в реестре договоров;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Виды отчетов и требования их размещения в ЕИС;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Сроки для размещения информации и документов;</w:t>
            </w: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3"/>
              </w:numPr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Постановления Правительства РФ № 932 от 17.09.2012г. № 1132 от 30.10.2014г.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Внесены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– 01.01.2020 г.</w:t>
            </w:r>
          </w:p>
          <w:p w:rsidR="001F5AAE" w:rsidRPr="00823093" w:rsidRDefault="001F5AAE" w:rsidP="00823093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Изменён порядок ведения реестра договоров в части включения в реестр информации о стране происхождения поставляемого товара – с 01.04.2020 г.</w:t>
            </w:r>
          </w:p>
        </w:tc>
      </w:tr>
    </w:tbl>
    <w:p w:rsidR="00823093" w:rsidRDefault="00823093" w:rsidP="001F5AAE">
      <w:pPr>
        <w:ind w:left="-993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1F5AAE" w:rsidRPr="0096162F" w:rsidRDefault="001F5AAE" w:rsidP="0096162F">
      <w:pPr>
        <w:spacing w:line="276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6162F">
        <w:rPr>
          <w:rFonts w:ascii="Times New Roman" w:hAnsi="Times New Roman" w:cs="Times New Roman"/>
          <w:b/>
          <w:iCs/>
          <w:sz w:val="24"/>
          <w:szCs w:val="24"/>
        </w:rPr>
        <w:t xml:space="preserve">* </w:t>
      </w:r>
      <w:r w:rsidRP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Для </w:t>
      </w:r>
      <w:r w:rsid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заочного</w:t>
      </w:r>
      <w:r w:rsidRP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обучения</w:t>
      </w:r>
      <w:r w:rsidR="009616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>слушателям предоставляется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>доступ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 xml:space="preserve">к </w:t>
      </w:r>
      <w:r w:rsidR="0096162F">
        <w:rPr>
          <w:rFonts w:ascii="Times New Roman" w:hAnsi="Times New Roman" w:cs="Times New Roman"/>
          <w:b/>
          <w:iCs/>
          <w:sz w:val="24"/>
          <w:szCs w:val="24"/>
        </w:rPr>
        <w:t>онлайн-школе на</w:t>
      </w:r>
      <w:r w:rsidR="0096162F">
        <w:rPr>
          <w:rFonts w:ascii="Times New Roman" w:hAnsi="Times New Roman" w:cs="Times New Roman"/>
          <w:iCs/>
          <w:sz w:val="24"/>
          <w:szCs w:val="24"/>
        </w:rPr>
        <w:t xml:space="preserve"> нашем сайте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Pr="0096162F">
          <w:rPr>
            <w:rFonts w:ascii="Times New Roman" w:hAnsi="Times New Roman" w:cs="Times New Roman"/>
            <w:b/>
            <w:iCs/>
            <w:sz w:val="24"/>
            <w:szCs w:val="24"/>
          </w:rPr>
          <w:t>www.ipku.ru</w:t>
        </w:r>
      </w:hyperlink>
      <w:r w:rsidRPr="0096162F">
        <w:rPr>
          <w:rFonts w:ascii="Times New Roman" w:hAnsi="Times New Roman" w:cs="Times New Roman"/>
          <w:iCs/>
          <w:sz w:val="24"/>
          <w:szCs w:val="24"/>
        </w:rPr>
        <w:t xml:space="preserve"> - это более 60 аудио и видео-уроков по темам курса, пакет бесплатных индивидуальных консультаций, справочники для госзакупок, нормативно-правовая база по 44-223-ФЗ в количестве более 1500 документов, сдача итогового экзамена.</w:t>
      </w:r>
    </w:p>
    <w:p w:rsidR="0096162F" w:rsidRDefault="0096162F" w:rsidP="001F5AAE">
      <w:pPr>
        <w:ind w:left="-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3C7A" w:rsidRPr="001F5AAE" w:rsidRDefault="00313C7A" w:rsidP="0096162F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F5AAE" w:rsidRPr="001F5AAE" w:rsidRDefault="001F5AAE" w:rsidP="001F5AAE">
      <w:pP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1F5AAE" w:rsidRPr="001F5AAE" w:rsidRDefault="001F5AAE" w:rsidP="001F5AAE">
      <w:pP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С уважением к Вам и вашему делу,</w:t>
      </w:r>
    </w:p>
    <w:p w:rsidR="001F5AAE" w:rsidRPr="001F5AAE" w:rsidRDefault="001F5AAE" w:rsidP="001F5AAE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kern w:val="24"/>
          <w:sz w:val="24"/>
          <w:szCs w:val="24"/>
        </w:rPr>
      </w:pP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Генеральный директор АНО ДПО «ИПГУ»  </w:t>
      </w:r>
      <w:r w:rsidR="00313C7A" w:rsidRPr="00313C7A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-707390</wp:posOffset>
            </wp:positionV>
            <wp:extent cx="1933575" cy="15716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7" cy="15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                                           Белин В.В.</w:t>
      </w:r>
    </w:p>
    <w:sectPr w:rsidR="001F5AAE" w:rsidRPr="001F5AAE" w:rsidSect="005418A3">
      <w:pgSz w:w="11906" w:h="16838" w:code="9"/>
      <w:pgMar w:top="1418" w:right="709" w:bottom="851" w:left="1701" w:header="142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DFF" w:rsidRDefault="00AA1DFF" w:rsidP="002159C9">
      <w:pPr>
        <w:spacing w:after="0"/>
      </w:pPr>
      <w:r>
        <w:separator/>
      </w:r>
    </w:p>
  </w:endnote>
  <w:endnote w:type="continuationSeparator" w:id="0">
    <w:p w:rsidR="00AA1DFF" w:rsidRDefault="00AA1DFF" w:rsidP="002159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30" w:rsidRDefault="005474B4" w:rsidP="00463D30">
    <w:pPr>
      <w:pStyle w:val="af5"/>
      <w:ind w:firstLine="708"/>
    </w:pPr>
    <w:r w:rsidRPr="005474B4">
      <w:rPr>
        <w:noProof/>
        <w:lang w:eastAsia="ru-RU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2832735</wp:posOffset>
          </wp:positionH>
          <wp:positionV relativeFrom="paragraph">
            <wp:posOffset>-372110</wp:posOffset>
          </wp:positionV>
          <wp:extent cx="3959225" cy="829310"/>
          <wp:effectExtent l="0" t="0" r="3175" b="889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74B4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-1095153</wp:posOffset>
          </wp:positionH>
          <wp:positionV relativeFrom="paragraph">
            <wp:posOffset>-372139</wp:posOffset>
          </wp:positionV>
          <wp:extent cx="3959225" cy="829310"/>
          <wp:effectExtent l="0" t="0" r="3175" b="889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41856" behindDoc="1" locked="0" layoutInCell="1" allowOverlap="1">
          <wp:simplePos x="0" y="0"/>
          <wp:positionH relativeFrom="column">
            <wp:posOffset>2790190</wp:posOffset>
          </wp:positionH>
          <wp:positionV relativeFrom="paragraph">
            <wp:posOffset>542763</wp:posOffset>
          </wp:positionV>
          <wp:extent cx="6120765" cy="927735"/>
          <wp:effectExtent l="0" t="0" r="0" b="5715"/>
          <wp:wrapNone/>
          <wp:docPr id="246" name="Рисунок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DFF" w:rsidRDefault="00AA1DFF" w:rsidP="002159C9">
      <w:pPr>
        <w:spacing w:after="0"/>
      </w:pPr>
      <w:r>
        <w:separator/>
      </w:r>
    </w:p>
  </w:footnote>
  <w:footnote w:type="continuationSeparator" w:id="0">
    <w:p w:rsidR="00AA1DFF" w:rsidRDefault="00AA1DFF" w:rsidP="002159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2F" w:rsidRDefault="00C4282F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hAnsiTheme="majorHAnsi" w:cstheme="majorHAnsi"/>
        <w:noProof/>
        <w:sz w:val="20"/>
        <w:szCs w:val="20"/>
        <w:lang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2831465</wp:posOffset>
          </wp:positionH>
          <wp:positionV relativeFrom="paragraph">
            <wp:posOffset>-90170</wp:posOffset>
          </wp:positionV>
          <wp:extent cx="4010025" cy="882650"/>
          <wp:effectExtent l="19050" t="0" r="9525" b="0"/>
          <wp:wrapNone/>
          <wp:docPr id="240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noProof/>
        <w:color w:val="1F3864" w:themeColor="accent5" w:themeShade="80"/>
        <w:sz w:val="20"/>
        <w:szCs w:val="20"/>
        <w:lang w:eastAsia="ru-RU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57150</wp:posOffset>
          </wp:positionV>
          <wp:extent cx="1708804" cy="566695"/>
          <wp:effectExtent l="0" t="0" r="5715" b="5080"/>
          <wp:wrapNone/>
          <wp:docPr id="241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ПГУ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804" cy="56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noProof/>
        <w:color w:val="1F3864" w:themeColor="accent5" w:themeShade="80"/>
        <w:sz w:val="20"/>
        <w:szCs w:val="20"/>
        <w:lang w:eastAsia="ru-R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59690</wp:posOffset>
          </wp:positionV>
          <wp:extent cx="1304925" cy="565673"/>
          <wp:effectExtent l="0" t="0" r="0" b="6350"/>
          <wp:wrapNone/>
          <wp:docPr id="242" name="Рисунок 242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CFC42C-32F8-4E44-8A97-DA14DA094B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4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CFC42C-32F8-4E44-8A97-DA14DA094B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65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hAnsiTheme="majorHAnsi" w:cstheme="majorHAnsi"/>
        <w:noProof/>
        <w:sz w:val="20"/>
        <w:szCs w:val="20"/>
        <w:lang w:eastAsia="ru-RU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-62865</wp:posOffset>
          </wp:positionV>
          <wp:extent cx="3959225" cy="829310"/>
          <wp:effectExtent l="0" t="0" r="3175" b="8890"/>
          <wp:wrapNone/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Группа компаний </w:t>
    </w: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АНО ДПО «Институт профессионального государственного управления»</w:t>
    </w: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АНО ДПО «Институт подготовки контрактных управляющих»</w:t>
    </w:r>
  </w:p>
  <w:p w:rsidR="006E332F" w:rsidRPr="00710260" w:rsidRDefault="00710260" w:rsidP="00710260">
    <w:pPr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сайт: </w:t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www</w:t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.</w:t>
    </w:r>
    <w:proofErr w:type="spellStart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ipku</w:t>
    </w:r>
    <w:proofErr w:type="spellEnd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.</w:t>
    </w:r>
    <w:proofErr w:type="spellStart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ru</w:t>
    </w:r>
    <w:proofErr w:type="spellEnd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 | тел. 8 800 700 88 50</w:t>
    </w:r>
    <w:r w:rsidR="00AC5CCD" w:rsidRPr="00AC5CCD">
      <w:rPr>
        <w:noProof/>
        <w:sz w:val="18"/>
        <w:szCs w:val="18"/>
        <w:lang w:eastAsia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421"/>
    <w:multiLevelType w:val="hybridMultilevel"/>
    <w:tmpl w:val="399207D6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>
    <w:nsid w:val="074C26C8"/>
    <w:multiLevelType w:val="hybridMultilevel"/>
    <w:tmpl w:val="C02CCBCC"/>
    <w:lvl w:ilvl="0" w:tplc="071C2A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77C1"/>
    <w:multiLevelType w:val="hybridMultilevel"/>
    <w:tmpl w:val="FE745DCA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>
    <w:nsid w:val="08D73EC4"/>
    <w:multiLevelType w:val="hybridMultilevel"/>
    <w:tmpl w:val="43E03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546E"/>
    <w:multiLevelType w:val="hybridMultilevel"/>
    <w:tmpl w:val="AE14C83E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5">
    <w:nsid w:val="0BD52920"/>
    <w:multiLevelType w:val="hybridMultilevel"/>
    <w:tmpl w:val="BC105E44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10582501"/>
    <w:multiLevelType w:val="hybridMultilevel"/>
    <w:tmpl w:val="82E02B20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7">
    <w:nsid w:val="141E64E0"/>
    <w:multiLevelType w:val="hybridMultilevel"/>
    <w:tmpl w:val="3F201D46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8">
    <w:nsid w:val="1CD25F03"/>
    <w:multiLevelType w:val="hybridMultilevel"/>
    <w:tmpl w:val="DFCC4DD8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>
    <w:nsid w:val="22FF3FCC"/>
    <w:multiLevelType w:val="hybridMultilevel"/>
    <w:tmpl w:val="4724C184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0">
    <w:nsid w:val="244D61B2"/>
    <w:multiLevelType w:val="hybridMultilevel"/>
    <w:tmpl w:val="8D789722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1">
    <w:nsid w:val="27D132D3"/>
    <w:multiLevelType w:val="multilevel"/>
    <w:tmpl w:val="F652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62AE8"/>
    <w:multiLevelType w:val="hybridMultilevel"/>
    <w:tmpl w:val="1834E630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3">
    <w:nsid w:val="2C5F03E8"/>
    <w:multiLevelType w:val="hybridMultilevel"/>
    <w:tmpl w:val="B9244F3A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4">
    <w:nsid w:val="2CA97BF1"/>
    <w:multiLevelType w:val="hybridMultilevel"/>
    <w:tmpl w:val="22DCD9DA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349A271F"/>
    <w:multiLevelType w:val="hybridMultilevel"/>
    <w:tmpl w:val="2C16C528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nsid w:val="3AB90F23"/>
    <w:multiLevelType w:val="hybridMultilevel"/>
    <w:tmpl w:val="A5A08E86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417270A6"/>
    <w:multiLevelType w:val="hybridMultilevel"/>
    <w:tmpl w:val="CBEA4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357C3"/>
    <w:multiLevelType w:val="hybridMultilevel"/>
    <w:tmpl w:val="190892DA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>
    <w:nsid w:val="472D4BE2"/>
    <w:multiLevelType w:val="hybridMultilevel"/>
    <w:tmpl w:val="E5C684EC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4F524B16"/>
    <w:multiLevelType w:val="hybridMultilevel"/>
    <w:tmpl w:val="A978F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73771"/>
    <w:multiLevelType w:val="hybridMultilevel"/>
    <w:tmpl w:val="34E0D34C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2">
    <w:nsid w:val="538554DD"/>
    <w:multiLevelType w:val="hybridMultilevel"/>
    <w:tmpl w:val="225452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CF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D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49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E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2B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44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6C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354A3A"/>
    <w:multiLevelType w:val="hybridMultilevel"/>
    <w:tmpl w:val="A0C40C98"/>
    <w:lvl w:ilvl="0" w:tplc="0419000D">
      <w:start w:val="1"/>
      <w:numFmt w:val="bullet"/>
      <w:lvlText w:val=""/>
      <w:lvlJc w:val="left"/>
      <w:pPr>
        <w:ind w:left="14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58AC0ACB"/>
    <w:multiLevelType w:val="hybridMultilevel"/>
    <w:tmpl w:val="A45E4FCC"/>
    <w:lvl w:ilvl="0" w:tplc="398AB2C4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5">
    <w:nsid w:val="5AF52155"/>
    <w:multiLevelType w:val="hybridMultilevel"/>
    <w:tmpl w:val="263ACC94"/>
    <w:lvl w:ilvl="0" w:tplc="0419000D">
      <w:start w:val="1"/>
      <w:numFmt w:val="bullet"/>
      <w:lvlText w:val=""/>
      <w:lvlJc w:val="left"/>
      <w:pPr>
        <w:ind w:left="21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6">
    <w:nsid w:val="62C85747"/>
    <w:multiLevelType w:val="hybridMultilevel"/>
    <w:tmpl w:val="12C21A14"/>
    <w:lvl w:ilvl="0" w:tplc="0419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7">
    <w:nsid w:val="6331183A"/>
    <w:multiLevelType w:val="hybridMultilevel"/>
    <w:tmpl w:val="C6043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458DF"/>
    <w:multiLevelType w:val="multilevel"/>
    <w:tmpl w:val="32E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E5016A"/>
    <w:multiLevelType w:val="multilevel"/>
    <w:tmpl w:val="6E0E69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360759"/>
    <w:multiLevelType w:val="hybridMultilevel"/>
    <w:tmpl w:val="E7C284E6"/>
    <w:lvl w:ilvl="0" w:tplc="F3E0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53507"/>
    <w:multiLevelType w:val="hybridMultilevel"/>
    <w:tmpl w:val="4F946474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2">
    <w:nsid w:val="79382E2C"/>
    <w:multiLevelType w:val="hybridMultilevel"/>
    <w:tmpl w:val="F5346B8E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3">
    <w:nsid w:val="7B070177"/>
    <w:multiLevelType w:val="hybridMultilevel"/>
    <w:tmpl w:val="AD30AB98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4">
    <w:nsid w:val="7E6E1CED"/>
    <w:multiLevelType w:val="hybridMultilevel"/>
    <w:tmpl w:val="E9B09B12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2"/>
  </w:num>
  <w:num w:numId="5">
    <w:abstractNumId w:val="13"/>
  </w:num>
  <w:num w:numId="6">
    <w:abstractNumId w:val="30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0"/>
  </w:num>
  <w:num w:numId="12">
    <w:abstractNumId w:val="9"/>
  </w:num>
  <w:num w:numId="13">
    <w:abstractNumId w:val="2"/>
  </w:num>
  <w:num w:numId="14">
    <w:abstractNumId w:val="34"/>
  </w:num>
  <w:num w:numId="15">
    <w:abstractNumId w:val="5"/>
  </w:num>
  <w:num w:numId="16">
    <w:abstractNumId w:val="27"/>
  </w:num>
  <w:num w:numId="17">
    <w:abstractNumId w:val="18"/>
  </w:num>
  <w:num w:numId="18">
    <w:abstractNumId w:val="10"/>
  </w:num>
  <w:num w:numId="19">
    <w:abstractNumId w:val="4"/>
  </w:num>
  <w:num w:numId="20">
    <w:abstractNumId w:val="6"/>
  </w:num>
  <w:num w:numId="21">
    <w:abstractNumId w:val="20"/>
  </w:num>
  <w:num w:numId="22">
    <w:abstractNumId w:val="26"/>
  </w:num>
  <w:num w:numId="23">
    <w:abstractNumId w:val="7"/>
  </w:num>
  <w:num w:numId="24">
    <w:abstractNumId w:val="31"/>
  </w:num>
  <w:num w:numId="25">
    <w:abstractNumId w:val="21"/>
  </w:num>
  <w:num w:numId="26">
    <w:abstractNumId w:val="25"/>
  </w:num>
  <w:num w:numId="27">
    <w:abstractNumId w:val="15"/>
  </w:num>
  <w:num w:numId="28">
    <w:abstractNumId w:val="17"/>
  </w:num>
  <w:num w:numId="29">
    <w:abstractNumId w:val="23"/>
  </w:num>
  <w:num w:numId="30">
    <w:abstractNumId w:val="11"/>
  </w:num>
  <w:num w:numId="31">
    <w:abstractNumId w:val="32"/>
  </w:num>
  <w:num w:numId="32">
    <w:abstractNumId w:val="16"/>
  </w:num>
  <w:num w:numId="33">
    <w:abstractNumId w:val="3"/>
  </w:num>
  <w:num w:numId="34">
    <w:abstractNumId w:val="29"/>
  </w:num>
  <w:num w:numId="35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D53D92"/>
    <w:rsid w:val="00002FF0"/>
    <w:rsid w:val="000034BF"/>
    <w:rsid w:val="00012412"/>
    <w:rsid w:val="00012494"/>
    <w:rsid w:val="00013D62"/>
    <w:rsid w:val="00024F8D"/>
    <w:rsid w:val="00026741"/>
    <w:rsid w:val="00032CA5"/>
    <w:rsid w:val="0003640A"/>
    <w:rsid w:val="00042F22"/>
    <w:rsid w:val="00045631"/>
    <w:rsid w:val="00051D4B"/>
    <w:rsid w:val="0005237E"/>
    <w:rsid w:val="00065FEF"/>
    <w:rsid w:val="000679C8"/>
    <w:rsid w:val="0008137B"/>
    <w:rsid w:val="00087202"/>
    <w:rsid w:val="00093769"/>
    <w:rsid w:val="00096962"/>
    <w:rsid w:val="000A11DE"/>
    <w:rsid w:val="000A20A0"/>
    <w:rsid w:val="000A2D5D"/>
    <w:rsid w:val="000A46BA"/>
    <w:rsid w:val="000A7998"/>
    <w:rsid w:val="000B72F4"/>
    <w:rsid w:val="000C1129"/>
    <w:rsid w:val="000C1428"/>
    <w:rsid w:val="000C412A"/>
    <w:rsid w:val="000C46B1"/>
    <w:rsid w:val="000C7CF6"/>
    <w:rsid w:val="000D0366"/>
    <w:rsid w:val="000D114B"/>
    <w:rsid w:val="000D2A4A"/>
    <w:rsid w:val="000D35F8"/>
    <w:rsid w:val="000D6949"/>
    <w:rsid w:val="000E2BCE"/>
    <w:rsid w:val="000E6878"/>
    <w:rsid w:val="0010121B"/>
    <w:rsid w:val="00102103"/>
    <w:rsid w:val="00113704"/>
    <w:rsid w:val="00113C6E"/>
    <w:rsid w:val="00116A24"/>
    <w:rsid w:val="001345BF"/>
    <w:rsid w:val="00147DDE"/>
    <w:rsid w:val="00152F8C"/>
    <w:rsid w:val="00156692"/>
    <w:rsid w:val="00187109"/>
    <w:rsid w:val="00191E7A"/>
    <w:rsid w:val="00194518"/>
    <w:rsid w:val="00195A72"/>
    <w:rsid w:val="00195FCA"/>
    <w:rsid w:val="001A15C7"/>
    <w:rsid w:val="001A181C"/>
    <w:rsid w:val="001A434F"/>
    <w:rsid w:val="001A6205"/>
    <w:rsid w:val="001B009D"/>
    <w:rsid w:val="001B03C7"/>
    <w:rsid w:val="001B49C1"/>
    <w:rsid w:val="001B7312"/>
    <w:rsid w:val="001F43AF"/>
    <w:rsid w:val="001F52A2"/>
    <w:rsid w:val="001F5AAE"/>
    <w:rsid w:val="00207E9D"/>
    <w:rsid w:val="002102C3"/>
    <w:rsid w:val="002159C9"/>
    <w:rsid w:val="00221466"/>
    <w:rsid w:val="00233037"/>
    <w:rsid w:val="00236714"/>
    <w:rsid w:val="00237488"/>
    <w:rsid w:val="0024784B"/>
    <w:rsid w:val="00265840"/>
    <w:rsid w:val="0026713F"/>
    <w:rsid w:val="00267763"/>
    <w:rsid w:val="00272703"/>
    <w:rsid w:val="00290E7C"/>
    <w:rsid w:val="002A4EF3"/>
    <w:rsid w:val="002A57A1"/>
    <w:rsid w:val="002A5F34"/>
    <w:rsid w:val="002B67AD"/>
    <w:rsid w:val="002C3700"/>
    <w:rsid w:val="002E4D5F"/>
    <w:rsid w:val="002F6F2E"/>
    <w:rsid w:val="00302DC8"/>
    <w:rsid w:val="0030361A"/>
    <w:rsid w:val="0030767B"/>
    <w:rsid w:val="00311FC8"/>
    <w:rsid w:val="00313C7A"/>
    <w:rsid w:val="00313F74"/>
    <w:rsid w:val="0031524E"/>
    <w:rsid w:val="0032231C"/>
    <w:rsid w:val="003231E9"/>
    <w:rsid w:val="00325E8E"/>
    <w:rsid w:val="00336AA1"/>
    <w:rsid w:val="00343D6A"/>
    <w:rsid w:val="00351F83"/>
    <w:rsid w:val="003550C3"/>
    <w:rsid w:val="00357A09"/>
    <w:rsid w:val="003600BA"/>
    <w:rsid w:val="00366A2C"/>
    <w:rsid w:val="0037042D"/>
    <w:rsid w:val="00372108"/>
    <w:rsid w:val="0037477F"/>
    <w:rsid w:val="00381D52"/>
    <w:rsid w:val="00381E81"/>
    <w:rsid w:val="00382BFA"/>
    <w:rsid w:val="00385AF3"/>
    <w:rsid w:val="00390207"/>
    <w:rsid w:val="00394CEE"/>
    <w:rsid w:val="0039539A"/>
    <w:rsid w:val="00395D3E"/>
    <w:rsid w:val="00395D3F"/>
    <w:rsid w:val="003A4C08"/>
    <w:rsid w:val="003B34BA"/>
    <w:rsid w:val="003B49DF"/>
    <w:rsid w:val="003C0710"/>
    <w:rsid w:val="003C5732"/>
    <w:rsid w:val="003C5DBE"/>
    <w:rsid w:val="003D5116"/>
    <w:rsid w:val="003D7078"/>
    <w:rsid w:val="003E3F1A"/>
    <w:rsid w:val="003F3046"/>
    <w:rsid w:val="003F545B"/>
    <w:rsid w:val="0040172E"/>
    <w:rsid w:val="00403B52"/>
    <w:rsid w:val="0040609E"/>
    <w:rsid w:val="00410EF6"/>
    <w:rsid w:val="00412A6E"/>
    <w:rsid w:val="00424189"/>
    <w:rsid w:val="004306D8"/>
    <w:rsid w:val="00430E8A"/>
    <w:rsid w:val="00431B84"/>
    <w:rsid w:val="00433CE4"/>
    <w:rsid w:val="00434A7C"/>
    <w:rsid w:val="0043737C"/>
    <w:rsid w:val="004418D7"/>
    <w:rsid w:val="00443E10"/>
    <w:rsid w:val="00444BDB"/>
    <w:rsid w:val="00444DED"/>
    <w:rsid w:val="004473D2"/>
    <w:rsid w:val="00463D30"/>
    <w:rsid w:val="00466E11"/>
    <w:rsid w:val="004675D8"/>
    <w:rsid w:val="00476997"/>
    <w:rsid w:val="004A10F0"/>
    <w:rsid w:val="004A1F85"/>
    <w:rsid w:val="004A3AB8"/>
    <w:rsid w:val="004A46A5"/>
    <w:rsid w:val="004A4E30"/>
    <w:rsid w:val="004B1373"/>
    <w:rsid w:val="004B2F7F"/>
    <w:rsid w:val="004C2087"/>
    <w:rsid w:val="004C61B2"/>
    <w:rsid w:val="004D7092"/>
    <w:rsid w:val="004D72F4"/>
    <w:rsid w:val="004E38EE"/>
    <w:rsid w:val="004E696E"/>
    <w:rsid w:val="00505A48"/>
    <w:rsid w:val="00505EAC"/>
    <w:rsid w:val="00507596"/>
    <w:rsid w:val="0051651F"/>
    <w:rsid w:val="00520061"/>
    <w:rsid w:val="00520FE0"/>
    <w:rsid w:val="00521A79"/>
    <w:rsid w:val="00521E60"/>
    <w:rsid w:val="00533056"/>
    <w:rsid w:val="00534F34"/>
    <w:rsid w:val="00540DCB"/>
    <w:rsid w:val="005418A3"/>
    <w:rsid w:val="005474B4"/>
    <w:rsid w:val="00555AA3"/>
    <w:rsid w:val="00562704"/>
    <w:rsid w:val="00567451"/>
    <w:rsid w:val="00574B00"/>
    <w:rsid w:val="005815A0"/>
    <w:rsid w:val="00582305"/>
    <w:rsid w:val="00582E71"/>
    <w:rsid w:val="005A3DEB"/>
    <w:rsid w:val="005B151D"/>
    <w:rsid w:val="005B2205"/>
    <w:rsid w:val="005B2643"/>
    <w:rsid w:val="005B4A87"/>
    <w:rsid w:val="005B4FB1"/>
    <w:rsid w:val="005D2570"/>
    <w:rsid w:val="005E4510"/>
    <w:rsid w:val="005E52A9"/>
    <w:rsid w:val="00605684"/>
    <w:rsid w:val="0061572D"/>
    <w:rsid w:val="00616EA5"/>
    <w:rsid w:val="006204E1"/>
    <w:rsid w:val="00624AB8"/>
    <w:rsid w:val="006263D5"/>
    <w:rsid w:val="0062688D"/>
    <w:rsid w:val="00627A5D"/>
    <w:rsid w:val="00631EE5"/>
    <w:rsid w:val="0063352F"/>
    <w:rsid w:val="00650E04"/>
    <w:rsid w:val="00651BD7"/>
    <w:rsid w:val="00653186"/>
    <w:rsid w:val="00653AE5"/>
    <w:rsid w:val="00655032"/>
    <w:rsid w:val="00665B97"/>
    <w:rsid w:val="00666EDF"/>
    <w:rsid w:val="00677C0D"/>
    <w:rsid w:val="00695143"/>
    <w:rsid w:val="006A05F2"/>
    <w:rsid w:val="006A5CA3"/>
    <w:rsid w:val="006B2252"/>
    <w:rsid w:val="006B536E"/>
    <w:rsid w:val="006B757C"/>
    <w:rsid w:val="006C476E"/>
    <w:rsid w:val="006D2844"/>
    <w:rsid w:val="006D5CAF"/>
    <w:rsid w:val="006E189E"/>
    <w:rsid w:val="006E1C3A"/>
    <w:rsid w:val="006E25FC"/>
    <w:rsid w:val="006E332F"/>
    <w:rsid w:val="006E50F1"/>
    <w:rsid w:val="00701833"/>
    <w:rsid w:val="007063EE"/>
    <w:rsid w:val="00707F2C"/>
    <w:rsid w:val="00710260"/>
    <w:rsid w:val="0071267B"/>
    <w:rsid w:val="00712E32"/>
    <w:rsid w:val="0071377E"/>
    <w:rsid w:val="00717EAC"/>
    <w:rsid w:val="0072043D"/>
    <w:rsid w:val="00723716"/>
    <w:rsid w:val="00744AFB"/>
    <w:rsid w:val="00750CFF"/>
    <w:rsid w:val="00757964"/>
    <w:rsid w:val="00772D88"/>
    <w:rsid w:val="007801FC"/>
    <w:rsid w:val="007813F2"/>
    <w:rsid w:val="007835E9"/>
    <w:rsid w:val="00790905"/>
    <w:rsid w:val="00796856"/>
    <w:rsid w:val="007A0C13"/>
    <w:rsid w:val="007A0CFF"/>
    <w:rsid w:val="007A2420"/>
    <w:rsid w:val="007A2AFE"/>
    <w:rsid w:val="007A7D03"/>
    <w:rsid w:val="007C2AC0"/>
    <w:rsid w:val="007C6CB4"/>
    <w:rsid w:val="007C72B2"/>
    <w:rsid w:val="007D36EB"/>
    <w:rsid w:val="007D3A9D"/>
    <w:rsid w:val="007D5948"/>
    <w:rsid w:val="007E38A9"/>
    <w:rsid w:val="007E7543"/>
    <w:rsid w:val="007F506C"/>
    <w:rsid w:val="007F7A1A"/>
    <w:rsid w:val="00800723"/>
    <w:rsid w:val="00802685"/>
    <w:rsid w:val="00803098"/>
    <w:rsid w:val="00803C45"/>
    <w:rsid w:val="00810208"/>
    <w:rsid w:val="00810E24"/>
    <w:rsid w:val="00816947"/>
    <w:rsid w:val="008211E1"/>
    <w:rsid w:val="00823093"/>
    <w:rsid w:val="008260E3"/>
    <w:rsid w:val="0085579E"/>
    <w:rsid w:val="00864EA8"/>
    <w:rsid w:val="00867526"/>
    <w:rsid w:val="00870269"/>
    <w:rsid w:val="00874C2A"/>
    <w:rsid w:val="00875CFA"/>
    <w:rsid w:val="00876A07"/>
    <w:rsid w:val="00881E8F"/>
    <w:rsid w:val="008823A3"/>
    <w:rsid w:val="00883887"/>
    <w:rsid w:val="00883F6C"/>
    <w:rsid w:val="0089419C"/>
    <w:rsid w:val="008A6580"/>
    <w:rsid w:val="008B05A6"/>
    <w:rsid w:val="008B0D42"/>
    <w:rsid w:val="008B1D4F"/>
    <w:rsid w:val="008B2E14"/>
    <w:rsid w:val="008C5EE7"/>
    <w:rsid w:val="008C7BBC"/>
    <w:rsid w:val="008D2E18"/>
    <w:rsid w:val="008D5087"/>
    <w:rsid w:val="008F6CF8"/>
    <w:rsid w:val="00905A8F"/>
    <w:rsid w:val="009078B5"/>
    <w:rsid w:val="00916A08"/>
    <w:rsid w:val="00924100"/>
    <w:rsid w:val="00925D00"/>
    <w:rsid w:val="00932B41"/>
    <w:rsid w:val="00947185"/>
    <w:rsid w:val="00954FF2"/>
    <w:rsid w:val="0096162F"/>
    <w:rsid w:val="009770D2"/>
    <w:rsid w:val="00982CC0"/>
    <w:rsid w:val="009921F4"/>
    <w:rsid w:val="00992C51"/>
    <w:rsid w:val="009940BF"/>
    <w:rsid w:val="0099761C"/>
    <w:rsid w:val="009B129F"/>
    <w:rsid w:val="009C0906"/>
    <w:rsid w:val="009C3E66"/>
    <w:rsid w:val="009D1D7A"/>
    <w:rsid w:val="009D7FD1"/>
    <w:rsid w:val="009E19C1"/>
    <w:rsid w:val="009E447E"/>
    <w:rsid w:val="009E7B77"/>
    <w:rsid w:val="00A12ABC"/>
    <w:rsid w:val="00A14EAA"/>
    <w:rsid w:val="00A205E4"/>
    <w:rsid w:val="00A32424"/>
    <w:rsid w:val="00A3794F"/>
    <w:rsid w:val="00A46CDE"/>
    <w:rsid w:val="00A47CE5"/>
    <w:rsid w:val="00A60756"/>
    <w:rsid w:val="00A63B4E"/>
    <w:rsid w:val="00A65BC9"/>
    <w:rsid w:val="00A703E5"/>
    <w:rsid w:val="00A72A26"/>
    <w:rsid w:val="00A746B8"/>
    <w:rsid w:val="00A81B72"/>
    <w:rsid w:val="00A910CA"/>
    <w:rsid w:val="00A977FF"/>
    <w:rsid w:val="00AA1DFF"/>
    <w:rsid w:val="00AB2F07"/>
    <w:rsid w:val="00AB5CA4"/>
    <w:rsid w:val="00AC2B23"/>
    <w:rsid w:val="00AC5CCD"/>
    <w:rsid w:val="00AC5CF1"/>
    <w:rsid w:val="00AD11AD"/>
    <w:rsid w:val="00AD17B7"/>
    <w:rsid w:val="00AD69BA"/>
    <w:rsid w:val="00AD7AAA"/>
    <w:rsid w:val="00AE13C8"/>
    <w:rsid w:val="00AE6DF9"/>
    <w:rsid w:val="00AE7E3F"/>
    <w:rsid w:val="00AF11D1"/>
    <w:rsid w:val="00B10E45"/>
    <w:rsid w:val="00B2645A"/>
    <w:rsid w:val="00B271D9"/>
    <w:rsid w:val="00B36A21"/>
    <w:rsid w:val="00B41351"/>
    <w:rsid w:val="00B43785"/>
    <w:rsid w:val="00B53FF5"/>
    <w:rsid w:val="00B540B8"/>
    <w:rsid w:val="00B6517F"/>
    <w:rsid w:val="00B7000B"/>
    <w:rsid w:val="00B90850"/>
    <w:rsid w:val="00B93EDA"/>
    <w:rsid w:val="00BB75A9"/>
    <w:rsid w:val="00BD246F"/>
    <w:rsid w:val="00BD5F53"/>
    <w:rsid w:val="00BD7D70"/>
    <w:rsid w:val="00BE5C38"/>
    <w:rsid w:val="00BE6534"/>
    <w:rsid w:val="00BE7BB7"/>
    <w:rsid w:val="00BF1002"/>
    <w:rsid w:val="00C02BDF"/>
    <w:rsid w:val="00C21211"/>
    <w:rsid w:val="00C260B3"/>
    <w:rsid w:val="00C273DA"/>
    <w:rsid w:val="00C33634"/>
    <w:rsid w:val="00C4282F"/>
    <w:rsid w:val="00C471D8"/>
    <w:rsid w:val="00C50B95"/>
    <w:rsid w:val="00C568DE"/>
    <w:rsid w:val="00C60E25"/>
    <w:rsid w:val="00C62471"/>
    <w:rsid w:val="00C63063"/>
    <w:rsid w:val="00C67EDA"/>
    <w:rsid w:val="00C72DF7"/>
    <w:rsid w:val="00C80290"/>
    <w:rsid w:val="00C952CD"/>
    <w:rsid w:val="00CA0B2B"/>
    <w:rsid w:val="00CA3272"/>
    <w:rsid w:val="00CC1EA2"/>
    <w:rsid w:val="00CD2B8C"/>
    <w:rsid w:val="00CD40DD"/>
    <w:rsid w:val="00CF0158"/>
    <w:rsid w:val="00CF0370"/>
    <w:rsid w:val="00CF06EE"/>
    <w:rsid w:val="00CF4CD1"/>
    <w:rsid w:val="00D0271F"/>
    <w:rsid w:val="00D1091A"/>
    <w:rsid w:val="00D126E7"/>
    <w:rsid w:val="00D15406"/>
    <w:rsid w:val="00D248D6"/>
    <w:rsid w:val="00D24A1F"/>
    <w:rsid w:val="00D30E42"/>
    <w:rsid w:val="00D427C4"/>
    <w:rsid w:val="00D47E76"/>
    <w:rsid w:val="00D529FE"/>
    <w:rsid w:val="00D52EEA"/>
    <w:rsid w:val="00D53BD2"/>
    <w:rsid w:val="00D53D92"/>
    <w:rsid w:val="00D621B0"/>
    <w:rsid w:val="00D7537D"/>
    <w:rsid w:val="00D771CC"/>
    <w:rsid w:val="00D85E80"/>
    <w:rsid w:val="00D8786E"/>
    <w:rsid w:val="00D94B3C"/>
    <w:rsid w:val="00D97B75"/>
    <w:rsid w:val="00DA7021"/>
    <w:rsid w:val="00DC2E36"/>
    <w:rsid w:val="00DC3BDC"/>
    <w:rsid w:val="00DF34BF"/>
    <w:rsid w:val="00DF5BC2"/>
    <w:rsid w:val="00E00F0A"/>
    <w:rsid w:val="00E02908"/>
    <w:rsid w:val="00E0385C"/>
    <w:rsid w:val="00E10FEC"/>
    <w:rsid w:val="00E11BE6"/>
    <w:rsid w:val="00E130DD"/>
    <w:rsid w:val="00E2186F"/>
    <w:rsid w:val="00E2250D"/>
    <w:rsid w:val="00E225F8"/>
    <w:rsid w:val="00E23B81"/>
    <w:rsid w:val="00E26BBF"/>
    <w:rsid w:val="00E305E8"/>
    <w:rsid w:val="00E333A4"/>
    <w:rsid w:val="00E355B3"/>
    <w:rsid w:val="00E374E7"/>
    <w:rsid w:val="00E40617"/>
    <w:rsid w:val="00E44172"/>
    <w:rsid w:val="00E44223"/>
    <w:rsid w:val="00E44EA3"/>
    <w:rsid w:val="00E538E8"/>
    <w:rsid w:val="00E62DAB"/>
    <w:rsid w:val="00E6582E"/>
    <w:rsid w:val="00E72459"/>
    <w:rsid w:val="00E72A80"/>
    <w:rsid w:val="00E73BD0"/>
    <w:rsid w:val="00E746F5"/>
    <w:rsid w:val="00E7666F"/>
    <w:rsid w:val="00E84637"/>
    <w:rsid w:val="00E85A68"/>
    <w:rsid w:val="00EA1886"/>
    <w:rsid w:val="00EA19AB"/>
    <w:rsid w:val="00EA48C6"/>
    <w:rsid w:val="00EA7BF8"/>
    <w:rsid w:val="00EC1EBE"/>
    <w:rsid w:val="00EC56A3"/>
    <w:rsid w:val="00EC5AE6"/>
    <w:rsid w:val="00ED3043"/>
    <w:rsid w:val="00ED3A10"/>
    <w:rsid w:val="00ED5B6D"/>
    <w:rsid w:val="00EF39AE"/>
    <w:rsid w:val="00EF7A63"/>
    <w:rsid w:val="00F059D6"/>
    <w:rsid w:val="00F06DC6"/>
    <w:rsid w:val="00F07265"/>
    <w:rsid w:val="00F14FA2"/>
    <w:rsid w:val="00F26F7D"/>
    <w:rsid w:val="00F30A4F"/>
    <w:rsid w:val="00F34C7E"/>
    <w:rsid w:val="00F51C6B"/>
    <w:rsid w:val="00F65278"/>
    <w:rsid w:val="00F6613A"/>
    <w:rsid w:val="00F66817"/>
    <w:rsid w:val="00F66DBB"/>
    <w:rsid w:val="00F673E5"/>
    <w:rsid w:val="00F678F3"/>
    <w:rsid w:val="00F759F2"/>
    <w:rsid w:val="00F8345C"/>
    <w:rsid w:val="00F872FA"/>
    <w:rsid w:val="00F93E3A"/>
    <w:rsid w:val="00F95DE0"/>
    <w:rsid w:val="00FA3DA2"/>
    <w:rsid w:val="00FB3B74"/>
    <w:rsid w:val="00FC08A4"/>
    <w:rsid w:val="00FC2914"/>
    <w:rsid w:val="00FC36DC"/>
    <w:rsid w:val="00FC3F64"/>
    <w:rsid w:val="00FD4ACB"/>
    <w:rsid w:val="00FD4D77"/>
    <w:rsid w:val="00FD50CC"/>
    <w:rsid w:val="00FE43E0"/>
    <w:rsid w:val="00FF0251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18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53D92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</w:rPr>
  </w:style>
  <w:style w:type="paragraph" w:customStyle="1" w:styleId="western">
    <w:name w:val="western"/>
    <w:basedOn w:val="a0"/>
    <w:rsid w:val="00D53D92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ru-RU"/>
    </w:rPr>
  </w:style>
  <w:style w:type="table" w:styleId="a6">
    <w:name w:val="Table Grid"/>
    <w:basedOn w:val="a2"/>
    <w:uiPriority w:val="39"/>
    <w:rsid w:val="00D53D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одпункты"/>
    <w:basedOn w:val="a0"/>
    <w:link w:val="a7"/>
    <w:qFormat/>
    <w:rsid w:val="00D53D92"/>
    <w:pPr>
      <w:numPr>
        <w:numId w:val="1"/>
      </w:numPr>
      <w:shd w:val="clear" w:color="auto" w:fill="FFFFFF"/>
      <w:tabs>
        <w:tab w:val="left" w:pos="284"/>
        <w:tab w:val="left" w:pos="567"/>
      </w:tabs>
      <w:spacing w:after="0" w:line="216" w:lineRule="auto"/>
      <w:contextualSpacing/>
      <w:jc w:val="both"/>
    </w:pPr>
    <w:rPr>
      <w:rFonts w:ascii="Tahoma" w:eastAsia="Calibri" w:hAnsi="Tahoma" w:cs="Tahoma"/>
      <w:b/>
      <w:bCs/>
      <w:sz w:val="13"/>
      <w:szCs w:val="14"/>
    </w:rPr>
  </w:style>
  <w:style w:type="character" w:customStyle="1" w:styleId="a7">
    <w:name w:val="Подпункты Знак"/>
    <w:link w:val="a"/>
    <w:rsid w:val="00D53D92"/>
    <w:rPr>
      <w:rFonts w:ascii="Tahoma" w:eastAsia="Calibri" w:hAnsi="Tahoma" w:cs="Tahoma"/>
      <w:b/>
      <w:bCs/>
      <w:sz w:val="13"/>
      <w:szCs w:val="14"/>
      <w:shd w:val="clear" w:color="auto" w:fill="FFFFFF"/>
    </w:rPr>
  </w:style>
  <w:style w:type="character" w:customStyle="1" w:styleId="a5">
    <w:name w:val="Абзац списка Знак"/>
    <w:basedOn w:val="a1"/>
    <w:link w:val="a4"/>
    <w:uiPriority w:val="34"/>
    <w:rsid w:val="009078B5"/>
    <w:rPr>
      <w:rFonts w:ascii="Calibri" w:eastAsia="Times New Roman" w:hAnsi="Calibri" w:cs="Times New Roman"/>
      <w:color w:val="00000A"/>
    </w:rPr>
  </w:style>
  <w:style w:type="paragraph" w:customStyle="1" w:styleId="a8">
    <w:name w:val="Изменения"/>
    <w:basedOn w:val="a4"/>
    <w:link w:val="a9"/>
    <w:qFormat/>
    <w:rsid w:val="009078B5"/>
    <w:pPr>
      <w:suppressAutoHyphens w:val="0"/>
      <w:spacing w:after="0" w:line="240" w:lineRule="auto"/>
      <w:ind w:left="792"/>
    </w:pPr>
    <w:rPr>
      <w:rFonts w:ascii="Times New Roman" w:hAnsi="Times New Roman"/>
      <w:i/>
      <w:color w:val="203289"/>
      <w:sz w:val="24"/>
      <w:szCs w:val="24"/>
    </w:rPr>
  </w:style>
  <w:style w:type="character" w:customStyle="1" w:styleId="a9">
    <w:name w:val="Изменения Знак"/>
    <w:basedOn w:val="a5"/>
    <w:link w:val="a8"/>
    <w:rsid w:val="009078B5"/>
    <w:rPr>
      <w:rFonts w:ascii="Times New Roman" w:eastAsia="Times New Roman" w:hAnsi="Times New Roman" w:cs="Times New Roman"/>
      <w:i/>
      <w:color w:val="203289"/>
      <w:sz w:val="24"/>
      <w:szCs w:val="24"/>
    </w:rPr>
  </w:style>
  <w:style w:type="character" w:styleId="aa">
    <w:name w:val="annotation reference"/>
    <w:basedOn w:val="a1"/>
    <w:uiPriority w:val="99"/>
    <w:semiHidden/>
    <w:unhideWhenUsed/>
    <w:rsid w:val="00012412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012412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124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24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2412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0124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12412"/>
    <w:rPr>
      <w:rFonts w:ascii="Segoe UI" w:hAnsi="Segoe UI" w:cs="Segoe UI"/>
      <w:sz w:val="18"/>
      <w:szCs w:val="18"/>
    </w:rPr>
  </w:style>
  <w:style w:type="character" w:styleId="af1">
    <w:name w:val="Hyperlink"/>
    <w:basedOn w:val="a1"/>
    <w:uiPriority w:val="99"/>
    <w:unhideWhenUsed/>
    <w:rsid w:val="00CF4CD1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4E38EE"/>
    <w:rPr>
      <w:color w:val="954F72" w:themeColor="followedHyperlink"/>
      <w:u w:val="single"/>
    </w:rPr>
  </w:style>
  <w:style w:type="character" w:customStyle="1" w:styleId="matches">
    <w:name w:val="matches"/>
    <w:basedOn w:val="a1"/>
    <w:rsid w:val="00ED3A10"/>
  </w:style>
  <w:style w:type="paragraph" w:styleId="af3">
    <w:name w:val="header"/>
    <w:basedOn w:val="a0"/>
    <w:link w:val="af4"/>
    <w:uiPriority w:val="99"/>
    <w:unhideWhenUsed/>
    <w:rsid w:val="002159C9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1"/>
    <w:link w:val="af3"/>
    <w:uiPriority w:val="99"/>
    <w:rsid w:val="002159C9"/>
  </w:style>
  <w:style w:type="paragraph" w:styleId="af5">
    <w:name w:val="footer"/>
    <w:basedOn w:val="a0"/>
    <w:link w:val="af6"/>
    <w:uiPriority w:val="99"/>
    <w:unhideWhenUsed/>
    <w:rsid w:val="002159C9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1"/>
    <w:link w:val="af5"/>
    <w:uiPriority w:val="99"/>
    <w:rsid w:val="002159C9"/>
  </w:style>
  <w:style w:type="paragraph" w:styleId="af7">
    <w:name w:val="Body Text"/>
    <w:basedOn w:val="a0"/>
    <w:link w:val="af8"/>
    <w:rsid w:val="00750CF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1"/>
    <w:link w:val="af7"/>
    <w:rsid w:val="0075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0"/>
    <w:uiPriority w:val="99"/>
    <w:semiHidden/>
    <w:unhideWhenUsed/>
    <w:rsid w:val="005674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1"/>
    <w:uiPriority w:val="22"/>
    <w:qFormat/>
    <w:rsid w:val="00E40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2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3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0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3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8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0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3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u.r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k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imap://bvv%40tendernsk%2Eru@imap.yandex.ru:993/fetch%3EUID%3E/vzakupki.s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396F-5901-4DD4-A79F-C4F2547A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Eliseev</dc:creator>
  <cp:lastModifiedBy>1</cp:lastModifiedBy>
  <cp:revision>26</cp:revision>
  <cp:lastPrinted>2020-11-16T06:02:00Z</cp:lastPrinted>
  <dcterms:created xsi:type="dcterms:W3CDTF">2020-11-16T05:24:00Z</dcterms:created>
  <dcterms:modified xsi:type="dcterms:W3CDTF">2021-10-05T07:56:00Z</dcterms:modified>
</cp:coreProperties>
</file>