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198" w:rsidRPr="00C93198" w:rsidRDefault="00C93198" w:rsidP="00C93198">
      <w:pPr>
        <w:shd w:val="clear" w:color="auto" w:fill="FFFFFF"/>
        <w:spacing w:after="0" w:line="300" w:lineRule="atLeast"/>
        <w:jc w:val="both"/>
        <w:textAlignment w:val="top"/>
        <w:rPr>
          <w:rFonts w:eastAsia="Times New Roman" w:cs="Times New Roman"/>
          <w:color w:val="767676"/>
          <w:szCs w:val="28"/>
          <w:lang w:eastAsia="ru-RU"/>
        </w:rPr>
      </w:pPr>
      <w:r w:rsidRPr="00C93198">
        <w:rPr>
          <w:rFonts w:eastAsia="Times New Roman" w:cs="Times New Roman"/>
          <w:color w:val="767676"/>
          <w:szCs w:val="28"/>
          <w:lang w:eastAsia="ru-RU"/>
        </w:rPr>
        <w:fldChar w:fldCharType="begin"/>
      </w:r>
      <w:r w:rsidRPr="00C93198">
        <w:rPr>
          <w:rFonts w:eastAsia="Times New Roman" w:cs="Times New Roman"/>
          <w:color w:val="767676"/>
          <w:szCs w:val="28"/>
          <w:lang w:eastAsia="ru-RU"/>
        </w:rPr>
        <w:instrText xml:space="preserve"> HYPERLINK "https://ria.ru/20211217/" </w:instrText>
      </w:r>
      <w:r w:rsidRPr="00C93198">
        <w:rPr>
          <w:rFonts w:eastAsia="Times New Roman" w:cs="Times New Roman"/>
          <w:color w:val="767676"/>
          <w:szCs w:val="28"/>
          <w:lang w:eastAsia="ru-RU"/>
        </w:rPr>
        <w:fldChar w:fldCharType="separate"/>
      </w:r>
      <w:r w:rsidRPr="00C93198">
        <w:rPr>
          <w:rFonts w:eastAsia="Times New Roman" w:cs="Times New Roman"/>
          <w:color w:val="767676"/>
          <w:szCs w:val="28"/>
          <w:lang w:eastAsia="ru-RU"/>
        </w:rPr>
        <w:t>13:32 17.12.2021</w:t>
      </w:r>
      <w:r w:rsidRPr="00C93198">
        <w:rPr>
          <w:rFonts w:eastAsia="Times New Roman" w:cs="Times New Roman"/>
          <w:color w:val="767676"/>
          <w:szCs w:val="28"/>
          <w:lang w:eastAsia="ru-RU"/>
        </w:rPr>
        <w:fldChar w:fldCharType="end"/>
      </w:r>
      <w:r w:rsidRPr="00C93198">
        <w:rPr>
          <w:rFonts w:eastAsia="Times New Roman" w:cs="Times New Roman"/>
          <w:color w:val="767676"/>
          <w:szCs w:val="28"/>
          <w:lang w:eastAsia="ru-RU"/>
        </w:rPr>
        <w:t> (обновлено: 13:34 17.12.2021)</w:t>
      </w:r>
    </w:p>
    <w:p w:rsidR="00C93198" w:rsidRPr="00C93198" w:rsidRDefault="00C93198" w:rsidP="00C93198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="Times New Roman"/>
          <w:color w:val="000000"/>
          <w:szCs w:val="28"/>
          <w:lang w:eastAsia="ru-RU"/>
        </w:rPr>
      </w:pPr>
      <w:r w:rsidRPr="00C93198">
        <w:rPr>
          <w:rFonts w:eastAsia="Times New Roman" w:cs="Times New Roman"/>
          <w:color w:val="767676"/>
          <w:szCs w:val="28"/>
          <w:lang w:eastAsia="ru-RU"/>
        </w:rPr>
        <w:t>6177</w:t>
      </w:r>
    </w:p>
    <w:p w:rsidR="00C93198" w:rsidRPr="00C93198" w:rsidRDefault="00C93198" w:rsidP="00C93198">
      <w:pPr>
        <w:shd w:val="clear" w:color="auto" w:fill="FFFFFF"/>
        <w:spacing w:after="0" w:line="675" w:lineRule="atLeast"/>
        <w:jc w:val="center"/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</w:pPr>
      <w:r w:rsidRPr="00C93198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ЦБ повысил ключевую ставку сразу до 8,5%</w:t>
      </w:r>
    </w:p>
    <w:p w:rsidR="00C93198" w:rsidRPr="00C93198" w:rsidRDefault="00C93198" w:rsidP="00C93198">
      <w:pPr>
        <w:shd w:val="clear" w:color="auto" w:fill="FFFFFF"/>
        <w:spacing w:after="0" w:line="240" w:lineRule="auto"/>
        <w:jc w:val="center"/>
        <w:outlineLvl w:val="0"/>
        <w:rPr>
          <w:rFonts w:eastAsia="Times New Roman" w:cs="Times New Roman"/>
          <w:kern w:val="36"/>
          <w:szCs w:val="28"/>
          <w:lang w:eastAsia="ru-RU"/>
        </w:rPr>
      </w:pPr>
      <w:r w:rsidRPr="00C93198">
        <w:rPr>
          <w:rFonts w:eastAsia="Times New Roman" w:cs="Times New Roman"/>
          <w:kern w:val="36"/>
          <w:szCs w:val="28"/>
          <w:lang w:eastAsia="ru-RU"/>
        </w:rPr>
        <w:t>ЦБ повысил ключевую ставку седьмой раз подряд, до 8,5% годовых</w:t>
      </w:r>
    </w:p>
    <w:p w:rsidR="00C93198" w:rsidRPr="00C93198" w:rsidRDefault="00C93198" w:rsidP="00C93198">
      <w:pPr>
        <w:shd w:val="clear" w:color="auto" w:fill="FFFFFF"/>
        <w:spacing w:after="0" w:line="390" w:lineRule="atLeast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C93198" w:rsidRPr="00C93198" w:rsidRDefault="00C93198" w:rsidP="00C93198">
      <w:pPr>
        <w:shd w:val="clear" w:color="auto" w:fill="FFFFFF"/>
        <w:spacing w:after="0" w:line="390" w:lineRule="atLeast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C93198">
        <w:rPr>
          <w:rFonts w:eastAsia="Times New Roman" w:cs="Times New Roman"/>
          <w:b/>
          <w:bCs/>
          <w:szCs w:val="28"/>
          <w:lang w:eastAsia="ru-RU"/>
        </w:rPr>
        <w:t>МОСКВА, 17 дек - РИА Новости.</w:t>
      </w:r>
      <w:r w:rsidRPr="00C93198">
        <w:rPr>
          <w:rFonts w:eastAsia="Times New Roman" w:cs="Times New Roman"/>
          <w:szCs w:val="28"/>
          <w:lang w:eastAsia="ru-RU"/>
        </w:rPr>
        <w:t> Банк России в пятницу по итогам заседания совета директоров седьмой раз подряд повысил ключевую ставку, ужесточив шаг до 1 процентного пункта - теперь она будет составлять 8,5% годовых, следует из пресс-релиза регулятора.</w:t>
      </w:r>
    </w:p>
    <w:p w:rsidR="00C93198" w:rsidRPr="00C93198" w:rsidRDefault="00C93198" w:rsidP="00C93198">
      <w:pPr>
        <w:shd w:val="clear" w:color="auto" w:fill="FFFFFF"/>
        <w:spacing w:after="0" w:line="390" w:lineRule="atLeast"/>
        <w:jc w:val="both"/>
        <w:rPr>
          <w:rFonts w:eastAsia="Times New Roman" w:cs="Times New Roman"/>
          <w:szCs w:val="28"/>
          <w:lang w:eastAsia="ru-RU"/>
        </w:rPr>
      </w:pPr>
      <w:r w:rsidRPr="00C93198">
        <w:rPr>
          <w:rFonts w:eastAsia="Times New Roman" w:cs="Times New Roman"/>
          <w:szCs w:val="28"/>
          <w:lang w:eastAsia="ru-RU"/>
        </w:rPr>
        <w:t xml:space="preserve">"Совет директоров Банка России 17 декабря 2021 года принял решение повысить ключевую ставку на 100 </w:t>
      </w:r>
      <w:proofErr w:type="spellStart"/>
      <w:r w:rsidRPr="00C93198">
        <w:rPr>
          <w:rFonts w:eastAsia="Times New Roman" w:cs="Times New Roman"/>
          <w:szCs w:val="28"/>
          <w:lang w:eastAsia="ru-RU"/>
        </w:rPr>
        <w:t>б.п</w:t>
      </w:r>
      <w:proofErr w:type="spellEnd"/>
      <w:r w:rsidRPr="00C93198">
        <w:rPr>
          <w:rFonts w:eastAsia="Times New Roman" w:cs="Times New Roman"/>
          <w:szCs w:val="28"/>
          <w:lang w:eastAsia="ru-RU"/>
        </w:rPr>
        <w:t>., до 8,50% годовых", - говорится в сообщении.</w:t>
      </w:r>
    </w:p>
    <w:p w:rsidR="00C93198" w:rsidRPr="00C93198" w:rsidRDefault="00C93198" w:rsidP="00C93198">
      <w:pPr>
        <w:shd w:val="clear" w:color="auto" w:fill="FFFFFF"/>
        <w:spacing w:after="0" w:line="390" w:lineRule="atLeast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C93198">
        <w:rPr>
          <w:rFonts w:eastAsia="Times New Roman" w:cs="Times New Roman"/>
          <w:szCs w:val="28"/>
          <w:lang w:eastAsia="ru-RU"/>
        </w:rPr>
        <w:t>Таким образом, ставка возвращается на уровень сентября-октября 2017 года. Большинство опрошенных РИА Новости аналитиков на фоне разогнавшейся до многолетних максимумо</w:t>
      </w:r>
      <w:bookmarkStart w:id="0" w:name="_GoBack"/>
      <w:bookmarkEnd w:id="0"/>
      <w:r w:rsidRPr="00C93198">
        <w:rPr>
          <w:rFonts w:eastAsia="Times New Roman" w:cs="Times New Roman"/>
          <w:szCs w:val="28"/>
          <w:lang w:eastAsia="ru-RU"/>
        </w:rPr>
        <w:t>в инфляции ожидали от регулятора именно такого шага.</w:t>
      </w:r>
    </w:p>
    <w:p w:rsidR="00C93198" w:rsidRPr="00C93198" w:rsidRDefault="00C93198" w:rsidP="00C93198">
      <w:pPr>
        <w:shd w:val="clear" w:color="auto" w:fill="FFFFFF"/>
        <w:spacing w:after="0" w:line="390" w:lineRule="atLeast"/>
        <w:jc w:val="both"/>
        <w:rPr>
          <w:rFonts w:eastAsia="Times New Roman" w:cs="Times New Roman"/>
          <w:szCs w:val="28"/>
          <w:lang w:eastAsia="ru-RU"/>
        </w:rPr>
      </w:pPr>
      <w:r w:rsidRPr="00C93198">
        <w:rPr>
          <w:rFonts w:eastAsia="Times New Roman" w:cs="Times New Roman"/>
          <w:szCs w:val="28"/>
          <w:lang w:eastAsia="ru-RU"/>
        </w:rPr>
        <w:t>Банк России весной перешел к нормализации денежно-кредитной политики, начав повышать ключевую ставку. Основными доводами стали более быстрое восстановление экономики и высокая инфляция. Весной регулятор повысил ставку на 0,75 процентного пункта, летом - на 1,5 пункта, осенью - еще на 1 пункт, доведя ее до 7,5% годовых.</w:t>
      </w:r>
    </w:p>
    <w:p w:rsidR="00C93198" w:rsidRPr="00C93198" w:rsidRDefault="00C93198" w:rsidP="00C93198">
      <w:pPr>
        <w:shd w:val="clear" w:color="auto" w:fill="FFFFFF"/>
        <w:spacing w:after="0" w:line="390" w:lineRule="atLeast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C93198">
        <w:rPr>
          <w:rFonts w:eastAsia="Times New Roman" w:cs="Times New Roman"/>
          <w:szCs w:val="28"/>
          <w:lang w:eastAsia="ru-RU"/>
        </w:rPr>
        <w:t>Глава ЦБ </w:t>
      </w:r>
      <w:hyperlink r:id="rId4" w:tgtFrame="_blank" w:history="1">
        <w:r w:rsidRPr="00C93198">
          <w:rPr>
            <w:rFonts w:eastAsia="Times New Roman" w:cs="Times New Roman"/>
            <w:szCs w:val="28"/>
            <w:lang w:eastAsia="ru-RU"/>
          </w:rPr>
          <w:t xml:space="preserve">Эльвира </w:t>
        </w:r>
        <w:proofErr w:type="spellStart"/>
        <w:r w:rsidRPr="00C93198">
          <w:rPr>
            <w:rFonts w:eastAsia="Times New Roman" w:cs="Times New Roman"/>
            <w:szCs w:val="28"/>
            <w:lang w:eastAsia="ru-RU"/>
          </w:rPr>
          <w:t>Набиуллина</w:t>
        </w:r>
        <w:proofErr w:type="spellEnd"/>
      </w:hyperlink>
      <w:r w:rsidRPr="00C93198">
        <w:rPr>
          <w:rFonts w:eastAsia="Times New Roman" w:cs="Times New Roman"/>
          <w:szCs w:val="28"/>
          <w:lang w:eastAsia="ru-RU"/>
        </w:rPr>
        <w:t xml:space="preserve"> в начале декабря сообщила, что на ближайшем заседании будут рассматриваться решения по ставке в диапазоне от сохранения до повышения на 1 процентный пункт. При этом позже она сказала, что ожидания по решению ближе к верхней границе диапазона. А затем, 9 декабря, </w:t>
      </w:r>
      <w:proofErr w:type="spellStart"/>
      <w:r w:rsidRPr="00C93198">
        <w:rPr>
          <w:rFonts w:eastAsia="Times New Roman" w:cs="Times New Roman"/>
          <w:szCs w:val="28"/>
          <w:lang w:eastAsia="ru-RU"/>
        </w:rPr>
        <w:t>Набиуллина</w:t>
      </w:r>
      <w:proofErr w:type="spellEnd"/>
      <w:r w:rsidRPr="00C93198">
        <w:rPr>
          <w:rFonts w:eastAsia="Times New Roman" w:cs="Times New Roman"/>
          <w:szCs w:val="28"/>
          <w:lang w:eastAsia="ru-RU"/>
        </w:rPr>
        <w:t xml:space="preserve"> уточнила РИА Новости, что последние данные по инфляции в </w:t>
      </w:r>
      <w:hyperlink r:id="rId5" w:tgtFrame="_blank" w:history="1">
        <w:r w:rsidRPr="00C93198">
          <w:rPr>
            <w:rFonts w:eastAsia="Times New Roman" w:cs="Times New Roman"/>
            <w:szCs w:val="28"/>
            <w:lang w:eastAsia="ru-RU"/>
          </w:rPr>
          <w:t>России</w:t>
        </w:r>
      </w:hyperlink>
      <w:r w:rsidRPr="00C93198">
        <w:rPr>
          <w:rFonts w:eastAsia="Times New Roman" w:cs="Times New Roman"/>
          <w:szCs w:val="28"/>
          <w:lang w:eastAsia="ru-RU"/>
        </w:rPr>
        <w:t> делают маловероятным сохранение ключевой ставки </w:t>
      </w:r>
      <w:hyperlink r:id="rId6" w:tgtFrame="_blank" w:history="1">
        <w:r w:rsidRPr="00C93198">
          <w:rPr>
            <w:rFonts w:eastAsia="Times New Roman" w:cs="Times New Roman"/>
            <w:szCs w:val="28"/>
            <w:lang w:eastAsia="ru-RU"/>
          </w:rPr>
          <w:t>ЦБ</w:t>
        </w:r>
      </w:hyperlink>
      <w:r w:rsidRPr="00C93198">
        <w:rPr>
          <w:rFonts w:eastAsia="Times New Roman" w:cs="Times New Roman"/>
          <w:szCs w:val="28"/>
          <w:lang w:eastAsia="ru-RU"/>
        </w:rPr>
        <w:t> в декабре или ее повышение на 0,25 процентного пункта.</w:t>
      </w:r>
    </w:p>
    <w:p w:rsidR="00A365A1" w:rsidRPr="00C93198" w:rsidRDefault="00A365A1" w:rsidP="00C93198">
      <w:pPr>
        <w:jc w:val="both"/>
        <w:rPr>
          <w:rFonts w:cs="Times New Roman"/>
          <w:szCs w:val="28"/>
        </w:rPr>
      </w:pPr>
    </w:p>
    <w:sectPr w:rsidR="00A365A1" w:rsidRPr="00C93198" w:rsidSect="00614D31">
      <w:pgSz w:w="11906" w:h="16838"/>
      <w:pgMar w:top="1134" w:right="1134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198"/>
    <w:rsid w:val="00614D31"/>
    <w:rsid w:val="00A365A1"/>
    <w:rsid w:val="00C9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C6741"/>
  <w15:chartTrackingRefBased/>
  <w15:docId w15:val="{2A73C1AE-22A7-46E4-A12A-7830E6E89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93198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3198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93198"/>
    <w:rPr>
      <w:color w:val="0000FF"/>
      <w:u w:val="single"/>
    </w:rPr>
  </w:style>
  <w:style w:type="character" w:customStyle="1" w:styleId="articleinfo-date-modified">
    <w:name w:val="article__info-date-modified"/>
    <w:basedOn w:val="a0"/>
    <w:rsid w:val="00C93198"/>
  </w:style>
  <w:style w:type="character" w:customStyle="1" w:styleId="statisticitem">
    <w:name w:val="statistic__item"/>
    <w:basedOn w:val="a0"/>
    <w:rsid w:val="00C93198"/>
  </w:style>
  <w:style w:type="character" w:customStyle="1" w:styleId="articleaggr-txt">
    <w:name w:val="article__aggr-txt"/>
    <w:basedOn w:val="a0"/>
    <w:rsid w:val="00C93198"/>
  </w:style>
  <w:style w:type="character" w:styleId="a4">
    <w:name w:val="Strong"/>
    <w:basedOn w:val="a0"/>
    <w:uiPriority w:val="22"/>
    <w:qFormat/>
    <w:rsid w:val="00C93198"/>
    <w:rPr>
      <w:b/>
      <w:bCs/>
    </w:rPr>
  </w:style>
  <w:style w:type="character" w:customStyle="1" w:styleId="m-value">
    <w:name w:val="m-value"/>
    <w:basedOn w:val="a0"/>
    <w:rsid w:val="00C93198"/>
  </w:style>
  <w:style w:type="paragraph" w:styleId="a5">
    <w:name w:val="Balloon Text"/>
    <w:basedOn w:val="a"/>
    <w:link w:val="a6"/>
    <w:uiPriority w:val="99"/>
    <w:semiHidden/>
    <w:unhideWhenUsed/>
    <w:rsid w:val="00C931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931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7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263549">
          <w:marLeft w:val="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183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9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072077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403700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95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9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01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09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0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8410746">
                          <w:marLeft w:val="0"/>
                          <w:marRight w:val="1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171144">
                          <w:marLeft w:val="-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561011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9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54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2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5147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39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40991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02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21024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8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47366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5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1779980">
          <w:marLeft w:val="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56802">
              <w:marLeft w:val="-45"/>
              <w:marRight w:val="-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4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4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09543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851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07024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ia.ru/organization_Centralnyjj_Bank_RF/" TargetMode="External"/><Relationship Id="rId5" Type="http://schemas.openxmlformats.org/officeDocument/2006/relationships/hyperlink" Target="http://ria.ru/location_rossiyskaya-federatsiya/" TargetMode="External"/><Relationship Id="rId4" Type="http://schemas.openxmlformats.org/officeDocument/2006/relationships/hyperlink" Target="http://ria.ru/person_EHlvira_Nabiullin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273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C</cp:lastModifiedBy>
  <cp:revision>1</cp:revision>
  <cp:lastPrinted>2021-12-17T10:49:00Z</cp:lastPrinted>
  <dcterms:created xsi:type="dcterms:W3CDTF">2021-12-17T10:47:00Z</dcterms:created>
  <dcterms:modified xsi:type="dcterms:W3CDTF">2021-12-17T12:54:00Z</dcterms:modified>
</cp:coreProperties>
</file>