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412" w:rsidRDefault="00F37412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F37412" w:rsidRDefault="00F37412">
      <w:pPr>
        <w:pStyle w:val="ConsPlusNormal"/>
        <w:jc w:val="both"/>
        <w:outlineLvl w:val="0"/>
      </w:pPr>
    </w:p>
    <w:p w:rsidR="00F37412" w:rsidRDefault="00F37412">
      <w:pPr>
        <w:pStyle w:val="ConsPlusNormal"/>
        <w:outlineLvl w:val="0"/>
      </w:pPr>
      <w:r>
        <w:t>Зарегистрировано в Минюсте России 21 декабря 2021 г. N 66472</w:t>
      </w:r>
    </w:p>
    <w:p w:rsidR="00F37412" w:rsidRDefault="00F3741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37412" w:rsidRDefault="00F37412">
      <w:pPr>
        <w:pStyle w:val="ConsPlusNormal"/>
        <w:jc w:val="both"/>
      </w:pPr>
    </w:p>
    <w:p w:rsidR="00F37412" w:rsidRDefault="00F37412">
      <w:pPr>
        <w:pStyle w:val="ConsPlusTitle"/>
        <w:jc w:val="center"/>
      </w:pPr>
      <w:r>
        <w:t>МИНИСТЕРСТВО ФИНАНСОВ РОССИЙСКОЙ ФЕДЕРАЦИИ</w:t>
      </w:r>
    </w:p>
    <w:p w:rsidR="00F37412" w:rsidRDefault="00F37412">
      <w:pPr>
        <w:pStyle w:val="ConsPlusTitle"/>
        <w:jc w:val="center"/>
      </w:pPr>
    </w:p>
    <w:p w:rsidR="00F37412" w:rsidRDefault="00F37412">
      <w:pPr>
        <w:pStyle w:val="ConsPlusTitle"/>
        <w:jc w:val="center"/>
      </w:pPr>
      <w:r>
        <w:t>ФЕДЕРАЛЬНОЕ КАЗНАЧЕЙСТВО</w:t>
      </w:r>
    </w:p>
    <w:p w:rsidR="00F37412" w:rsidRDefault="00F37412">
      <w:pPr>
        <w:pStyle w:val="ConsPlusTitle"/>
        <w:jc w:val="center"/>
      </w:pPr>
    </w:p>
    <w:p w:rsidR="00F37412" w:rsidRDefault="00F37412">
      <w:pPr>
        <w:pStyle w:val="ConsPlusTitle"/>
        <w:jc w:val="center"/>
      </w:pPr>
      <w:r>
        <w:t>ПРИКАЗ</w:t>
      </w:r>
    </w:p>
    <w:p w:rsidR="00F37412" w:rsidRDefault="00F37412">
      <w:pPr>
        <w:pStyle w:val="ConsPlusTitle"/>
        <w:jc w:val="center"/>
      </w:pPr>
      <w:r>
        <w:t>от 10 декабря 2021 г. N 39н</w:t>
      </w:r>
    </w:p>
    <w:p w:rsidR="00F37412" w:rsidRDefault="00F37412">
      <w:pPr>
        <w:pStyle w:val="ConsPlusTitle"/>
        <w:jc w:val="center"/>
      </w:pPr>
    </w:p>
    <w:p w:rsidR="00F37412" w:rsidRDefault="00F37412">
      <w:pPr>
        <w:pStyle w:val="ConsPlusTitle"/>
        <w:jc w:val="center"/>
      </w:pPr>
      <w:r>
        <w:t>ОБ УТВЕРЖДЕНИИ ПОРЯДКА</w:t>
      </w:r>
    </w:p>
    <w:p w:rsidR="00F37412" w:rsidRDefault="00F37412">
      <w:pPr>
        <w:pStyle w:val="ConsPlusTitle"/>
        <w:jc w:val="center"/>
      </w:pPr>
      <w:r>
        <w:t>РЕГИСТРАЦИИ В ЕДИНОЙ ИНФОРМАЦИОННОЙ СИСТЕМЕ В СФЕРЕ ЗАКУПОК</w:t>
      </w:r>
    </w:p>
    <w:p w:rsidR="00F37412" w:rsidRDefault="00F37412">
      <w:pPr>
        <w:pStyle w:val="ConsPlusTitle"/>
        <w:jc w:val="center"/>
      </w:pPr>
      <w:r>
        <w:t>И ПОРЯДКА ПОЛЬЗОВАНИЯ ЕДИНОЙ ИНФОРМАЦИОННОЙ СИСТЕМОЙ</w:t>
      </w:r>
    </w:p>
    <w:p w:rsidR="00F37412" w:rsidRDefault="00F37412">
      <w:pPr>
        <w:pStyle w:val="ConsPlusTitle"/>
        <w:jc w:val="center"/>
      </w:pPr>
      <w:r>
        <w:t>В СФЕРЕ ЗАКУПОК</w:t>
      </w:r>
    </w:p>
    <w:p w:rsidR="00F37412" w:rsidRDefault="00F37412">
      <w:pPr>
        <w:pStyle w:val="ConsPlusNormal"/>
        <w:jc w:val="center"/>
      </w:pPr>
    </w:p>
    <w:p w:rsidR="00F37412" w:rsidRDefault="00F37412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абзацем четвертым пункта 1</w:t>
        </w:r>
      </w:hyperlink>
      <w:r>
        <w:t xml:space="preserve"> постановления Правительства Российской Федерации от 13 апреля 2017 г. N 442 "Об определении федерального органа исполнительной власти, уполномоченного на осуществление функций по выработке функциональных требований к единой информационной системе в сфере закупок, по созданию, развитию, ведению и обслуживанию единой информационной системы в сфере закупок, по установлению порядка регистрации в единой информационной системе в сфере закупок и порядка пользования единой информационной системой в сфере закупок, а также на ведение единого реестра участников закупок, и о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30 сентября 2014 г. N 996" (Собрание законодательства Российской Федерации, 2017, N 40, ст. 2565, 2018, N 20, ст. 2842) приказываю:</w:t>
      </w:r>
    </w:p>
    <w:p w:rsidR="00F37412" w:rsidRDefault="00F37412">
      <w:pPr>
        <w:pStyle w:val="ConsPlusNormal"/>
        <w:spacing w:before="280"/>
        <w:ind w:firstLine="540"/>
        <w:jc w:val="both"/>
      </w:pPr>
      <w:r>
        <w:t>1. Утвердить:</w:t>
      </w:r>
    </w:p>
    <w:p w:rsidR="00F37412" w:rsidRDefault="00F37412">
      <w:pPr>
        <w:pStyle w:val="ConsPlusNormal"/>
        <w:spacing w:before="280"/>
        <w:ind w:firstLine="540"/>
        <w:jc w:val="both"/>
      </w:pPr>
      <w:hyperlink w:anchor="P42" w:history="1">
        <w:r>
          <w:rPr>
            <w:color w:val="0000FF"/>
          </w:rPr>
          <w:t>Порядок</w:t>
        </w:r>
      </w:hyperlink>
      <w:r>
        <w:t xml:space="preserve"> регистрации в единой информационной системе в сфере закупок (далее - Порядок регистрации) согласно приложению N 1 к настоящему приказу;</w:t>
      </w:r>
    </w:p>
    <w:p w:rsidR="00F37412" w:rsidRDefault="00F37412">
      <w:pPr>
        <w:pStyle w:val="ConsPlusNormal"/>
        <w:spacing w:before="280"/>
        <w:ind w:firstLine="540"/>
        <w:jc w:val="both"/>
      </w:pPr>
      <w:hyperlink w:anchor="P246" w:history="1">
        <w:r>
          <w:rPr>
            <w:color w:val="0000FF"/>
          </w:rPr>
          <w:t>Порядок</w:t>
        </w:r>
      </w:hyperlink>
      <w:r>
        <w:t xml:space="preserve"> пользования единой информационной системой в сфере закупок согласно приложению N 2 к настоящему приказу.</w:t>
      </w:r>
    </w:p>
    <w:p w:rsidR="00F37412" w:rsidRDefault="00F37412">
      <w:pPr>
        <w:pStyle w:val="ConsPlusNormal"/>
        <w:spacing w:before="280"/>
        <w:ind w:firstLine="540"/>
        <w:jc w:val="both"/>
      </w:pPr>
      <w:r>
        <w:t>2. Признать утратившими силу:</w:t>
      </w:r>
    </w:p>
    <w:p w:rsidR="00F37412" w:rsidRDefault="00F37412">
      <w:pPr>
        <w:pStyle w:val="ConsPlusNormal"/>
        <w:spacing w:before="280"/>
        <w:ind w:firstLine="540"/>
        <w:jc w:val="both"/>
      </w:pPr>
      <w:hyperlink r:id="rId6" w:history="1">
        <w:r>
          <w:rPr>
            <w:color w:val="0000FF"/>
          </w:rPr>
          <w:t>приказ</w:t>
        </w:r>
      </w:hyperlink>
      <w:r>
        <w:t xml:space="preserve"> Федерального казначейства от 29 апреля 2021 г. N 18н "Об утверждении Порядка регистрации в единой информационной системе в сфере </w:t>
      </w:r>
      <w:r>
        <w:lastRenderedPageBreak/>
        <w:t>закупок" (зарегистрирован в Министерстве юстиции Российской Федерации 29 июня 2021 г., регистрационный номер 64016);</w:t>
      </w:r>
    </w:p>
    <w:p w:rsidR="00F37412" w:rsidRDefault="00F37412">
      <w:pPr>
        <w:pStyle w:val="ConsPlusNormal"/>
        <w:spacing w:before="280"/>
        <w:ind w:firstLine="540"/>
        <w:jc w:val="both"/>
      </w:pPr>
      <w:hyperlink r:id="rId7" w:history="1">
        <w:r>
          <w:rPr>
            <w:color w:val="0000FF"/>
          </w:rPr>
          <w:t>приказ</w:t>
        </w:r>
      </w:hyperlink>
      <w:r>
        <w:t xml:space="preserve"> Федерального казначейства от 30 декабря 2015 г. N 26н "Об утверждении Порядка пользования единой информационной системой в сфере закупок" (зарегистрирован в Министерстве юстиции Российской Федерации 21 марта 2016 г., регистрационный номер 41476).</w:t>
      </w:r>
    </w:p>
    <w:p w:rsidR="00F37412" w:rsidRDefault="00F37412">
      <w:pPr>
        <w:pStyle w:val="ConsPlusNormal"/>
        <w:spacing w:before="280"/>
        <w:ind w:firstLine="540"/>
        <w:jc w:val="both"/>
      </w:pPr>
      <w:r>
        <w:t>3. Установить, что:</w:t>
      </w:r>
    </w:p>
    <w:p w:rsidR="00F37412" w:rsidRDefault="00F37412">
      <w:pPr>
        <w:pStyle w:val="ConsPlusNormal"/>
        <w:spacing w:before="280"/>
        <w:ind w:firstLine="540"/>
        <w:jc w:val="both"/>
      </w:pPr>
      <w:bookmarkStart w:id="0" w:name="P24"/>
      <w:bookmarkEnd w:id="0"/>
      <w:r>
        <w:t xml:space="preserve">а) до 1 апреля 2022 г. положения </w:t>
      </w:r>
      <w:hyperlink w:anchor="P61" w:history="1">
        <w:r>
          <w:rPr>
            <w:color w:val="0000FF"/>
          </w:rPr>
          <w:t>подпункта "г" пункта 1.5</w:t>
        </w:r>
      </w:hyperlink>
      <w:r>
        <w:t xml:space="preserve"> Порядка регистрации не применяются;</w:t>
      </w:r>
    </w:p>
    <w:p w:rsidR="00F37412" w:rsidRDefault="00F37412">
      <w:pPr>
        <w:pStyle w:val="ConsPlusNormal"/>
        <w:spacing w:before="280"/>
        <w:ind w:firstLine="540"/>
        <w:jc w:val="both"/>
      </w:pPr>
      <w:bookmarkStart w:id="1" w:name="P25"/>
      <w:bookmarkEnd w:id="1"/>
      <w:r>
        <w:t xml:space="preserve">б) до 1 апреля 2022 г. положения </w:t>
      </w:r>
      <w:hyperlink w:anchor="P150" w:history="1">
        <w:r>
          <w:rPr>
            <w:color w:val="0000FF"/>
          </w:rPr>
          <w:t>главы IV</w:t>
        </w:r>
      </w:hyperlink>
      <w:r>
        <w:t xml:space="preserve"> Порядка регистрации в отношении организаций с кодами полномочий "01" - "11", "21", "26" - "28", предусмотренными </w:t>
      </w:r>
      <w:hyperlink w:anchor="P154" w:history="1">
        <w:r>
          <w:rPr>
            <w:color w:val="0000FF"/>
          </w:rPr>
          <w:t>пунктом 4.1</w:t>
        </w:r>
      </w:hyperlink>
      <w:r>
        <w:t xml:space="preserve"> Порядка регистрации, касающиеся действий лиц, указанных в </w:t>
      </w:r>
      <w:hyperlink w:anchor="P56" w:history="1">
        <w:r>
          <w:rPr>
            <w:color w:val="0000FF"/>
          </w:rPr>
          <w:t>подпунктах "а"</w:t>
        </w:r>
      </w:hyperlink>
      <w:r>
        <w:t xml:space="preserve">, </w:t>
      </w:r>
      <w:hyperlink w:anchor="P57" w:history="1">
        <w:r>
          <w:rPr>
            <w:color w:val="0000FF"/>
          </w:rPr>
          <w:t>"б" пункта 1.5</w:t>
        </w:r>
      </w:hyperlink>
      <w:r>
        <w:t xml:space="preserve"> Порядка регистрации, осуществляются лицами с полномочиями "Администратор организации", "Дополнительный администратор"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созданной в соответствии с </w:t>
      </w:r>
      <w:hyperlink r:id="rId8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28 ноября 2011 г. N 977 "О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(Собрание законодательства Российской Федерации, 2011, N 49, ст. 7284; 2021, N 27, ст. 5371), соответственно;</w:t>
      </w:r>
    </w:p>
    <w:p w:rsidR="00F37412" w:rsidRDefault="00F37412">
      <w:pPr>
        <w:pStyle w:val="ConsPlusNormal"/>
        <w:spacing w:before="280"/>
        <w:ind w:firstLine="540"/>
        <w:jc w:val="both"/>
      </w:pPr>
      <w:r>
        <w:t xml:space="preserve">в) с 1 апреля 2022 г. доступ, предусмотренный </w:t>
      </w:r>
      <w:hyperlink w:anchor="P140" w:history="1">
        <w:r>
          <w:rPr>
            <w:color w:val="0000FF"/>
          </w:rPr>
          <w:t>абзацем вторым пункта 3.10</w:t>
        </w:r>
      </w:hyperlink>
      <w:r>
        <w:t xml:space="preserve"> Порядка регистрации, лицам, зарегистрированным в единой информационной системе до указанной даты, предоставляется в течение 10 рабочих дней, следующих за указанной датой;</w:t>
      </w:r>
    </w:p>
    <w:p w:rsidR="00F37412" w:rsidRDefault="00F37412">
      <w:pPr>
        <w:pStyle w:val="ConsPlusNormal"/>
        <w:spacing w:before="280"/>
        <w:ind w:firstLine="540"/>
        <w:jc w:val="both"/>
      </w:pPr>
      <w:r>
        <w:t xml:space="preserve">г) до 1 января 2023 г. лица, зарегистрированные в единой информационной системе в сфере закупок до дня вступления в силу настоящего приказа, должны пройти регистрацию в единой информационной системе в соответствии с </w:t>
      </w:r>
      <w:hyperlink w:anchor="P42" w:history="1">
        <w:r>
          <w:rPr>
            <w:color w:val="0000FF"/>
          </w:rPr>
          <w:t>Порядком</w:t>
        </w:r>
      </w:hyperlink>
      <w:r>
        <w:t xml:space="preserve"> регистрации;</w:t>
      </w:r>
    </w:p>
    <w:p w:rsidR="00F37412" w:rsidRDefault="00F37412">
      <w:pPr>
        <w:pStyle w:val="ConsPlusNormal"/>
        <w:spacing w:before="280"/>
        <w:ind w:firstLine="540"/>
        <w:jc w:val="both"/>
      </w:pPr>
      <w:r>
        <w:t xml:space="preserve">д) с 1 января 2023 г. лицам, не прошедшим регистрацию в соответствии с </w:t>
      </w:r>
      <w:hyperlink w:anchor="P42" w:history="1">
        <w:r>
          <w:rPr>
            <w:color w:val="0000FF"/>
          </w:rPr>
          <w:t>Порядком</w:t>
        </w:r>
      </w:hyperlink>
      <w:r>
        <w:t xml:space="preserve"> регистрации, прекращается доступ в единую информационную систему в сфере закупок.</w:t>
      </w:r>
    </w:p>
    <w:p w:rsidR="00F37412" w:rsidRDefault="00F37412">
      <w:pPr>
        <w:pStyle w:val="ConsPlusNormal"/>
        <w:spacing w:before="280"/>
        <w:ind w:firstLine="540"/>
        <w:jc w:val="both"/>
      </w:pPr>
      <w:bookmarkStart w:id="2" w:name="P29"/>
      <w:bookmarkEnd w:id="2"/>
      <w:r>
        <w:t xml:space="preserve">4. Настоящий приказ вступает в силу с 1 января 2022 г., за исключением </w:t>
      </w:r>
      <w:hyperlink w:anchor="P123" w:history="1">
        <w:r>
          <w:rPr>
            <w:color w:val="0000FF"/>
          </w:rPr>
          <w:t>абзаца 26 пункта 3.1</w:t>
        </w:r>
      </w:hyperlink>
      <w:r>
        <w:t xml:space="preserve">, </w:t>
      </w:r>
      <w:hyperlink w:anchor="P137" w:history="1">
        <w:r>
          <w:rPr>
            <w:color w:val="0000FF"/>
          </w:rPr>
          <w:t>пунктов 3.10</w:t>
        </w:r>
      </w:hyperlink>
      <w:r>
        <w:t xml:space="preserve">, </w:t>
      </w:r>
      <w:hyperlink w:anchor="P144" w:history="1">
        <w:r>
          <w:rPr>
            <w:color w:val="0000FF"/>
          </w:rPr>
          <w:t>3.11</w:t>
        </w:r>
      </w:hyperlink>
      <w:r>
        <w:t xml:space="preserve"> Порядка регистрации, которые вступают в силу с 1 апреля 2022 года.</w:t>
      </w:r>
    </w:p>
    <w:p w:rsidR="00F37412" w:rsidRDefault="00F37412">
      <w:pPr>
        <w:pStyle w:val="ConsPlusNormal"/>
        <w:ind w:firstLine="540"/>
        <w:jc w:val="both"/>
      </w:pPr>
    </w:p>
    <w:p w:rsidR="00F37412" w:rsidRDefault="00F37412">
      <w:pPr>
        <w:pStyle w:val="ConsPlusNormal"/>
        <w:jc w:val="right"/>
      </w:pPr>
      <w:r>
        <w:t>Руководитель</w:t>
      </w:r>
    </w:p>
    <w:p w:rsidR="00F37412" w:rsidRDefault="00F37412">
      <w:pPr>
        <w:pStyle w:val="ConsPlusNormal"/>
        <w:jc w:val="right"/>
      </w:pPr>
      <w:r>
        <w:t>Р.Е.АРТЮХИН</w:t>
      </w:r>
    </w:p>
    <w:p w:rsidR="00F37412" w:rsidRDefault="00F37412">
      <w:pPr>
        <w:pStyle w:val="ConsPlusNormal"/>
        <w:ind w:firstLine="540"/>
        <w:jc w:val="both"/>
      </w:pPr>
    </w:p>
    <w:p w:rsidR="00F37412" w:rsidRDefault="00F37412">
      <w:pPr>
        <w:pStyle w:val="ConsPlusNormal"/>
        <w:ind w:firstLine="540"/>
        <w:jc w:val="both"/>
      </w:pPr>
    </w:p>
    <w:p w:rsidR="00F37412" w:rsidRDefault="00F37412">
      <w:pPr>
        <w:pStyle w:val="ConsPlusNormal"/>
        <w:ind w:firstLine="540"/>
        <w:jc w:val="both"/>
      </w:pPr>
    </w:p>
    <w:p w:rsidR="00F37412" w:rsidRDefault="00F37412">
      <w:pPr>
        <w:pStyle w:val="ConsPlusNormal"/>
        <w:ind w:firstLine="540"/>
        <w:jc w:val="both"/>
      </w:pPr>
    </w:p>
    <w:p w:rsidR="00F37412" w:rsidRDefault="00F37412">
      <w:pPr>
        <w:pStyle w:val="ConsPlusNormal"/>
        <w:ind w:firstLine="540"/>
        <w:jc w:val="both"/>
      </w:pPr>
    </w:p>
    <w:p w:rsidR="00F37412" w:rsidRDefault="00F37412">
      <w:pPr>
        <w:pStyle w:val="ConsPlusNormal"/>
        <w:jc w:val="right"/>
        <w:outlineLvl w:val="0"/>
      </w:pPr>
      <w:r>
        <w:t>Приложение N 1</w:t>
      </w:r>
    </w:p>
    <w:p w:rsidR="00F37412" w:rsidRDefault="00F37412">
      <w:pPr>
        <w:pStyle w:val="ConsPlusNormal"/>
        <w:jc w:val="right"/>
      </w:pPr>
      <w:r>
        <w:t>к приказу Федерального казначейства</w:t>
      </w:r>
    </w:p>
    <w:p w:rsidR="00F37412" w:rsidRDefault="00F37412">
      <w:pPr>
        <w:pStyle w:val="ConsPlusNormal"/>
        <w:jc w:val="right"/>
      </w:pPr>
      <w:r>
        <w:t>от 10 декабря 2021 г. N 39н</w:t>
      </w:r>
    </w:p>
    <w:p w:rsidR="00F37412" w:rsidRDefault="00F37412">
      <w:pPr>
        <w:pStyle w:val="ConsPlusNormal"/>
        <w:ind w:firstLine="540"/>
        <w:jc w:val="both"/>
      </w:pPr>
    </w:p>
    <w:p w:rsidR="00F37412" w:rsidRDefault="00F37412">
      <w:pPr>
        <w:pStyle w:val="ConsPlusTitle"/>
        <w:jc w:val="center"/>
      </w:pPr>
      <w:bookmarkStart w:id="3" w:name="P42"/>
      <w:bookmarkEnd w:id="3"/>
      <w:r>
        <w:t>ПОРЯДОК</w:t>
      </w:r>
    </w:p>
    <w:p w:rsidR="00F37412" w:rsidRDefault="00F37412">
      <w:pPr>
        <w:pStyle w:val="ConsPlusTitle"/>
        <w:jc w:val="center"/>
      </w:pPr>
      <w:r>
        <w:t>РЕГИСТРАЦИИ В ЕДИНОЙ ИНФОРМАЦИОННОЙ СИСТЕМЕ В СФЕРЕ ЗАКУПОК</w:t>
      </w:r>
    </w:p>
    <w:p w:rsidR="00F37412" w:rsidRDefault="00F37412">
      <w:pPr>
        <w:pStyle w:val="ConsPlusNormal"/>
        <w:jc w:val="center"/>
      </w:pPr>
    </w:p>
    <w:p w:rsidR="00F37412" w:rsidRDefault="00F37412">
      <w:pPr>
        <w:pStyle w:val="ConsPlusTitle"/>
        <w:jc w:val="center"/>
        <w:outlineLvl w:val="1"/>
      </w:pPr>
      <w:r>
        <w:t>I. Общие положения</w:t>
      </w:r>
    </w:p>
    <w:p w:rsidR="00F37412" w:rsidRDefault="00F37412">
      <w:pPr>
        <w:pStyle w:val="ConsPlusNormal"/>
        <w:ind w:firstLine="540"/>
        <w:jc w:val="both"/>
      </w:pPr>
    </w:p>
    <w:p w:rsidR="00F37412" w:rsidRDefault="00F37412">
      <w:pPr>
        <w:pStyle w:val="ConsPlusNormal"/>
        <w:ind w:firstLine="540"/>
        <w:jc w:val="both"/>
      </w:pPr>
      <w:r>
        <w:t>1.1. Настоящий Порядок устанавливает правила регистрации в единой информационной системе в сфере закупок (далее соответственно - Порядок, единая информационная система) региональных информационных систем в сфере закупок (далее - региональные информационные системы), участников контрактной системы в сфере закупок, а также иных лиц (за исключением участников закупок), использующих единую информационную систему для реализации своих функций и полномочий, предусмотренных:</w:t>
      </w:r>
    </w:p>
    <w:p w:rsidR="00F37412" w:rsidRDefault="00F37412">
      <w:pPr>
        <w:pStyle w:val="ConsPlusNormal"/>
        <w:spacing w:before="280"/>
        <w:ind w:firstLine="540"/>
        <w:jc w:val="both"/>
      </w:pPr>
      <w:r>
        <w:t xml:space="preserve">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1652, 2021, N 27, ст. 5179) (далее - Федеральный закон N 44-ФЗ);</w:t>
      </w:r>
    </w:p>
    <w:p w:rsidR="00F37412" w:rsidRDefault="00F37412">
      <w:pPr>
        <w:pStyle w:val="ConsPlusNormal"/>
        <w:spacing w:before="280"/>
        <w:ind w:firstLine="540"/>
        <w:jc w:val="both"/>
      </w:pPr>
      <w:r>
        <w:t xml:space="preserve">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от 18 июля 2011 г. N 223-ФЗ "О закупках товаров, работ, услуг отдельными видами юридических лиц" (Собрание законодательства Российской Федерации, 2011, N 30, ст. 4571; 2021, N 27, ст. 5105) (далее - Федеральный закон N 223-ФЗ);</w:t>
      </w:r>
    </w:p>
    <w:p w:rsidR="00F37412" w:rsidRDefault="00F37412">
      <w:pPr>
        <w:pStyle w:val="ConsPlusNormal"/>
        <w:spacing w:before="280"/>
        <w:ind w:firstLine="540"/>
        <w:jc w:val="both"/>
      </w:pPr>
      <w:hyperlink r:id="rId11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 июля 2016 г. N 615 "О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 и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домах" (Собрание законодательства Российской Федерации, 2016, N 28, ст. 4740; 2021, N 46, ст. 7715) (далее - Постановление N 615);</w:t>
      </w:r>
    </w:p>
    <w:p w:rsidR="00F37412" w:rsidRDefault="00F37412">
      <w:pPr>
        <w:pStyle w:val="ConsPlusNormal"/>
        <w:spacing w:before="280"/>
        <w:ind w:firstLine="540"/>
        <w:jc w:val="both"/>
      </w:pPr>
      <w:hyperlink r:id="rId12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 ноября 2016 г. N 1133 "Об утверждении Правил проведения торгов, по результатам которых формируются цены на услуги по транспортированию твердых коммунальных отходов для регионального оператора" (Собрание законодательства Российской Федерации, 2016, N 46, ст. 6466; 2021, N 13, ст. 2242) (далее - Постановление N 1133).</w:t>
      </w:r>
    </w:p>
    <w:p w:rsidR="00F37412" w:rsidRDefault="00F37412">
      <w:pPr>
        <w:pStyle w:val="ConsPlusNormal"/>
        <w:spacing w:before="280"/>
        <w:ind w:firstLine="540"/>
        <w:jc w:val="both"/>
      </w:pPr>
      <w:r>
        <w:t xml:space="preserve">1.2. Регистрация в единой информационной системе региональных информационных систем осуществляется в соответствии с </w:t>
      </w:r>
      <w:hyperlink w:anchor="P63" w:history="1">
        <w:r>
          <w:rPr>
            <w:color w:val="0000FF"/>
          </w:rPr>
          <w:t>главой II</w:t>
        </w:r>
      </w:hyperlink>
      <w:r>
        <w:t xml:space="preserve"> Порядка.</w:t>
      </w:r>
    </w:p>
    <w:p w:rsidR="00F37412" w:rsidRDefault="00F37412">
      <w:pPr>
        <w:pStyle w:val="ConsPlusNormal"/>
        <w:spacing w:before="280"/>
        <w:ind w:firstLine="540"/>
        <w:jc w:val="both"/>
      </w:pPr>
      <w:r>
        <w:t xml:space="preserve">1.3 Регистрация в единой информационной системе организаций, информация о которых включена в Реестр участников бюджетного процесса, а также юридических лиц, не являющихся участниками бюджетного процесса, </w:t>
      </w:r>
      <w:hyperlink r:id="rId13" w:history="1">
        <w:r>
          <w:rPr>
            <w:color w:val="0000FF"/>
          </w:rPr>
          <w:t>порядок</w:t>
        </w:r>
      </w:hyperlink>
      <w:r>
        <w:t xml:space="preserve"> ведения которого установлен приказом Министерства финансов Российской Федерации от 23 декабря 2014 г. N 163н (зарегистрирован Министерством юстиции Российской Федерации 9 февраля 2015 г., регистрационный номер 35954) с изменениями, внесенными приказами Министерства финансов Российской Федерации от 3 ноября 2016 г. N 203н (зарегистрирован Министерством юстиции Российской Федерации 2 декабря 2016 г., регистрационный номер 44545), от 27 ноября 2017 г. N 204н (зарегистрирован Министерством юстиции Российской Федерации 21 декабря 2017 г., регистрационный номер 49355), от 7 июня 2019 г. N 89н (зарегистрирован Министерством юстиции Российской Федерации 4 июля 2019 г., регистрационный номер 55128), от 7 апреля 2020 г. N 56н (зарегистрирован Министерством юстиции Российской Федерации 12 мая 2020 г., регистрационный номер 58323), от 18 ноября 2020 г. N 271н (зарегистрирован Министерством юстиции Российской Федерации 18 декабря 2020 г., регистрационный номер 61567), от 8 декабря 2020 г. N 299н (зарегистрирован Министерством юстиции Российской Федерации 8 февраля 2021 г., регистрационный номер 62432), от 20 августа 2021 года N 111н (зарегистрирован Министерством юстиции Российской Федерации 16 сентября 2021 г., регистрационный номер 65035) (далее - Сводный реестр), а также уполномоченных лиц таких организаций осуществляется во взаимодействии единой информационной системы с государственной интегрированной информационной системой управления общественными финансами "Электронный бюджет" в соответствии с </w:t>
      </w:r>
      <w:hyperlink w:anchor="P92" w:history="1">
        <w:r>
          <w:rPr>
            <w:color w:val="0000FF"/>
          </w:rPr>
          <w:t>главой III</w:t>
        </w:r>
      </w:hyperlink>
      <w:r>
        <w:t xml:space="preserve"> Порядка.</w:t>
      </w:r>
    </w:p>
    <w:p w:rsidR="00F37412" w:rsidRDefault="00F37412">
      <w:pPr>
        <w:pStyle w:val="ConsPlusNormal"/>
        <w:spacing w:before="280"/>
        <w:ind w:firstLine="540"/>
        <w:jc w:val="both"/>
      </w:pPr>
      <w:r>
        <w:t xml:space="preserve">1.4. Регистрация в единой информационной системе организаций, информация о которых не подлежит включению в Сводный реестр, а также уполномоченных лиц таких организаций осуществляется во взаимодействии единой информационной системы с федеральной государственной информационной системой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созданной в соответствии с </w:t>
      </w:r>
      <w:hyperlink r:id="rId14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28 ноября 2011 г. N 977 "О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(Собрание законодательства Российской Федерации, 2011, N 49, ст. 7284; 2021, N 27, ст. 5371), (далее - единая система идентификации и аутентификации) в соответствии с </w:t>
      </w:r>
      <w:hyperlink w:anchor="P150" w:history="1">
        <w:r>
          <w:rPr>
            <w:color w:val="0000FF"/>
          </w:rPr>
          <w:t>главой IV</w:t>
        </w:r>
      </w:hyperlink>
      <w:r>
        <w:t xml:space="preserve"> Порядка.</w:t>
      </w:r>
    </w:p>
    <w:p w:rsidR="00F37412" w:rsidRDefault="00F37412">
      <w:pPr>
        <w:pStyle w:val="ConsPlusNormal"/>
        <w:spacing w:before="280"/>
        <w:ind w:firstLine="540"/>
        <w:jc w:val="both"/>
      </w:pPr>
      <w:r>
        <w:t>1.5. В целях настоящего Порядка уполномоченными лицами организации являются:</w:t>
      </w:r>
    </w:p>
    <w:p w:rsidR="00F37412" w:rsidRDefault="00F37412">
      <w:pPr>
        <w:pStyle w:val="ConsPlusNormal"/>
        <w:spacing w:before="280"/>
        <w:ind w:firstLine="540"/>
        <w:jc w:val="both"/>
      </w:pPr>
      <w:bookmarkStart w:id="4" w:name="P56"/>
      <w:bookmarkEnd w:id="4"/>
      <w:r>
        <w:t>а) лицо, указанное в Едином государственном реестре юридических лиц (далее - ЕГРЮЛ) в качестве руководителя юридического лица, либо лицо, имеющее право без доверенности действовать от имени юридического лица, информация о полномочиях которых содержится в Сводном реестре или предоставлена единой системой идентификации и аутентификации, либо лицо, указанное в государственном реестре аккредитованных филиалов, представительств иностранных юридических лиц (далее - РАФП) в качестве руководителя (далее - Руководитель);</w:t>
      </w:r>
    </w:p>
    <w:p w:rsidR="00F37412" w:rsidRDefault="00F37412">
      <w:pPr>
        <w:pStyle w:val="ConsPlusNormal"/>
        <w:spacing w:before="280"/>
        <w:ind w:firstLine="540"/>
        <w:jc w:val="both"/>
      </w:pPr>
      <w:bookmarkStart w:id="5" w:name="P57"/>
      <w:bookmarkEnd w:id="5"/>
      <w:r>
        <w:t>б) лицо, уполномоченное на определение лиц и действий, осуществляемых такими лицами от имени организации в единой информационной системе (далее - Администратор);</w:t>
      </w:r>
    </w:p>
    <w:p w:rsidR="00F37412" w:rsidRDefault="00F37412">
      <w:pPr>
        <w:pStyle w:val="ConsPlusNormal"/>
        <w:spacing w:before="280"/>
        <w:ind w:firstLine="540"/>
        <w:jc w:val="both"/>
      </w:pPr>
      <w:bookmarkStart w:id="6" w:name="P58"/>
      <w:bookmarkEnd w:id="6"/>
      <w:r>
        <w:t>в) лицо, уполномоченное на осуществление действий от имени организации в единой информационной системе (Уполномоченный специалист);</w:t>
      </w:r>
    </w:p>
    <w:p w:rsidR="00F37412" w:rsidRDefault="00F37412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352"/>
        <w:gridCol w:w="113"/>
      </w:tblGrid>
      <w:tr w:rsidR="00F3741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412" w:rsidRDefault="00F37412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412" w:rsidRDefault="00F37412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37412" w:rsidRDefault="00F37412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37412" w:rsidRDefault="00F37412">
            <w:pPr>
              <w:pStyle w:val="ConsPlusNormal"/>
              <w:jc w:val="both"/>
            </w:pPr>
            <w:r>
              <w:rPr>
                <w:color w:val="392C69"/>
              </w:rPr>
              <w:t xml:space="preserve">Пп. "г" п. 1.5 </w:t>
            </w:r>
            <w:hyperlink w:anchor="P24" w:history="1">
              <w:r>
                <w:rPr>
                  <w:color w:val="0000FF"/>
                </w:rPr>
                <w:t>не применяется</w:t>
              </w:r>
            </w:hyperlink>
            <w:r>
              <w:rPr>
                <w:color w:val="392C69"/>
              </w:rPr>
              <w:t xml:space="preserve"> до 01.04.2022.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412" w:rsidRDefault="00F37412">
            <w:pPr>
              <w:spacing w:after="1" w:line="0" w:lineRule="atLeast"/>
            </w:pPr>
          </w:p>
        </w:tc>
      </w:tr>
    </w:tbl>
    <w:p w:rsidR="00F37412" w:rsidRDefault="00F37412">
      <w:pPr>
        <w:pStyle w:val="ConsPlusNormal"/>
        <w:spacing w:before="360"/>
        <w:ind w:firstLine="540"/>
        <w:jc w:val="both"/>
      </w:pPr>
      <w:bookmarkStart w:id="7" w:name="P61"/>
      <w:bookmarkEnd w:id="7"/>
      <w:r>
        <w:t>г) лицо, уполномоченное на ведение бухгалтерского учета (Главный бухгалтер).</w:t>
      </w:r>
    </w:p>
    <w:p w:rsidR="00F37412" w:rsidRDefault="00F37412">
      <w:pPr>
        <w:pStyle w:val="ConsPlusNormal"/>
        <w:ind w:firstLine="540"/>
        <w:jc w:val="both"/>
      </w:pPr>
    </w:p>
    <w:p w:rsidR="00F37412" w:rsidRDefault="00F37412">
      <w:pPr>
        <w:pStyle w:val="ConsPlusTitle"/>
        <w:jc w:val="center"/>
        <w:outlineLvl w:val="1"/>
      </w:pPr>
      <w:bookmarkStart w:id="8" w:name="P63"/>
      <w:bookmarkEnd w:id="8"/>
      <w:r>
        <w:t>II. Регистрация региональных информационных систем в единой</w:t>
      </w:r>
    </w:p>
    <w:p w:rsidR="00F37412" w:rsidRDefault="00F37412">
      <w:pPr>
        <w:pStyle w:val="ConsPlusTitle"/>
        <w:jc w:val="center"/>
      </w:pPr>
      <w:r>
        <w:t>информационной системе</w:t>
      </w:r>
    </w:p>
    <w:p w:rsidR="00F37412" w:rsidRDefault="00F37412">
      <w:pPr>
        <w:pStyle w:val="ConsPlusNormal"/>
        <w:jc w:val="center"/>
      </w:pPr>
    </w:p>
    <w:p w:rsidR="00F37412" w:rsidRDefault="00F37412">
      <w:pPr>
        <w:pStyle w:val="ConsPlusNormal"/>
        <w:ind w:firstLine="540"/>
        <w:jc w:val="both"/>
      </w:pPr>
      <w:bookmarkStart w:id="9" w:name="P66"/>
      <w:bookmarkEnd w:id="9"/>
      <w:r>
        <w:t xml:space="preserve">2.1. Для регистрации региональной информационной системы в единой информационной системе, изменения регистрационных данных о региональной информационной системе, аннулирования регистрации региональной информационной системы (в случаях, предусмотренных </w:t>
      </w:r>
      <w:hyperlink w:anchor="P89" w:history="1">
        <w:r>
          <w:rPr>
            <w:color w:val="0000FF"/>
          </w:rPr>
          <w:t>абзацем первым пункта 2.6</w:t>
        </w:r>
      </w:hyperlink>
      <w:r>
        <w:t xml:space="preserve"> Порядка) высшее должностное лицо субъекта Российской Федерации (руководитель высшего исполнительного органа государственной власти субъекта Российской Федерации), в котором создана и функционирует региональная информационная система, направляет в Федеральное казначейство письменное обращение, которое должно содержать следующую информацию и документы:</w:t>
      </w:r>
    </w:p>
    <w:p w:rsidR="00F37412" w:rsidRDefault="00F37412">
      <w:pPr>
        <w:pStyle w:val="ConsPlusNormal"/>
        <w:spacing w:before="280"/>
        <w:ind w:firstLine="540"/>
        <w:jc w:val="both"/>
      </w:pPr>
      <w:r>
        <w:t>а) основание обращения ("регистрация", "изменение регистрационных данных", "аннулирование регистрации");</w:t>
      </w:r>
    </w:p>
    <w:p w:rsidR="00F37412" w:rsidRDefault="00F37412">
      <w:pPr>
        <w:pStyle w:val="ConsPlusNormal"/>
        <w:spacing w:before="280"/>
        <w:ind w:firstLine="540"/>
        <w:jc w:val="both"/>
      </w:pPr>
      <w:bookmarkStart w:id="10" w:name="P68"/>
      <w:bookmarkEnd w:id="10"/>
      <w:r>
        <w:t>б) наименование региональной информационной системы;</w:t>
      </w:r>
    </w:p>
    <w:p w:rsidR="00F37412" w:rsidRDefault="00F37412">
      <w:pPr>
        <w:pStyle w:val="ConsPlusNormal"/>
        <w:spacing w:before="280"/>
        <w:ind w:firstLine="540"/>
        <w:jc w:val="both"/>
      </w:pPr>
      <w:r>
        <w:t>в) учетный номер региональной информационной системы (при наличии);</w:t>
      </w:r>
    </w:p>
    <w:p w:rsidR="00F37412" w:rsidRDefault="00F37412">
      <w:pPr>
        <w:pStyle w:val="ConsPlusNormal"/>
        <w:spacing w:before="280"/>
        <w:ind w:firstLine="540"/>
        <w:jc w:val="both"/>
      </w:pPr>
      <w:bookmarkStart w:id="11" w:name="P70"/>
      <w:bookmarkEnd w:id="11"/>
      <w:r>
        <w:t>г) полное наименование оператора региональной информационной системы;</w:t>
      </w:r>
    </w:p>
    <w:p w:rsidR="00F37412" w:rsidRDefault="00F37412">
      <w:pPr>
        <w:pStyle w:val="ConsPlusNormal"/>
        <w:spacing w:before="280"/>
        <w:ind w:firstLine="540"/>
        <w:jc w:val="both"/>
      </w:pPr>
      <w:r>
        <w:t>д) идентификационный номер налогоплательщика (далее - ИНН) оператора региональной информационной системы;</w:t>
      </w:r>
    </w:p>
    <w:p w:rsidR="00F37412" w:rsidRDefault="00F37412">
      <w:pPr>
        <w:pStyle w:val="ConsPlusNormal"/>
        <w:spacing w:before="280"/>
        <w:ind w:firstLine="540"/>
        <w:jc w:val="both"/>
      </w:pPr>
      <w:bookmarkStart w:id="12" w:name="P72"/>
      <w:bookmarkEnd w:id="12"/>
      <w:r>
        <w:t>е) код причины постановки на учет в налоговом органе (далее - КПП) оператора региональной информационной системы;</w:t>
      </w:r>
    </w:p>
    <w:p w:rsidR="00F37412" w:rsidRDefault="00F37412">
      <w:pPr>
        <w:pStyle w:val="ConsPlusNormal"/>
        <w:spacing w:before="280"/>
        <w:ind w:firstLine="540"/>
        <w:jc w:val="both"/>
      </w:pPr>
      <w:bookmarkStart w:id="13" w:name="P73"/>
      <w:bookmarkEnd w:id="13"/>
      <w:r>
        <w:t>ж) наименование субъекта Российской Федерации, создавшего региональную информационную систему;</w:t>
      </w:r>
    </w:p>
    <w:p w:rsidR="00F37412" w:rsidRDefault="00F37412">
      <w:pPr>
        <w:pStyle w:val="ConsPlusNormal"/>
        <w:spacing w:before="280"/>
        <w:ind w:firstLine="540"/>
        <w:jc w:val="both"/>
      </w:pPr>
      <w:bookmarkStart w:id="14" w:name="P74"/>
      <w:bookmarkEnd w:id="14"/>
      <w:r>
        <w:t>з) адрес (URL) региональной информационной системы в информационно-телекоммуникационной сети "Интернет";</w:t>
      </w:r>
    </w:p>
    <w:p w:rsidR="00F37412" w:rsidRDefault="00F37412">
      <w:pPr>
        <w:pStyle w:val="ConsPlusNormal"/>
        <w:spacing w:before="280"/>
        <w:ind w:firstLine="540"/>
        <w:jc w:val="both"/>
      </w:pPr>
      <w:bookmarkStart w:id="15" w:name="P75"/>
      <w:bookmarkEnd w:id="15"/>
      <w:r>
        <w:t>и) контактную информация (служебный телефон и адрес электронной почты, фамилия, имя, отчество (при наличии) и должность уполномоченного лица оператора региональной информационной системы);</w:t>
      </w:r>
    </w:p>
    <w:p w:rsidR="00F37412" w:rsidRDefault="00F37412">
      <w:pPr>
        <w:pStyle w:val="ConsPlusNormal"/>
        <w:spacing w:before="280"/>
        <w:ind w:firstLine="540"/>
        <w:jc w:val="both"/>
      </w:pPr>
      <w:bookmarkStart w:id="16" w:name="P76"/>
      <w:bookmarkEnd w:id="16"/>
      <w:r>
        <w:t>к) копию акта классификации региональной информационной системы, копию аттестата соответствия региональной информационной системы требованиям защиты информации (при направлении обращения с основанием "регистрация", "изменение регистрационных данных" в случае изменения таких документов).</w:t>
      </w:r>
    </w:p>
    <w:p w:rsidR="00F37412" w:rsidRDefault="00F37412">
      <w:pPr>
        <w:pStyle w:val="ConsPlusNormal"/>
        <w:spacing w:before="280"/>
        <w:ind w:firstLine="540"/>
        <w:jc w:val="both"/>
      </w:pPr>
      <w:bookmarkStart w:id="17" w:name="P77"/>
      <w:bookmarkEnd w:id="17"/>
      <w:r>
        <w:t xml:space="preserve">2.2. Федеральное казначейство в течение пятнадцати рабочих дней, следующих за днем поступления обращения, предусмотренного </w:t>
      </w:r>
      <w:hyperlink w:anchor="P66" w:history="1">
        <w:r>
          <w:rPr>
            <w:color w:val="0000FF"/>
          </w:rPr>
          <w:t>пунктом 2.1</w:t>
        </w:r>
      </w:hyperlink>
      <w:r>
        <w:t xml:space="preserve"> Порядка, осуществляет проверку:</w:t>
      </w:r>
    </w:p>
    <w:p w:rsidR="00F37412" w:rsidRDefault="00F37412">
      <w:pPr>
        <w:pStyle w:val="ConsPlusNormal"/>
        <w:spacing w:before="280"/>
        <w:ind w:firstLine="540"/>
        <w:jc w:val="both"/>
      </w:pPr>
      <w:r>
        <w:t xml:space="preserve">наличия в обращении информации и документов, указанных в </w:t>
      </w:r>
      <w:hyperlink w:anchor="P66" w:history="1">
        <w:r>
          <w:rPr>
            <w:color w:val="0000FF"/>
          </w:rPr>
          <w:t>пункте 2.1</w:t>
        </w:r>
      </w:hyperlink>
      <w:r>
        <w:t xml:space="preserve"> Порядка;</w:t>
      </w:r>
    </w:p>
    <w:p w:rsidR="00F37412" w:rsidRDefault="00F37412">
      <w:pPr>
        <w:pStyle w:val="ConsPlusNormal"/>
        <w:spacing w:before="280"/>
        <w:ind w:firstLine="540"/>
        <w:jc w:val="both"/>
      </w:pPr>
      <w:bookmarkStart w:id="18" w:name="P79"/>
      <w:bookmarkEnd w:id="18"/>
      <w:r>
        <w:t xml:space="preserve">соответствия информации, предусмотренной </w:t>
      </w:r>
      <w:hyperlink w:anchor="P70" w:history="1">
        <w:r>
          <w:rPr>
            <w:color w:val="0000FF"/>
          </w:rPr>
          <w:t>подпунктами "г"</w:t>
        </w:r>
      </w:hyperlink>
      <w:r>
        <w:t xml:space="preserve"> - </w:t>
      </w:r>
      <w:hyperlink w:anchor="P72" w:history="1">
        <w:r>
          <w:rPr>
            <w:color w:val="0000FF"/>
          </w:rPr>
          <w:t>"е" пункта 2.1</w:t>
        </w:r>
      </w:hyperlink>
      <w:r>
        <w:t xml:space="preserve"> Порядка, сведениям, содержащимся в ЕГРЮЛ;</w:t>
      </w:r>
    </w:p>
    <w:p w:rsidR="00F37412" w:rsidRDefault="00F37412">
      <w:pPr>
        <w:pStyle w:val="ConsPlusNormal"/>
        <w:spacing w:before="280"/>
        <w:ind w:firstLine="540"/>
        <w:jc w:val="both"/>
      </w:pPr>
      <w:bookmarkStart w:id="19" w:name="P80"/>
      <w:bookmarkEnd w:id="19"/>
      <w:r>
        <w:t xml:space="preserve">соответствия информации, предусмотренной </w:t>
      </w:r>
      <w:hyperlink w:anchor="P66" w:history="1">
        <w:r>
          <w:rPr>
            <w:color w:val="0000FF"/>
          </w:rPr>
          <w:t>пунктом 2.1</w:t>
        </w:r>
      </w:hyperlink>
      <w:r>
        <w:t xml:space="preserve"> Порядка, информации, указанной в документах, предусмотренных </w:t>
      </w:r>
      <w:hyperlink w:anchor="P76" w:history="1">
        <w:r>
          <w:rPr>
            <w:color w:val="0000FF"/>
          </w:rPr>
          <w:t>подпунктом "к" пункта 2.1</w:t>
        </w:r>
      </w:hyperlink>
      <w:r>
        <w:t xml:space="preserve"> Порядка.</w:t>
      </w:r>
    </w:p>
    <w:p w:rsidR="00F37412" w:rsidRDefault="00F37412">
      <w:pPr>
        <w:pStyle w:val="ConsPlusNormal"/>
        <w:spacing w:before="280"/>
        <w:ind w:firstLine="540"/>
        <w:jc w:val="both"/>
      </w:pPr>
      <w:r>
        <w:t xml:space="preserve">Проверки, предусмотренные </w:t>
      </w:r>
      <w:hyperlink w:anchor="P79" w:history="1">
        <w:r>
          <w:rPr>
            <w:color w:val="0000FF"/>
          </w:rPr>
          <w:t>абзацами 3</w:t>
        </w:r>
      </w:hyperlink>
      <w:r>
        <w:t xml:space="preserve">, </w:t>
      </w:r>
      <w:hyperlink w:anchor="P80" w:history="1">
        <w:r>
          <w:rPr>
            <w:color w:val="0000FF"/>
          </w:rPr>
          <w:t>4</w:t>
        </w:r>
      </w:hyperlink>
      <w:r>
        <w:t xml:space="preserve"> настоящего пункта, не проводятся при поступлении обращения с основанием "аннулирование регистрации".</w:t>
      </w:r>
    </w:p>
    <w:p w:rsidR="00F37412" w:rsidRDefault="00F37412">
      <w:pPr>
        <w:pStyle w:val="ConsPlusNormal"/>
        <w:spacing w:before="280"/>
        <w:ind w:firstLine="540"/>
        <w:jc w:val="both"/>
      </w:pPr>
      <w:r>
        <w:t xml:space="preserve">2.3. В случае положительного результата проверки обращения в соответствии с </w:t>
      </w:r>
      <w:hyperlink w:anchor="P77" w:history="1">
        <w:r>
          <w:rPr>
            <w:color w:val="0000FF"/>
          </w:rPr>
          <w:t>пунктом 2.2</w:t>
        </w:r>
      </w:hyperlink>
      <w:r>
        <w:t xml:space="preserve"> Порядка Федеральное казначейство в пределах срока, предусмотренного </w:t>
      </w:r>
      <w:hyperlink w:anchor="P77" w:history="1">
        <w:r>
          <w:rPr>
            <w:color w:val="0000FF"/>
          </w:rPr>
          <w:t>пунктом 2.2</w:t>
        </w:r>
      </w:hyperlink>
      <w:r>
        <w:t xml:space="preserve"> Порядка:</w:t>
      </w:r>
    </w:p>
    <w:p w:rsidR="00F37412" w:rsidRDefault="00F37412">
      <w:pPr>
        <w:pStyle w:val="ConsPlusNormal"/>
        <w:spacing w:before="280"/>
        <w:ind w:firstLine="540"/>
        <w:jc w:val="both"/>
      </w:pPr>
      <w:r>
        <w:t xml:space="preserve">а) в отношении обращения с основанием "регистрация" - регистрирует региональную информационную систему в единой информационной системе, присваивает учетный номер, состоящий из 10 (десяти) разрядов, в котором с 1 по 8 разряды - код по Общероссийскому </w:t>
      </w:r>
      <w:hyperlink r:id="rId15" w:history="1">
        <w:r>
          <w:rPr>
            <w:color w:val="0000FF"/>
          </w:rPr>
          <w:t>классификатору</w:t>
        </w:r>
      </w:hyperlink>
      <w:r>
        <w:t xml:space="preserve"> территорий муниципальных образований (далее - ОКТМО) субъекта Российской Федерации, указанного в соответствии с </w:t>
      </w:r>
      <w:hyperlink w:anchor="P73" w:history="1">
        <w:r>
          <w:rPr>
            <w:color w:val="0000FF"/>
          </w:rPr>
          <w:t>подпунктом "ж" пункта 2.1 Порядка</w:t>
        </w:r>
      </w:hyperlink>
      <w:r>
        <w:t xml:space="preserve">, 9 и 10 разряды - порядковый номер региональной информационной системы, присваиваемый в рамках одного кода по </w:t>
      </w:r>
      <w:hyperlink r:id="rId16" w:history="1">
        <w:r>
          <w:rPr>
            <w:color w:val="0000FF"/>
          </w:rPr>
          <w:t>ОКТМО</w:t>
        </w:r>
      </w:hyperlink>
      <w:r>
        <w:t>;</w:t>
      </w:r>
    </w:p>
    <w:p w:rsidR="00F37412" w:rsidRDefault="00F37412">
      <w:pPr>
        <w:pStyle w:val="ConsPlusNormal"/>
        <w:spacing w:before="280"/>
        <w:ind w:firstLine="540"/>
        <w:jc w:val="both"/>
      </w:pPr>
      <w:r>
        <w:t>в отношении обращения с основанием "изменение регистрационных данных" - изменяет регистрационные данные о региональной информационной системе в единой информационной системе;</w:t>
      </w:r>
    </w:p>
    <w:p w:rsidR="00F37412" w:rsidRDefault="00F37412">
      <w:pPr>
        <w:pStyle w:val="ConsPlusNormal"/>
        <w:spacing w:before="280"/>
        <w:ind w:firstLine="540"/>
        <w:jc w:val="both"/>
      </w:pPr>
      <w:r>
        <w:t>в отношении обращения с основанием "аннулирование регистрации" - аннулирует регистрацию региональной информационной системы в единой информационной системе;</w:t>
      </w:r>
    </w:p>
    <w:p w:rsidR="00F37412" w:rsidRDefault="00F37412">
      <w:pPr>
        <w:pStyle w:val="ConsPlusNormal"/>
        <w:spacing w:before="280"/>
        <w:ind w:firstLine="540"/>
        <w:jc w:val="both"/>
      </w:pPr>
      <w:bookmarkStart w:id="20" w:name="P86"/>
      <w:bookmarkEnd w:id="20"/>
      <w:r>
        <w:t xml:space="preserve">б) направляет уведомление о регистрации региональной информационной системы, изменении регистрационных данных региональной информационной системы, аннулировании регистрации региональной информационной системы (с указанием даты регистрации и присвоенного учетного номера, даты изменения регистрационных данных, аннулирования регистрации соответственно) на адрес электронной почты, указанный в соответствии с </w:t>
      </w:r>
      <w:hyperlink w:anchor="P75" w:history="1">
        <w:r>
          <w:rPr>
            <w:color w:val="0000FF"/>
          </w:rPr>
          <w:t>подпунктом "и" пункта 2.1</w:t>
        </w:r>
      </w:hyperlink>
      <w:r>
        <w:t xml:space="preserve"> Порядка.</w:t>
      </w:r>
    </w:p>
    <w:p w:rsidR="00F37412" w:rsidRDefault="00F37412">
      <w:pPr>
        <w:pStyle w:val="ConsPlusNormal"/>
        <w:spacing w:before="280"/>
        <w:ind w:firstLine="540"/>
        <w:jc w:val="both"/>
      </w:pPr>
      <w:r>
        <w:t xml:space="preserve">2.4. В случае отрицательного результата проверки обращения в соответствии с </w:t>
      </w:r>
      <w:hyperlink w:anchor="P77" w:history="1">
        <w:r>
          <w:rPr>
            <w:color w:val="0000FF"/>
          </w:rPr>
          <w:t>пунктом 2.2</w:t>
        </w:r>
      </w:hyperlink>
      <w:r>
        <w:t xml:space="preserve"> Порядка Федеральное казначейство в пределах срока, предусмотренного </w:t>
      </w:r>
      <w:hyperlink w:anchor="P77" w:history="1">
        <w:r>
          <w:rPr>
            <w:color w:val="0000FF"/>
          </w:rPr>
          <w:t>пунктом 2.2</w:t>
        </w:r>
      </w:hyperlink>
      <w:r>
        <w:t xml:space="preserve"> Порядка, направляет уведомление об отказе в регистрации региональной информационной системы, изменении регистрационных данных региональной информационной системы, аннулировании регистрации региональной информационной системы (с указанием даты и причин отказа) в порядке, предусмотренном </w:t>
      </w:r>
      <w:hyperlink w:anchor="P86" w:history="1">
        <w:r>
          <w:rPr>
            <w:color w:val="0000FF"/>
          </w:rPr>
          <w:t>подпунктом "б" пункта 2.3</w:t>
        </w:r>
      </w:hyperlink>
      <w:r>
        <w:t xml:space="preserve"> Порядка.</w:t>
      </w:r>
    </w:p>
    <w:p w:rsidR="00F37412" w:rsidRDefault="00F37412">
      <w:pPr>
        <w:pStyle w:val="ConsPlusNormal"/>
        <w:spacing w:before="280"/>
        <w:ind w:firstLine="540"/>
        <w:jc w:val="both"/>
      </w:pPr>
      <w:r>
        <w:t xml:space="preserve">2.5. Допускается изменение регистрационных данных региональной информационной системы, предусмотренных </w:t>
      </w:r>
      <w:hyperlink w:anchor="P72" w:history="1">
        <w:r>
          <w:rPr>
            <w:color w:val="0000FF"/>
          </w:rPr>
          <w:t>подпунктами "е"</w:t>
        </w:r>
      </w:hyperlink>
      <w:r>
        <w:t xml:space="preserve">, </w:t>
      </w:r>
      <w:hyperlink w:anchor="P74" w:history="1">
        <w:r>
          <w:rPr>
            <w:color w:val="0000FF"/>
          </w:rPr>
          <w:t>"з"</w:t>
        </w:r>
      </w:hyperlink>
      <w:r>
        <w:t xml:space="preserve"> и </w:t>
      </w:r>
      <w:hyperlink w:anchor="P75" w:history="1">
        <w:r>
          <w:rPr>
            <w:color w:val="0000FF"/>
          </w:rPr>
          <w:t>"и" пункта 2.1</w:t>
        </w:r>
      </w:hyperlink>
      <w:r>
        <w:t xml:space="preserve"> Порядка, оператором региональной информационной системы, зарегистрированным в единой информационной системе в соответствии с </w:t>
      </w:r>
      <w:hyperlink w:anchor="P150" w:history="1">
        <w:r>
          <w:rPr>
            <w:color w:val="0000FF"/>
          </w:rPr>
          <w:t>главой IV</w:t>
        </w:r>
      </w:hyperlink>
      <w:r>
        <w:t xml:space="preserve"> Порядка, с использованием единой информационной системы без направления обращения, предусмотренного </w:t>
      </w:r>
      <w:hyperlink w:anchor="P66" w:history="1">
        <w:r>
          <w:rPr>
            <w:color w:val="0000FF"/>
          </w:rPr>
          <w:t>пунктом 2.1</w:t>
        </w:r>
      </w:hyperlink>
      <w:r>
        <w:t xml:space="preserve"> Порядка.</w:t>
      </w:r>
    </w:p>
    <w:p w:rsidR="00F37412" w:rsidRDefault="00F37412">
      <w:pPr>
        <w:pStyle w:val="ConsPlusNormal"/>
        <w:spacing w:before="280"/>
        <w:ind w:firstLine="540"/>
        <w:jc w:val="both"/>
      </w:pPr>
      <w:bookmarkStart w:id="21" w:name="P89"/>
      <w:bookmarkEnd w:id="21"/>
      <w:r>
        <w:t xml:space="preserve">2.6. Аннулировании регистрации региональной информационной системы осуществляется в случае вывода региональной информационной системы из эксплуатации (в том числе в связи со сменой региональной информационной системы в субъекте Российской Федерации), прекращения эксплуатации региональной информационной системы в целях осуществления закупок в соответствии с Федеральным </w:t>
      </w:r>
      <w:hyperlink r:id="rId17" w:history="1">
        <w:r>
          <w:rPr>
            <w:color w:val="0000FF"/>
          </w:rPr>
          <w:t>законом</w:t>
        </w:r>
      </w:hyperlink>
      <w:r>
        <w:t xml:space="preserve"> N 44-ФЗ.</w:t>
      </w:r>
    </w:p>
    <w:p w:rsidR="00F37412" w:rsidRDefault="00F37412">
      <w:pPr>
        <w:pStyle w:val="ConsPlusNormal"/>
        <w:spacing w:before="280"/>
        <w:ind w:firstLine="540"/>
        <w:jc w:val="both"/>
      </w:pPr>
      <w:r>
        <w:t xml:space="preserve">Допускается аннулирование регистрации региональной информационной системы Федеральным казначейством без обращения, предусмотренного </w:t>
      </w:r>
      <w:hyperlink w:anchor="P66" w:history="1">
        <w:r>
          <w:rPr>
            <w:color w:val="0000FF"/>
          </w:rPr>
          <w:t>пунктом 2.1</w:t>
        </w:r>
      </w:hyperlink>
      <w:r>
        <w:t xml:space="preserve"> Порядка, в случае выявления неактуальных, недостоверных сведений, предусмотренных </w:t>
      </w:r>
      <w:hyperlink w:anchor="P68" w:history="1">
        <w:r>
          <w:rPr>
            <w:color w:val="0000FF"/>
          </w:rPr>
          <w:t>подпунктами "б"</w:t>
        </w:r>
      </w:hyperlink>
      <w:r>
        <w:t xml:space="preserve"> - </w:t>
      </w:r>
      <w:hyperlink w:anchor="P73" w:history="1">
        <w:r>
          <w:rPr>
            <w:color w:val="0000FF"/>
          </w:rPr>
          <w:t>"ж"</w:t>
        </w:r>
      </w:hyperlink>
      <w:r>
        <w:t xml:space="preserve">, </w:t>
      </w:r>
      <w:hyperlink w:anchor="P76" w:history="1">
        <w:r>
          <w:rPr>
            <w:color w:val="0000FF"/>
          </w:rPr>
          <w:t>"к" пункта 2.1</w:t>
        </w:r>
      </w:hyperlink>
      <w:r>
        <w:t xml:space="preserve"> Порядка. При этом Федеральное казначейство направляет уведомление об аннулировании регистрации региональной информационной системы (с указанием причины и даты аннулирования) в порядке, предусмотренном </w:t>
      </w:r>
      <w:hyperlink w:anchor="P86" w:history="1">
        <w:r>
          <w:rPr>
            <w:color w:val="0000FF"/>
          </w:rPr>
          <w:t>подпунктом "б" пункта 2.3</w:t>
        </w:r>
      </w:hyperlink>
      <w:r>
        <w:t xml:space="preserve"> Порядка.</w:t>
      </w:r>
    </w:p>
    <w:p w:rsidR="00F37412" w:rsidRDefault="00F37412">
      <w:pPr>
        <w:pStyle w:val="ConsPlusNormal"/>
        <w:jc w:val="center"/>
      </w:pPr>
    </w:p>
    <w:p w:rsidR="00F37412" w:rsidRDefault="00F37412">
      <w:pPr>
        <w:pStyle w:val="ConsPlusTitle"/>
        <w:jc w:val="center"/>
        <w:outlineLvl w:val="1"/>
      </w:pPr>
      <w:bookmarkStart w:id="22" w:name="P92"/>
      <w:bookmarkEnd w:id="22"/>
      <w:r>
        <w:t>III. Регистрация в единой информационной системе</w:t>
      </w:r>
    </w:p>
    <w:p w:rsidR="00F37412" w:rsidRDefault="00F37412">
      <w:pPr>
        <w:pStyle w:val="ConsPlusTitle"/>
        <w:jc w:val="center"/>
      </w:pPr>
      <w:r>
        <w:t>организаций из Сводного реестра, а также уполномоченных</w:t>
      </w:r>
    </w:p>
    <w:p w:rsidR="00F37412" w:rsidRDefault="00F37412">
      <w:pPr>
        <w:pStyle w:val="ConsPlusTitle"/>
        <w:jc w:val="center"/>
      </w:pPr>
      <w:r>
        <w:t>лиц таких организаций</w:t>
      </w:r>
    </w:p>
    <w:p w:rsidR="00F37412" w:rsidRDefault="00F37412">
      <w:pPr>
        <w:pStyle w:val="ConsPlusNormal"/>
        <w:jc w:val="center"/>
      </w:pPr>
    </w:p>
    <w:p w:rsidR="00F37412" w:rsidRDefault="00F37412">
      <w:pPr>
        <w:pStyle w:val="ConsPlusNormal"/>
        <w:ind w:firstLine="540"/>
        <w:jc w:val="both"/>
      </w:pPr>
      <w:bookmarkStart w:id="23" w:name="P96"/>
      <w:bookmarkEnd w:id="23"/>
      <w:r>
        <w:t>3.1. В единой информационной системе используются следующие коды и наименования полномочий организаций в сфере закупок, включаемые в Сводный реестр:</w:t>
      </w:r>
    </w:p>
    <w:p w:rsidR="00F37412" w:rsidRDefault="00F37412">
      <w:pPr>
        <w:pStyle w:val="ConsPlusNormal"/>
        <w:spacing w:before="280"/>
        <w:ind w:firstLine="540"/>
        <w:jc w:val="both"/>
      </w:pPr>
      <w:r>
        <w:t>01 - "заказчик";</w:t>
      </w:r>
    </w:p>
    <w:p w:rsidR="00F37412" w:rsidRDefault="00F37412">
      <w:pPr>
        <w:pStyle w:val="ConsPlusNormal"/>
        <w:spacing w:before="280"/>
        <w:ind w:firstLine="540"/>
        <w:jc w:val="both"/>
      </w:pPr>
      <w:r>
        <w:t>02 - "уполномоченный орган";</w:t>
      </w:r>
    </w:p>
    <w:p w:rsidR="00F37412" w:rsidRDefault="00F37412">
      <w:pPr>
        <w:pStyle w:val="ConsPlusNormal"/>
        <w:spacing w:before="280"/>
        <w:ind w:firstLine="540"/>
        <w:jc w:val="both"/>
      </w:pPr>
      <w:r>
        <w:t>03 - "уполномоченное учреждение";</w:t>
      </w:r>
    </w:p>
    <w:p w:rsidR="00F37412" w:rsidRDefault="00F37412">
      <w:pPr>
        <w:pStyle w:val="ConsPlusNormal"/>
        <w:spacing w:before="280"/>
        <w:ind w:firstLine="540"/>
        <w:jc w:val="both"/>
      </w:pPr>
      <w:r>
        <w:t>05 - "контрольный орган в сфере закупок";</w:t>
      </w:r>
    </w:p>
    <w:p w:rsidR="00F37412" w:rsidRDefault="00F37412">
      <w:pPr>
        <w:pStyle w:val="ConsPlusNormal"/>
        <w:spacing w:before="280"/>
        <w:ind w:firstLine="540"/>
        <w:jc w:val="both"/>
      </w:pPr>
      <w:r>
        <w:t xml:space="preserve">06 - "орган, уполномоченный на осуществление контроля в соответствии с </w:t>
      </w:r>
      <w:hyperlink r:id="rId18" w:history="1">
        <w:r>
          <w:rPr>
            <w:color w:val="0000FF"/>
          </w:rPr>
          <w:t>частями 5</w:t>
        </w:r>
      </w:hyperlink>
      <w:r>
        <w:t xml:space="preserve">, </w:t>
      </w:r>
      <w:hyperlink r:id="rId19" w:history="1">
        <w:r>
          <w:rPr>
            <w:color w:val="0000FF"/>
          </w:rPr>
          <w:t>5.1 статьи 99</w:t>
        </w:r>
      </w:hyperlink>
      <w:r>
        <w:t xml:space="preserve"> Федерального закона N 44-ФЗ";</w:t>
      </w:r>
    </w:p>
    <w:p w:rsidR="00F37412" w:rsidRDefault="00F37412">
      <w:pPr>
        <w:pStyle w:val="ConsPlusNormal"/>
        <w:spacing w:before="280"/>
        <w:ind w:firstLine="540"/>
        <w:jc w:val="both"/>
      </w:pPr>
      <w:r>
        <w:t>07 - "орган внутреннего государственного (муниципального) финансового контроля";</w:t>
      </w:r>
    </w:p>
    <w:p w:rsidR="00F37412" w:rsidRDefault="00F37412">
      <w:pPr>
        <w:pStyle w:val="ConsPlusNormal"/>
        <w:spacing w:before="280"/>
        <w:ind w:firstLine="540"/>
        <w:jc w:val="both"/>
      </w:pPr>
      <w:r>
        <w:t>08 - "орган аудита в сфере закупок";</w:t>
      </w:r>
    </w:p>
    <w:p w:rsidR="00F37412" w:rsidRDefault="00F37412">
      <w:pPr>
        <w:pStyle w:val="ConsPlusNormal"/>
        <w:spacing w:before="280"/>
        <w:ind w:firstLine="540"/>
        <w:jc w:val="both"/>
      </w:pPr>
      <w:r>
        <w:t>09 - "орган, размещающий правила нормирования";</w:t>
      </w:r>
    </w:p>
    <w:p w:rsidR="00F37412" w:rsidRDefault="00F37412">
      <w:pPr>
        <w:pStyle w:val="ConsPlusNormal"/>
        <w:spacing w:before="280"/>
        <w:ind w:firstLine="540"/>
        <w:jc w:val="both"/>
      </w:pPr>
      <w:r>
        <w:t>10 - "орган, устанавливающий требования к отдельным видам товаров, работ, услуг и (или) нормативные затраты";</w:t>
      </w:r>
    </w:p>
    <w:p w:rsidR="00F37412" w:rsidRDefault="00F37412">
      <w:pPr>
        <w:pStyle w:val="ConsPlusNormal"/>
        <w:spacing w:before="280"/>
        <w:ind w:firstLine="540"/>
        <w:jc w:val="both"/>
      </w:pPr>
      <w:r>
        <w:t xml:space="preserve">12 - "организация, осуществляющая закупки в соответствии с </w:t>
      </w:r>
      <w:hyperlink r:id="rId20" w:history="1">
        <w:r>
          <w:rPr>
            <w:color w:val="0000FF"/>
          </w:rPr>
          <w:t>частью 5 статьи 15</w:t>
        </w:r>
      </w:hyperlink>
      <w:r>
        <w:t xml:space="preserve"> Федерального закона N 44-ФЗ";</w:t>
      </w:r>
    </w:p>
    <w:p w:rsidR="00F37412" w:rsidRDefault="00F37412">
      <w:pPr>
        <w:pStyle w:val="ConsPlusNormal"/>
        <w:spacing w:before="280"/>
        <w:ind w:firstLine="540"/>
        <w:jc w:val="both"/>
      </w:pPr>
      <w:r>
        <w:t xml:space="preserve">13 - "организация, осуществляющая полномочия заказчика на основании соглашения в соответствии с </w:t>
      </w:r>
      <w:hyperlink r:id="rId21" w:history="1">
        <w:r>
          <w:rPr>
            <w:color w:val="0000FF"/>
          </w:rPr>
          <w:t>частью 6 статьи 15</w:t>
        </w:r>
      </w:hyperlink>
      <w:r>
        <w:t xml:space="preserve"> Федерального закона N 44-ФЗ";</w:t>
      </w:r>
    </w:p>
    <w:p w:rsidR="00F37412" w:rsidRDefault="00F37412">
      <w:pPr>
        <w:pStyle w:val="ConsPlusNormal"/>
        <w:spacing w:before="280"/>
        <w:ind w:firstLine="540"/>
        <w:jc w:val="both"/>
      </w:pPr>
      <w:r>
        <w:t>14 - "орган, уполномоченный на ведение библиотеки типовых условий контрактов";</w:t>
      </w:r>
    </w:p>
    <w:p w:rsidR="00F37412" w:rsidRDefault="00F37412">
      <w:pPr>
        <w:pStyle w:val="ConsPlusNormal"/>
        <w:spacing w:before="280"/>
        <w:ind w:firstLine="540"/>
        <w:jc w:val="both"/>
      </w:pPr>
      <w:r>
        <w:t>15 - "орган, осуществляющий мониторинг закупок";</w:t>
      </w:r>
    </w:p>
    <w:p w:rsidR="00F37412" w:rsidRDefault="00F37412">
      <w:pPr>
        <w:pStyle w:val="ConsPlusNormal"/>
        <w:spacing w:before="280"/>
        <w:ind w:firstLine="540"/>
        <w:jc w:val="both"/>
      </w:pPr>
      <w:r>
        <w:t>16 - "орган по регулированию контрактной системы в сфере закупок";</w:t>
      </w:r>
    </w:p>
    <w:p w:rsidR="00F37412" w:rsidRDefault="00F37412">
      <w:pPr>
        <w:pStyle w:val="ConsPlusNormal"/>
        <w:spacing w:before="280"/>
        <w:ind w:firstLine="540"/>
        <w:jc w:val="both"/>
      </w:pPr>
      <w:r>
        <w:t xml:space="preserve">17 - "организация, осуществляющая мониторинг соответствия в соответствии с Федеральным </w:t>
      </w:r>
      <w:hyperlink r:id="rId22" w:history="1">
        <w:r>
          <w:rPr>
            <w:color w:val="0000FF"/>
          </w:rPr>
          <w:t>законом</w:t>
        </w:r>
      </w:hyperlink>
      <w:r>
        <w:t xml:space="preserve"> N 223-ФЗ";</w:t>
      </w:r>
    </w:p>
    <w:p w:rsidR="00F37412" w:rsidRDefault="00F37412">
      <w:pPr>
        <w:pStyle w:val="ConsPlusNormal"/>
        <w:spacing w:before="280"/>
        <w:ind w:firstLine="540"/>
        <w:jc w:val="both"/>
      </w:pPr>
      <w:r>
        <w:t xml:space="preserve">18 - "организация, осуществляющая оценку соответствия в соответствии с Федеральным </w:t>
      </w:r>
      <w:hyperlink r:id="rId23" w:history="1">
        <w:r>
          <w:rPr>
            <w:color w:val="0000FF"/>
          </w:rPr>
          <w:t>законом</w:t>
        </w:r>
      </w:hyperlink>
      <w:r>
        <w:t xml:space="preserve"> N 223-ФЗ";</w:t>
      </w:r>
    </w:p>
    <w:p w:rsidR="00F37412" w:rsidRDefault="00F37412">
      <w:pPr>
        <w:pStyle w:val="ConsPlusNormal"/>
        <w:spacing w:before="280"/>
        <w:ind w:firstLine="540"/>
        <w:jc w:val="both"/>
      </w:pPr>
      <w:r>
        <w:t xml:space="preserve">19 - "орган местного самоуправления и (или) государственное, муниципальное бюджетное, казенное учреждение в случаях, предусмотренных </w:t>
      </w:r>
      <w:hyperlink r:id="rId24" w:history="1">
        <w:r>
          <w:rPr>
            <w:color w:val="0000FF"/>
          </w:rPr>
          <w:t>частью 4 статьи 182</w:t>
        </w:r>
      </w:hyperlink>
      <w:r>
        <w:t xml:space="preserve"> Жилищного кодекса Российской Федерации (Собрание законодательства Российской Федерации, 2005, N 1, ст. 14; 2015, N 27, ст. 3967), осуществляющее функции технического заказчика в соответствии с </w:t>
      </w:r>
      <w:hyperlink r:id="rId25" w:history="1">
        <w:r>
          <w:rPr>
            <w:color w:val="0000FF"/>
          </w:rPr>
          <w:t>Постановлением</w:t>
        </w:r>
      </w:hyperlink>
      <w:r>
        <w:t xml:space="preserve"> N 615";</w:t>
      </w:r>
    </w:p>
    <w:p w:rsidR="00F37412" w:rsidRDefault="00F37412">
      <w:pPr>
        <w:pStyle w:val="ConsPlusNormal"/>
        <w:spacing w:before="280"/>
        <w:ind w:firstLine="540"/>
        <w:jc w:val="both"/>
      </w:pPr>
      <w:r>
        <w:t xml:space="preserve">20 - "орган, уполномоченный на ведение реестра квалифицированных подрядных организаций в соответствии с </w:t>
      </w:r>
      <w:hyperlink r:id="rId26" w:history="1">
        <w:r>
          <w:rPr>
            <w:color w:val="0000FF"/>
          </w:rPr>
          <w:t>Постановлением</w:t>
        </w:r>
      </w:hyperlink>
      <w:r>
        <w:t xml:space="preserve"> N 615";</w:t>
      </w:r>
    </w:p>
    <w:p w:rsidR="00F37412" w:rsidRDefault="00F37412">
      <w:pPr>
        <w:pStyle w:val="ConsPlusNormal"/>
        <w:spacing w:before="280"/>
        <w:ind w:firstLine="540"/>
        <w:jc w:val="both"/>
      </w:pPr>
      <w:r>
        <w:t xml:space="preserve">21 - "орган, уполномоченный на ведение реестра договоров об оказании услуг и (или) выполнении работ по капитальному ремонту общего имущества в многоквартирном доме в соответствии с </w:t>
      </w:r>
      <w:hyperlink r:id="rId27" w:history="1">
        <w:r>
          <w:rPr>
            <w:color w:val="0000FF"/>
          </w:rPr>
          <w:t>Постановлением</w:t>
        </w:r>
      </w:hyperlink>
      <w:r>
        <w:t xml:space="preserve"> N 615";</w:t>
      </w:r>
    </w:p>
    <w:p w:rsidR="00F37412" w:rsidRDefault="00F37412">
      <w:pPr>
        <w:pStyle w:val="ConsPlusNormal"/>
        <w:spacing w:before="280"/>
        <w:ind w:firstLine="540"/>
        <w:jc w:val="both"/>
      </w:pPr>
      <w:r>
        <w:t>22 - "орган исполнительной власти, предоставляющий информацию и документы для включения в реестр единственных поставщиков товара, производство которого создается или модернизируется и (или) осваивается на территории Российской Федерации";</w:t>
      </w:r>
    </w:p>
    <w:p w:rsidR="00F37412" w:rsidRDefault="00F37412">
      <w:pPr>
        <w:pStyle w:val="ConsPlusNormal"/>
        <w:spacing w:before="280"/>
        <w:ind w:firstLine="540"/>
        <w:jc w:val="both"/>
      </w:pPr>
      <w:r>
        <w:t>23 - "орган, уполномоченный на формирование и ведение каталога товаров, работ, услуг для обеспечения государственных и муниципальных нужд";</w:t>
      </w:r>
    </w:p>
    <w:p w:rsidR="00F37412" w:rsidRDefault="00F37412">
      <w:pPr>
        <w:pStyle w:val="ConsPlusNormal"/>
        <w:spacing w:before="280"/>
        <w:ind w:firstLine="540"/>
        <w:jc w:val="both"/>
      </w:pPr>
      <w:r>
        <w:t xml:space="preserve">24 - "орган, уполномоченный на ведение реестра недобросовестных подрядных организаций в соответствии с </w:t>
      </w:r>
      <w:hyperlink r:id="rId28" w:history="1">
        <w:r>
          <w:rPr>
            <w:color w:val="0000FF"/>
          </w:rPr>
          <w:t>Постановлением</w:t>
        </w:r>
      </w:hyperlink>
      <w:r>
        <w:t xml:space="preserve"> N 615";</w:t>
      </w:r>
    </w:p>
    <w:p w:rsidR="00F37412" w:rsidRDefault="00F37412">
      <w:pPr>
        <w:pStyle w:val="ConsPlusNormal"/>
        <w:spacing w:before="280"/>
        <w:ind w:firstLine="540"/>
        <w:jc w:val="both"/>
      </w:pPr>
      <w:r>
        <w:t xml:space="preserve">25 - "орган, организация, уполномоченные на утверждение, изменение и размещение типового положения о закупке, в соответствии с </w:t>
      </w:r>
      <w:hyperlink r:id="rId29" w:history="1">
        <w:r>
          <w:rPr>
            <w:color w:val="0000FF"/>
          </w:rPr>
          <w:t>частью 2.1 статьи 2</w:t>
        </w:r>
      </w:hyperlink>
      <w:r>
        <w:t xml:space="preserve"> Федерального закона N 223-ФЗ";</w:t>
      </w:r>
    </w:p>
    <w:p w:rsidR="00F37412" w:rsidRDefault="00F37412">
      <w:pPr>
        <w:pStyle w:val="ConsPlusNormal"/>
        <w:spacing w:before="280"/>
        <w:ind w:firstLine="540"/>
        <w:jc w:val="both"/>
      </w:pPr>
      <w:r>
        <w:t xml:space="preserve">27 - "организация, осуществляющая закупки в соответствии с </w:t>
      </w:r>
      <w:hyperlink r:id="rId30" w:history="1">
        <w:r>
          <w:rPr>
            <w:color w:val="0000FF"/>
          </w:rPr>
          <w:t>частями 4.1</w:t>
        </w:r>
      </w:hyperlink>
      <w:r>
        <w:t xml:space="preserve">, </w:t>
      </w:r>
      <w:hyperlink r:id="rId31" w:history="1">
        <w:r>
          <w:rPr>
            <w:color w:val="0000FF"/>
          </w:rPr>
          <w:t>4.3 статьи 15</w:t>
        </w:r>
      </w:hyperlink>
      <w:r>
        <w:t xml:space="preserve"> Федерального закона N 44-ФЗ";</w:t>
      </w:r>
    </w:p>
    <w:p w:rsidR="00F37412" w:rsidRDefault="00F37412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352"/>
        <w:gridCol w:w="113"/>
      </w:tblGrid>
      <w:tr w:rsidR="00F3741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412" w:rsidRDefault="00F37412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412" w:rsidRDefault="00F37412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37412" w:rsidRDefault="00F37412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37412" w:rsidRDefault="00F37412">
            <w:pPr>
              <w:pStyle w:val="ConsPlusNormal"/>
              <w:jc w:val="both"/>
            </w:pPr>
            <w:r>
              <w:rPr>
                <w:color w:val="392C69"/>
              </w:rPr>
              <w:t xml:space="preserve">Абз. 26 п. 3.1 </w:t>
            </w:r>
            <w:hyperlink w:anchor="P29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01.04.2022.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412" w:rsidRDefault="00F37412">
            <w:pPr>
              <w:spacing w:after="1" w:line="0" w:lineRule="atLeast"/>
            </w:pPr>
          </w:p>
        </w:tc>
      </w:tr>
    </w:tbl>
    <w:p w:rsidR="00F37412" w:rsidRDefault="00F37412">
      <w:pPr>
        <w:pStyle w:val="ConsPlusNormal"/>
        <w:spacing w:before="360"/>
        <w:ind w:firstLine="540"/>
        <w:jc w:val="both"/>
      </w:pPr>
      <w:bookmarkStart w:id="24" w:name="P123"/>
      <w:bookmarkEnd w:id="24"/>
      <w:r>
        <w:t xml:space="preserve">28 - "орган Федерального казначейства, уполномоченный на ведение бюджетного учета в соответствии с </w:t>
      </w:r>
      <w:hyperlink r:id="rId32" w:history="1">
        <w:r>
          <w:rPr>
            <w:color w:val="0000FF"/>
          </w:rPr>
          <w:t>пунктом 6 статьи 264.1</w:t>
        </w:r>
      </w:hyperlink>
      <w:r>
        <w:t xml:space="preserve"> Бюджетного кодекса Российской Федерации (Собрание законодательства Российской Федерации, 1998, N 31, ст. 3823; 2019, N 30, ст. 4101)".</w:t>
      </w:r>
    </w:p>
    <w:p w:rsidR="00F37412" w:rsidRDefault="00F37412">
      <w:pPr>
        <w:pStyle w:val="ConsPlusNormal"/>
        <w:spacing w:before="280"/>
        <w:ind w:firstLine="540"/>
        <w:jc w:val="both"/>
      </w:pPr>
      <w:r>
        <w:t xml:space="preserve">3.2. Не позднее одного рабочего дня, следующего за днем поступления из Сводного реестра в единую информационную систему сведений об организации и сведений о полномочиях организации в сфере закупок, указанных в </w:t>
      </w:r>
      <w:hyperlink w:anchor="P96" w:history="1">
        <w:r>
          <w:rPr>
            <w:color w:val="0000FF"/>
          </w:rPr>
          <w:t>пункте 3.1</w:t>
        </w:r>
      </w:hyperlink>
      <w:r>
        <w:t xml:space="preserve"> Порядка, организация автоматически регистрируется в единой информационной системе.</w:t>
      </w:r>
    </w:p>
    <w:p w:rsidR="00F37412" w:rsidRDefault="00F37412">
      <w:pPr>
        <w:pStyle w:val="ConsPlusNormal"/>
        <w:spacing w:before="280"/>
        <w:ind w:firstLine="540"/>
        <w:jc w:val="both"/>
      </w:pPr>
      <w:r>
        <w:t>Изменение сведений об организации осуществляется автоматически не позднее одного рабочего дня, следующего за днем поступления таких сведений из Сводного реестра в единую информационную систему.</w:t>
      </w:r>
    </w:p>
    <w:p w:rsidR="00F37412" w:rsidRDefault="00F37412">
      <w:pPr>
        <w:pStyle w:val="ConsPlusNormal"/>
        <w:spacing w:before="280"/>
        <w:ind w:firstLine="540"/>
        <w:jc w:val="both"/>
      </w:pPr>
      <w:r>
        <w:t>3.3. В случае внесения изменений в Сводный реестр в связи с исключением полномочия организации в сфере закупок не позднее одного рабочего дня, следующего за днем поступления из Сводного реестра в единую информационную систему измененных сведений, доступ организации в единую информационную систему в части соответствующих полномочий в сфере закупок прекращается автоматически.</w:t>
      </w:r>
    </w:p>
    <w:p w:rsidR="00F37412" w:rsidRDefault="00F37412">
      <w:pPr>
        <w:pStyle w:val="ConsPlusNormal"/>
        <w:spacing w:before="280"/>
        <w:ind w:firstLine="540"/>
        <w:jc w:val="both"/>
      </w:pPr>
      <w:r>
        <w:t>В случае прекращения деятельности организации в соответствии со сведениями Сводного реестра не позднее одного рабочего дня, следующего за днем поступления из Сводного реестра в единую информационную систему таких сведений, доступ организации в единую информационную систему прекращается автоматически.</w:t>
      </w:r>
    </w:p>
    <w:p w:rsidR="00F37412" w:rsidRDefault="00F37412">
      <w:pPr>
        <w:pStyle w:val="ConsPlusNormal"/>
        <w:spacing w:before="280"/>
        <w:ind w:firstLine="540"/>
        <w:jc w:val="both"/>
      </w:pPr>
      <w:r>
        <w:t>3.4. После регистрации организации в единой информационной системе Руководитель организации регистрируется в единой информационной системе автоматически после прохождения идентификации, аутентификации и авторизации в единой информационной системе.</w:t>
      </w:r>
    </w:p>
    <w:p w:rsidR="00F37412" w:rsidRDefault="00F37412">
      <w:pPr>
        <w:pStyle w:val="ConsPlusNormal"/>
        <w:spacing w:before="280"/>
        <w:ind w:firstLine="540"/>
        <w:jc w:val="both"/>
      </w:pPr>
      <w:r>
        <w:t xml:space="preserve">3.5. После регистрации в единой информационной системе Руководитель определяет уполномоченных лиц, указанных в </w:t>
      </w:r>
      <w:hyperlink w:anchor="P57" w:history="1">
        <w:r>
          <w:rPr>
            <w:color w:val="0000FF"/>
          </w:rPr>
          <w:t>подпунктах "б"</w:t>
        </w:r>
      </w:hyperlink>
      <w:r>
        <w:t xml:space="preserve"> - </w:t>
      </w:r>
      <w:hyperlink w:anchor="P61" w:history="1">
        <w:r>
          <w:rPr>
            <w:color w:val="0000FF"/>
          </w:rPr>
          <w:t>"г" пункта 1.5</w:t>
        </w:r>
      </w:hyperlink>
      <w:r>
        <w:t xml:space="preserve"> Порядка, с использованием единой информационной системы, наделяет их полномочиями на осуществление действий в единой информационной системе и регистрирует в единой информационной системе.</w:t>
      </w:r>
    </w:p>
    <w:p w:rsidR="00F37412" w:rsidRDefault="00F37412">
      <w:pPr>
        <w:pStyle w:val="ConsPlusNormal"/>
        <w:spacing w:before="280"/>
        <w:ind w:firstLine="540"/>
        <w:jc w:val="both"/>
      </w:pPr>
      <w:r>
        <w:t xml:space="preserve">3.6. После регистрации в единой информационной системе Администратор определяет уполномоченных лиц, указанных в </w:t>
      </w:r>
      <w:hyperlink w:anchor="P58" w:history="1">
        <w:r>
          <w:rPr>
            <w:color w:val="0000FF"/>
          </w:rPr>
          <w:t>подпункте "в" пункта 1.5</w:t>
        </w:r>
      </w:hyperlink>
      <w:r>
        <w:t xml:space="preserve"> Порядка, с использованием единой информационной системы, наделяет их полномочиями на осуществление действий в единой информационной системе и регистрирует в единой информационной системе.</w:t>
      </w:r>
    </w:p>
    <w:p w:rsidR="00F37412" w:rsidRDefault="00F37412">
      <w:pPr>
        <w:pStyle w:val="ConsPlusNormal"/>
        <w:spacing w:before="280"/>
        <w:ind w:firstLine="540"/>
        <w:jc w:val="both"/>
      </w:pPr>
      <w:r>
        <w:t xml:space="preserve">3.7. Изменение регистрационных данных уполномоченных лиц, указанных в </w:t>
      </w:r>
      <w:hyperlink w:anchor="P57" w:history="1">
        <w:r>
          <w:rPr>
            <w:color w:val="0000FF"/>
          </w:rPr>
          <w:t>подпунктах "б"</w:t>
        </w:r>
      </w:hyperlink>
      <w:r>
        <w:t xml:space="preserve"> - </w:t>
      </w:r>
      <w:hyperlink w:anchor="P61" w:history="1">
        <w:r>
          <w:rPr>
            <w:color w:val="0000FF"/>
          </w:rPr>
          <w:t>"г" пункта 1.5</w:t>
        </w:r>
      </w:hyperlink>
      <w:r>
        <w:t xml:space="preserve"> Порядка, осуществляется Руководителем или Администратором в порядке, предусмотренном для регистрации уполномоченных лиц организации в единой информационной системе в соответствии с настоящей главой.</w:t>
      </w:r>
    </w:p>
    <w:p w:rsidR="00F37412" w:rsidRDefault="00F37412">
      <w:pPr>
        <w:pStyle w:val="ConsPlusNormal"/>
        <w:spacing w:before="280"/>
        <w:ind w:firstLine="540"/>
        <w:jc w:val="both"/>
      </w:pPr>
      <w:r>
        <w:t>3.8. Руководитель, Администратор организации обеспечивают в единой информационной системе актуальную информацию об уполномоченных лицах и полномочиях таких лиц на осуществление действий от имени организации в единой информационной системе.</w:t>
      </w:r>
    </w:p>
    <w:p w:rsidR="00F37412" w:rsidRDefault="00F37412">
      <w:pPr>
        <w:pStyle w:val="ConsPlusNormal"/>
        <w:spacing w:before="280"/>
        <w:ind w:firstLine="540"/>
        <w:jc w:val="both"/>
      </w:pPr>
      <w:r>
        <w:t>В случае прекращения действия полномочий уполномоченных лиц Руководитель, Администратор с использованием единой информационной системы блокируют доступ таких лиц в единую информационную систему.</w:t>
      </w:r>
    </w:p>
    <w:p w:rsidR="00F37412" w:rsidRDefault="00F37412">
      <w:pPr>
        <w:pStyle w:val="ConsPlusNormal"/>
        <w:spacing w:before="280"/>
        <w:ind w:firstLine="540"/>
        <w:jc w:val="both"/>
      </w:pPr>
      <w:r>
        <w:t>3.9. Ответственным за информацию об уполномоченных лицах и полномочиях таких лиц в единой информационной системе является Руководитель.</w:t>
      </w:r>
    </w:p>
    <w:p w:rsidR="00F37412" w:rsidRDefault="00F37412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352"/>
        <w:gridCol w:w="113"/>
      </w:tblGrid>
      <w:tr w:rsidR="00F3741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412" w:rsidRDefault="00F37412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412" w:rsidRDefault="00F37412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37412" w:rsidRDefault="00F37412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37412" w:rsidRDefault="00F37412">
            <w:pPr>
              <w:pStyle w:val="ConsPlusNormal"/>
              <w:jc w:val="both"/>
            </w:pPr>
            <w:r>
              <w:rPr>
                <w:color w:val="392C69"/>
              </w:rPr>
              <w:t xml:space="preserve">П. 3.10 </w:t>
            </w:r>
            <w:hyperlink w:anchor="P29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01.04.2022.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412" w:rsidRDefault="00F37412">
            <w:pPr>
              <w:spacing w:after="1" w:line="0" w:lineRule="atLeast"/>
            </w:pPr>
          </w:p>
        </w:tc>
      </w:tr>
    </w:tbl>
    <w:p w:rsidR="00F37412" w:rsidRDefault="00F37412">
      <w:pPr>
        <w:pStyle w:val="ConsPlusNormal"/>
        <w:spacing w:before="360"/>
        <w:ind w:firstLine="540"/>
        <w:jc w:val="both"/>
      </w:pPr>
      <w:bookmarkStart w:id="25" w:name="P137"/>
      <w:bookmarkEnd w:id="25"/>
      <w:r>
        <w:t xml:space="preserve">3.10. В единой информационной системе также используются полномочия в сфере закупок, присваиваемые в единой информационной системе, для получения доступа к информации и документам из единой информационной системы, в случаях, установленных порядком функционирования единой информационной системы в сфере закупок, предоставления из нее информации и документов, требованиями к технологическим и лингвистическим средствам такой системы, порядком информационного взаимодействия единой информационной системы в сфере закупок с иными информационными системами, предусмотренными </w:t>
      </w:r>
      <w:hyperlink r:id="rId33" w:history="1">
        <w:r>
          <w:rPr>
            <w:color w:val="0000FF"/>
          </w:rPr>
          <w:t>частью 2 статьи 4</w:t>
        </w:r>
      </w:hyperlink>
      <w:r>
        <w:t xml:space="preserve"> Федерального закона N 44-ФЗ, организациям, зарегистрированным в единой информационной системе в соответствии с настоящей главой:</w:t>
      </w:r>
    </w:p>
    <w:p w:rsidR="00F37412" w:rsidRDefault="00F37412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352"/>
        <w:gridCol w:w="113"/>
      </w:tblGrid>
      <w:tr w:rsidR="00F3741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412" w:rsidRDefault="00F37412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412" w:rsidRDefault="00F37412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37412" w:rsidRDefault="00F37412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37412" w:rsidRDefault="00F37412">
            <w:pPr>
              <w:pStyle w:val="ConsPlusNormal"/>
              <w:jc w:val="both"/>
            </w:pPr>
            <w:r>
              <w:rPr>
                <w:color w:val="392C69"/>
              </w:rPr>
              <w:t>С 01.04.2022 доступ, предусмотренный абз. 2 п. 3.10, лицам, зарегистрированным в ЕИС до указанной даты, предоставляется в течение 10 рабочих дней, следующих за указанной датой.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412" w:rsidRDefault="00F37412">
            <w:pPr>
              <w:spacing w:after="1" w:line="0" w:lineRule="atLeast"/>
            </w:pPr>
          </w:p>
        </w:tc>
      </w:tr>
    </w:tbl>
    <w:p w:rsidR="00F37412" w:rsidRDefault="00F37412">
      <w:pPr>
        <w:pStyle w:val="ConsPlusNormal"/>
        <w:spacing w:before="360"/>
        <w:ind w:firstLine="540"/>
        <w:jc w:val="both"/>
      </w:pPr>
      <w:bookmarkStart w:id="26" w:name="P140"/>
      <w:bookmarkEnd w:id="26"/>
      <w:r>
        <w:t>Счетной палате Российской Федерации, Генеральной прокуратуре Российской Федерации, Главной военной прокуратуре, прокуратурам субъектов Российской Федерации и приравненным к ним военным и другим специализированным прокуратурам, федеральным органам исполнительной власти, Государственной корпорации по атомной энергии "Росатом", Государственной корпорации по космической деятельности "Роскосмос", участникам контрактной системы - автоматически после регистрации в единой информационной системе в соответствии с настоящей главой не позднее 10 рабочих дней, следующих за днем их регистрации в единой информационной системе;</w:t>
      </w:r>
    </w:p>
    <w:p w:rsidR="00F37412" w:rsidRDefault="00F37412">
      <w:pPr>
        <w:pStyle w:val="ConsPlusNormal"/>
        <w:spacing w:before="280"/>
        <w:ind w:firstLine="540"/>
        <w:jc w:val="both"/>
      </w:pPr>
      <w:r>
        <w:t xml:space="preserve">контрольно-счетным органам субъектов Российской Федерации, органам исполнительной власти субъектов Российской Федерации, иным государственным органам, органам государственной власти или организациям - на основании письменного обращения в адрес Федерального казначейства в соответствии с </w:t>
      </w:r>
      <w:hyperlink w:anchor="P144" w:history="1">
        <w:r>
          <w:rPr>
            <w:color w:val="0000FF"/>
          </w:rPr>
          <w:t>пунктом 3.11</w:t>
        </w:r>
      </w:hyperlink>
      <w:r>
        <w:t xml:space="preserve"> Порядка.</w:t>
      </w:r>
    </w:p>
    <w:p w:rsidR="00F37412" w:rsidRDefault="00F37412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352"/>
        <w:gridCol w:w="113"/>
      </w:tblGrid>
      <w:tr w:rsidR="00F3741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412" w:rsidRDefault="00F37412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412" w:rsidRDefault="00F37412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37412" w:rsidRDefault="00F37412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37412" w:rsidRDefault="00F37412">
            <w:pPr>
              <w:pStyle w:val="ConsPlusNormal"/>
              <w:jc w:val="both"/>
            </w:pPr>
            <w:r>
              <w:rPr>
                <w:color w:val="392C69"/>
              </w:rPr>
              <w:t xml:space="preserve">П. 3.11 </w:t>
            </w:r>
            <w:hyperlink w:anchor="P29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01.04.2022.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412" w:rsidRDefault="00F37412">
            <w:pPr>
              <w:spacing w:after="1" w:line="0" w:lineRule="atLeast"/>
            </w:pPr>
          </w:p>
        </w:tc>
      </w:tr>
    </w:tbl>
    <w:p w:rsidR="00F37412" w:rsidRDefault="00F37412">
      <w:pPr>
        <w:pStyle w:val="ConsPlusNormal"/>
        <w:spacing w:before="360"/>
        <w:ind w:firstLine="540"/>
        <w:jc w:val="both"/>
      </w:pPr>
      <w:bookmarkStart w:id="27" w:name="P144"/>
      <w:bookmarkEnd w:id="27"/>
      <w:r>
        <w:t>3.11. Письменное обращение должно быть подписано лицом, имеющим право действовать от имени органа или организации и содержать информацию, подтверждающую осуществление органом или организацией соответствующих функций и полномочий.</w:t>
      </w:r>
    </w:p>
    <w:p w:rsidR="00F37412" w:rsidRDefault="00F37412">
      <w:pPr>
        <w:pStyle w:val="ConsPlusNormal"/>
        <w:spacing w:before="280"/>
        <w:ind w:firstLine="540"/>
        <w:jc w:val="both"/>
      </w:pPr>
      <w:r>
        <w:t>Федеральное казначейство в течение 10 рабочих дней, следующих за датой получения указанного обращения, предоставляет соответствующий доступ указанным органам или организациям либо направляет в письменной форме мотивированный отказ в предоставлении указанного доступа (в случае, если обращение не содержит информацию, подтверждающую осуществление таким органом или организацией соответствующих функций и полномочий).</w:t>
      </w:r>
    </w:p>
    <w:p w:rsidR="00F37412" w:rsidRDefault="00F37412">
      <w:pPr>
        <w:pStyle w:val="ConsPlusNormal"/>
        <w:spacing w:before="280"/>
        <w:ind w:firstLine="540"/>
        <w:jc w:val="both"/>
      </w:pPr>
      <w:r>
        <w:t>В случае прекращения осуществления органом или организацией соответствующих функций и полномочий такая организация в течение 5 рабочих дней уведомляет об этом Федеральное казначейство письменным обращением лица, имеющего право действовать от имени органа и организации, для прекращения соответствующего доступа в единой информационной системе.</w:t>
      </w:r>
    </w:p>
    <w:p w:rsidR="00F37412" w:rsidRDefault="00F37412">
      <w:pPr>
        <w:pStyle w:val="ConsPlusNormal"/>
        <w:jc w:val="center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352"/>
        <w:gridCol w:w="113"/>
      </w:tblGrid>
      <w:tr w:rsidR="00F3741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412" w:rsidRDefault="00F37412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412" w:rsidRDefault="00F37412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37412" w:rsidRDefault="00F37412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37412" w:rsidRDefault="00F37412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гл. IV в отношении организаций с кодами полномочий </w:t>
            </w:r>
            <w:hyperlink w:anchor="P155" w:history="1">
              <w:r>
                <w:rPr>
                  <w:color w:val="0000FF"/>
                </w:rPr>
                <w:t>"01</w:t>
              </w:r>
            </w:hyperlink>
            <w:r>
              <w:rPr>
                <w:color w:val="392C69"/>
              </w:rPr>
              <w:t xml:space="preserve">" - </w:t>
            </w:r>
            <w:hyperlink w:anchor="P165" w:history="1">
              <w:r>
                <w:rPr>
                  <w:color w:val="0000FF"/>
                </w:rPr>
                <w:t>"11</w:t>
              </w:r>
            </w:hyperlink>
            <w:r>
              <w:rPr>
                <w:color w:val="392C69"/>
              </w:rPr>
              <w:t xml:space="preserve">", </w:t>
            </w:r>
            <w:hyperlink w:anchor="P172" w:history="1">
              <w:r>
                <w:rPr>
                  <w:color w:val="0000FF"/>
                </w:rPr>
                <w:t>"21</w:t>
              </w:r>
            </w:hyperlink>
            <w:r>
              <w:rPr>
                <w:color w:val="392C69"/>
              </w:rPr>
              <w:t xml:space="preserve">", </w:t>
            </w:r>
            <w:hyperlink w:anchor="P176" w:history="1">
              <w:r>
                <w:rPr>
                  <w:color w:val="0000FF"/>
                </w:rPr>
                <w:t>"26</w:t>
              </w:r>
            </w:hyperlink>
            <w:r>
              <w:rPr>
                <w:color w:val="392C69"/>
              </w:rPr>
              <w:t xml:space="preserve">" - </w:t>
            </w:r>
            <w:hyperlink w:anchor="P178" w:history="1">
              <w:r>
                <w:rPr>
                  <w:color w:val="0000FF"/>
                </w:rPr>
                <w:t>"28</w:t>
              </w:r>
            </w:hyperlink>
            <w:r>
              <w:rPr>
                <w:color w:val="392C69"/>
              </w:rPr>
              <w:t xml:space="preserve">", касающиеся действий лиц, указанных в </w:t>
            </w:r>
            <w:hyperlink w:anchor="P56" w:history="1">
              <w:r>
                <w:rPr>
                  <w:color w:val="0000FF"/>
                </w:rPr>
                <w:t>пп. "а"</w:t>
              </w:r>
            </w:hyperlink>
            <w:r>
              <w:rPr>
                <w:color w:val="392C69"/>
              </w:rPr>
              <w:t xml:space="preserve">, </w:t>
            </w:r>
            <w:hyperlink w:anchor="P57" w:history="1">
              <w:r>
                <w:rPr>
                  <w:color w:val="0000FF"/>
                </w:rPr>
                <w:t>"б" п. 1.5</w:t>
              </w:r>
            </w:hyperlink>
            <w:r>
              <w:rPr>
                <w:color w:val="392C69"/>
              </w:rPr>
              <w:t xml:space="preserve">, </w:t>
            </w:r>
            <w:hyperlink w:anchor="P25" w:history="1">
              <w:r>
                <w:rPr>
                  <w:color w:val="0000FF"/>
                </w:rPr>
                <w:t>осуществляются</w:t>
              </w:r>
            </w:hyperlink>
            <w:r>
              <w:rPr>
                <w:color w:val="392C69"/>
              </w:rPr>
              <w:t xml:space="preserve"> лицами с полномочиями "Администратор организации", "Дополнительный администратор" во ФГИС ЕСИА.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412" w:rsidRDefault="00F37412">
            <w:pPr>
              <w:spacing w:after="1" w:line="0" w:lineRule="atLeast"/>
            </w:pPr>
          </w:p>
        </w:tc>
      </w:tr>
    </w:tbl>
    <w:p w:rsidR="00F37412" w:rsidRDefault="00F37412">
      <w:pPr>
        <w:pStyle w:val="ConsPlusTitle"/>
        <w:spacing w:before="360"/>
        <w:jc w:val="center"/>
        <w:outlineLvl w:val="1"/>
      </w:pPr>
      <w:bookmarkStart w:id="28" w:name="P150"/>
      <w:bookmarkEnd w:id="28"/>
      <w:r>
        <w:t>IV. Регистрация в единой информационной системе организаций</w:t>
      </w:r>
    </w:p>
    <w:p w:rsidR="00F37412" w:rsidRDefault="00F37412">
      <w:pPr>
        <w:pStyle w:val="ConsPlusTitle"/>
        <w:jc w:val="center"/>
      </w:pPr>
      <w:r>
        <w:t>из единой системы идентификации и аутентификации, а также</w:t>
      </w:r>
    </w:p>
    <w:p w:rsidR="00F37412" w:rsidRDefault="00F37412">
      <w:pPr>
        <w:pStyle w:val="ConsPlusTitle"/>
        <w:jc w:val="center"/>
      </w:pPr>
      <w:r>
        <w:t>уполномоченных лиц таких организаций</w:t>
      </w:r>
    </w:p>
    <w:p w:rsidR="00F37412" w:rsidRDefault="00F37412">
      <w:pPr>
        <w:pStyle w:val="ConsPlusNormal"/>
        <w:jc w:val="center"/>
      </w:pPr>
    </w:p>
    <w:p w:rsidR="00F37412" w:rsidRDefault="00F37412">
      <w:pPr>
        <w:pStyle w:val="ConsPlusNormal"/>
        <w:ind w:firstLine="540"/>
        <w:jc w:val="both"/>
      </w:pPr>
      <w:bookmarkStart w:id="29" w:name="P154"/>
      <w:bookmarkEnd w:id="29"/>
      <w:r>
        <w:t>4.1. В единой информационной системе используются следующие коды и наименования полномочий организаций в сфере закупок:</w:t>
      </w:r>
    </w:p>
    <w:p w:rsidR="00F37412" w:rsidRDefault="00F37412">
      <w:pPr>
        <w:pStyle w:val="ConsPlusNormal"/>
        <w:spacing w:before="280"/>
        <w:ind w:firstLine="540"/>
        <w:jc w:val="both"/>
      </w:pPr>
      <w:bookmarkStart w:id="30" w:name="P155"/>
      <w:bookmarkEnd w:id="30"/>
      <w:r>
        <w:t xml:space="preserve">01 - "государственная корпорация, осуществляющая закупки в соответствии с Федеральным </w:t>
      </w:r>
      <w:hyperlink r:id="rId34" w:history="1">
        <w:r>
          <w:rPr>
            <w:color w:val="0000FF"/>
          </w:rPr>
          <w:t>законом</w:t>
        </w:r>
      </w:hyperlink>
      <w:r>
        <w:t xml:space="preserve"> N 223-ФЗ";</w:t>
      </w:r>
    </w:p>
    <w:p w:rsidR="00F37412" w:rsidRDefault="00F37412">
      <w:pPr>
        <w:pStyle w:val="ConsPlusNormal"/>
        <w:spacing w:before="280"/>
        <w:ind w:firstLine="540"/>
        <w:jc w:val="both"/>
      </w:pPr>
      <w:bookmarkStart w:id="31" w:name="P156"/>
      <w:bookmarkEnd w:id="31"/>
      <w:r>
        <w:t xml:space="preserve">02 - "государственная компания, осуществляющая закупки в соответствии с Федеральным </w:t>
      </w:r>
      <w:hyperlink r:id="rId35" w:history="1">
        <w:r>
          <w:rPr>
            <w:color w:val="0000FF"/>
          </w:rPr>
          <w:t>законом</w:t>
        </w:r>
      </w:hyperlink>
      <w:r>
        <w:t xml:space="preserve"> N 223-ФЗ";</w:t>
      </w:r>
    </w:p>
    <w:p w:rsidR="00F37412" w:rsidRDefault="00F37412">
      <w:pPr>
        <w:pStyle w:val="ConsPlusNormal"/>
        <w:spacing w:before="280"/>
        <w:ind w:firstLine="540"/>
        <w:jc w:val="both"/>
      </w:pPr>
      <w:r>
        <w:t xml:space="preserve">03 - "субъект естественных монополий, осуществляющий закупки в соответствии с Федеральным </w:t>
      </w:r>
      <w:hyperlink r:id="rId36" w:history="1">
        <w:r>
          <w:rPr>
            <w:color w:val="0000FF"/>
          </w:rPr>
          <w:t>законом</w:t>
        </w:r>
      </w:hyperlink>
      <w:r>
        <w:t xml:space="preserve"> N 223-ФЗ";</w:t>
      </w:r>
    </w:p>
    <w:p w:rsidR="00F37412" w:rsidRDefault="00F37412">
      <w:pPr>
        <w:pStyle w:val="ConsPlusNormal"/>
        <w:spacing w:before="280"/>
        <w:ind w:firstLine="540"/>
        <w:jc w:val="both"/>
      </w:pPr>
      <w:r>
        <w:t xml:space="preserve">04 - "организация, осуществляющая регулируемые виды деятельности в сфере электроснабжения, газоснабжения, теплоснабжения, водоснабжения, водоотведения, очистки сточных вод, обращения с твердыми коммунальными отходами, осуществляющая закупки в соответствии с Федеральным </w:t>
      </w:r>
      <w:hyperlink r:id="rId37" w:history="1">
        <w:r>
          <w:rPr>
            <w:color w:val="0000FF"/>
          </w:rPr>
          <w:t>законом</w:t>
        </w:r>
      </w:hyperlink>
      <w:r>
        <w:t xml:space="preserve"> N 223-ФЗ";</w:t>
      </w:r>
    </w:p>
    <w:p w:rsidR="00F37412" w:rsidRDefault="00F37412">
      <w:pPr>
        <w:pStyle w:val="ConsPlusNormal"/>
        <w:spacing w:before="280"/>
        <w:ind w:firstLine="540"/>
        <w:jc w:val="both"/>
      </w:pPr>
      <w:bookmarkStart w:id="32" w:name="P159"/>
      <w:bookmarkEnd w:id="32"/>
      <w:r>
        <w:t xml:space="preserve">05 - "государственное унитарное предприятие, осуществляющее закупки в соответствии с Федеральным </w:t>
      </w:r>
      <w:hyperlink r:id="rId38" w:history="1">
        <w:r>
          <w:rPr>
            <w:color w:val="0000FF"/>
          </w:rPr>
          <w:t>законом</w:t>
        </w:r>
      </w:hyperlink>
      <w:r>
        <w:t xml:space="preserve"> N 223-ФЗ";</w:t>
      </w:r>
    </w:p>
    <w:p w:rsidR="00F37412" w:rsidRDefault="00F37412">
      <w:pPr>
        <w:pStyle w:val="ConsPlusNormal"/>
        <w:spacing w:before="280"/>
        <w:ind w:firstLine="540"/>
        <w:jc w:val="both"/>
      </w:pPr>
      <w:r>
        <w:t xml:space="preserve">06 - "муниципальное унитарное предприятие, осуществляющее закупки в соответствии с Федеральным </w:t>
      </w:r>
      <w:hyperlink r:id="rId39" w:history="1">
        <w:r>
          <w:rPr>
            <w:color w:val="0000FF"/>
          </w:rPr>
          <w:t>законом</w:t>
        </w:r>
      </w:hyperlink>
      <w:r>
        <w:t xml:space="preserve"> N 223-ФЗ";</w:t>
      </w:r>
    </w:p>
    <w:p w:rsidR="00F37412" w:rsidRDefault="00F37412">
      <w:pPr>
        <w:pStyle w:val="ConsPlusNormal"/>
        <w:spacing w:before="280"/>
        <w:ind w:firstLine="540"/>
        <w:jc w:val="both"/>
      </w:pPr>
      <w:r>
        <w:t xml:space="preserve">07 - "автономное учреждение, осуществляющее закупки в соответствии с Федеральным </w:t>
      </w:r>
      <w:hyperlink r:id="rId40" w:history="1">
        <w:r>
          <w:rPr>
            <w:color w:val="0000FF"/>
          </w:rPr>
          <w:t>законом</w:t>
        </w:r>
      </w:hyperlink>
      <w:r>
        <w:t xml:space="preserve"> N 223-ФЗ";</w:t>
      </w:r>
    </w:p>
    <w:p w:rsidR="00F37412" w:rsidRDefault="00F37412">
      <w:pPr>
        <w:pStyle w:val="ConsPlusNormal"/>
        <w:spacing w:before="280"/>
        <w:ind w:firstLine="540"/>
        <w:jc w:val="both"/>
      </w:pPr>
      <w:bookmarkStart w:id="33" w:name="P162"/>
      <w:bookmarkEnd w:id="33"/>
      <w:r>
        <w:t xml:space="preserve">08 - "хозяйственное общество, в уставном капитале которого доля участия Российской Федерации, субъекта Российской Федерации, муниципального образования в совокупности превышает пятьдесят процентов, осуществляющее закупки в соответствии с Федеральным </w:t>
      </w:r>
      <w:hyperlink r:id="rId41" w:history="1">
        <w:r>
          <w:rPr>
            <w:color w:val="0000FF"/>
          </w:rPr>
          <w:t>законом</w:t>
        </w:r>
      </w:hyperlink>
      <w:r>
        <w:t xml:space="preserve"> N 223-ФЗ";</w:t>
      </w:r>
    </w:p>
    <w:p w:rsidR="00F37412" w:rsidRDefault="00F37412">
      <w:pPr>
        <w:pStyle w:val="ConsPlusNormal"/>
        <w:spacing w:before="280"/>
        <w:ind w:firstLine="540"/>
        <w:jc w:val="both"/>
      </w:pPr>
      <w:bookmarkStart w:id="34" w:name="P163"/>
      <w:bookmarkEnd w:id="34"/>
      <w:r>
        <w:t xml:space="preserve">09 - "дочернее хозяйственное общество, в уставном капитале которого более пятидесяти процентов долей в совокупности принадлежит указанным в </w:t>
      </w:r>
      <w:hyperlink r:id="rId42" w:history="1">
        <w:r>
          <w:rPr>
            <w:color w:val="0000FF"/>
          </w:rPr>
          <w:t>пункте 1 части 2 статьи 1</w:t>
        </w:r>
      </w:hyperlink>
      <w:r>
        <w:t xml:space="preserve"> Федерального закона N 223-ФЗ юридическим лицам, осуществляющее закупки в соответствии с Федеральным </w:t>
      </w:r>
      <w:hyperlink r:id="rId43" w:history="1">
        <w:r>
          <w:rPr>
            <w:color w:val="0000FF"/>
          </w:rPr>
          <w:t>законом</w:t>
        </w:r>
      </w:hyperlink>
      <w:r>
        <w:t xml:space="preserve"> N 223-ФЗ";</w:t>
      </w:r>
    </w:p>
    <w:p w:rsidR="00F37412" w:rsidRDefault="00F37412">
      <w:pPr>
        <w:pStyle w:val="ConsPlusNormal"/>
        <w:spacing w:before="280"/>
        <w:ind w:firstLine="540"/>
        <w:jc w:val="both"/>
      </w:pPr>
      <w:bookmarkStart w:id="35" w:name="P164"/>
      <w:bookmarkEnd w:id="35"/>
      <w:r>
        <w:t xml:space="preserve">10 - "дочернее хозяйственное общество, в уставном капитале которого более пятидесяти процентов долей в совокупности принадлежит указанным в </w:t>
      </w:r>
      <w:hyperlink r:id="rId44" w:history="1">
        <w:r>
          <w:rPr>
            <w:color w:val="0000FF"/>
          </w:rPr>
          <w:t>пункте 2 части 2 статьи 1</w:t>
        </w:r>
      </w:hyperlink>
      <w:r>
        <w:t xml:space="preserve"> Федерального закона N 223-ФЗ дочерним хозяйственным обществам, осуществляющее закупки в соответствии с Федеральным </w:t>
      </w:r>
      <w:hyperlink r:id="rId45" w:history="1">
        <w:r>
          <w:rPr>
            <w:color w:val="0000FF"/>
          </w:rPr>
          <w:t>законом</w:t>
        </w:r>
      </w:hyperlink>
      <w:r>
        <w:t xml:space="preserve"> N 223-ФЗ";</w:t>
      </w:r>
    </w:p>
    <w:p w:rsidR="00F37412" w:rsidRDefault="00F37412">
      <w:pPr>
        <w:pStyle w:val="ConsPlusNormal"/>
        <w:spacing w:before="280"/>
        <w:ind w:firstLine="540"/>
        <w:jc w:val="both"/>
      </w:pPr>
      <w:bookmarkStart w:id="36" w:name="P165"/>
      <w:bookmarkEnd w:id="36"/>
      <w:r>
        <w:t xml:space="preserve">11 - "бюджетное учреждение, разместившее в единой информационной системе положение о закупке и осуществляющее закупки в соответствии с </w:t>
      </w:r>
      <w:hyperlink r:id="rId46" w:history="1">
        <w:r>
          <w:rPr>
            <w:color w:val="0000FF"/>
          </w:rPr>
          <w:t>пунктом 4 части 2 статьи 1</w:t>
        </w:r>
      </w:hyperlink>
      <w:r>
        <w:t xml:space="preserve"> Федерального закона N 223-ФЗ";</w:t>
      </w:r>
    </w:p>
    <w:p w:rsidR="00F37412" w:rsidRDefault="00F37412">
      <w:pPr>
        <w:pStyle w:val="ConsPlusNormal"/>
        <w:spacing w:before="280"/>
        <w:ind w:firstLine="540"/>
        <w:jc w:val="both"/>
      </w:pPr>
      <w:r>
        <w:t xml:space="preserve">12 - "юридическое лицо, осуществляющее закупку в соответствии с </w:t>
      </w:r>
      <w:hyperlink r:id="rId47" w:history="1">
        <w:r>
          <w:rPr>
            <w:color w:val="0000FF"/>
          </w:rPr>
          <w:t>частью 4 статьи 5</w:t>
        </w:r>
      </w:hyperlink>
      <w:r>
        <w:t xml:space="preserve"> Федерального закона от 30 декабря 2008 г. N 307-ФЗ "Об аудиторской деятельности" (Собрание законодательства Российской Федерации, 2009, N 1, ст. 15; 2017, N 18, ст. 2673);</w:t>
      </w:r>
    </w:p>
    <w:p w:rsidR="00F37412" w:rsidRDefault="00F37412">
      <w:pPr>
        <w:pStyle w:val="ConsPlusNormal"/>
        <w:spacing w:before="280"/>
        <w:ind w:firstLine="540"/>
        <w:jc w:val="both"/>
      </w:pPr>
      <w:bookmarkStart w:id="37" w:name="P167"/>
      <w:bookmarkEnd w:id="37"/>
      <w:r>
        <w:t>13 - "гарант, выдающий независимые гарантии";</w:t>
      </w:r>
    </w:p>
    <w:p w:rsidR="00F37412" w:rsidRDefault="00F37412">
      <w:pPr>
        <w:pStyle w:val="ConsPlusNormal"/>
        <w:spacing w:before="280"/>
        <w:ind w:firstLine="540"/>
        <w:jc w:val="both"/>
      </w:pPr>
      <w:bookmarkStart w:id="38" w:name="P168"/>
      <w:bookmarkEnd w:id="38"/>
      <w:r>
        <w:t>16 - "оператор региональной информационной системы в сфере закупок";</w:t>
      </w:r>
    </w:p>
    <w:p w:rsidR="00F37412" w:rsidRDefault="00F37412">
      <w:pPr>
        <w:pStyle w:val="ConsPlusNormal"/>
        <w:spacing w:before="280"/>
        <w:ind w:firstLine="540"/>
        <w:jc w:val="both"/>
      </w:pPr>
      <w:bookmarkStart w:id="39" w:name="P169"/>
      <w:bookmarkEnd w:id="39"/>
      <w:r>
        <w:t xml:space="preserve">17 - "специализированная некоммерческая организация, которая осуществляет деятельность, направленную на обеспечение проведения капитального ремонта общего имущества в многоквартирных домах в соответствии с </w:t>
      </w:r>
      <w:hyperlink r:id="rId48" w:history="1">
        <w:r>
          <w:rPr>
            <w:color w:val="0000FF"/>
          </w:rPr>
          <w:t>Постановлением</w:t>
        </w:r>
      </w:hyperlink>
      <w:r>
        <w:t xml:space="preserve"> N 615 (региональный оператор)";</w:t>
      </w:r>
    </w:p>
    <w:p w:rsidR="00F37412" w:rsidRDefault="00F37412">
      <w:pPr>
        <w:pStyle w:val="ConsPlusNormal"/>
        <w:spacing w:before="280"/>
        <w:ind w:firstLine="540"/>
        <w:jc w:val="both"/>
      </w:pPr>
      <w:bookmarkStart w:id="40" w:name="P170"/>
      <w:bookmarkEnd w:id="40"/>
      <w:r>
        <w:t xml:space="preserve">18 - "организация, размещающая отчет о соблюдении стороной-инвестором специального инвестиционного контракта, заключенного на основании Федерального </w:t>
      </w:r>
      <w:hyperlink r:id="rId49" w:history="1">
        <w:r>
          <w:rPr>
            <w:color w:val="0000FF"/>
          </w:rPr>
          <w:t>закона</w:t>
        </w:r>
      </w:hyperlink>
      <w:r>
        <w:t xml:space="preserve"> от 31 декабря 2014 г. N 488-ФЗ "О промышленной политике в Российской Федерации" (Собрание законодательства Российской Федерации, 2015, N 1, ст. 41; 2020, N 30, ст. 4751), или привлеченным такой стороной-инвестором иным лицом, осуществляющими создание или модернизацию и (или) освоение производства товара на территории Российской Федерации в соответствии со специальным инвестиционным контрактом, требований </w:t>
      </w:r>
      <w:hyperlink r:id="rId50" w:history="1">
        <w:r>
          <w:rPr>
            <w:color w:val="0000FF"/>
          </w:rPr>
          <w:t>пункта 5 части 1 статьи 111.3</w:t>
        </w:r>
      </w:hyperlink>
      <w:r>
        <w:t xml:space="preserve"> Федерального закона N 44-ФЗ";</w:t>
      </w:r>
    </w:p>
    <w:p w:rsidR="00F37412" w:rsidRDefault="00F37412">
      <w:pPr>
        <w:pStyle w:val="ConsPlusNormal"/>
        <w:spacing w:before="280"/>
        <w:ind w:firstLine="540"/>
        <w:jc w:val="both"/>
      </w:pPr>
      <w:r>
        <w:t xml:space="preserve">20 - "специализированная организация, осуществляющая закупки в соответствии с Федеральным </w:t>
      </w:r>
      <w:hyperlink r:id="rId51" w:history="1">
        <w:r>
          <w:rPr>
            <w:color w:val="0000FF"/>
          </w:rPr>
          <w:t>законом</w:t>
        </w:r>
      </w:hyperlink>
      <w:r>
        <w:t xml:space="preserve"> N 44-ФЗ и (или) </w:t>
      </w:r>
      <w:hyperlink r:id="rId52" w:history="1">
        <w:r>
          <w:rPr>
            <w:color w:val="0000FF"/>
          </w:rPr>
          <w:t>Постановлением</w:t>
        </w:r>
      </w:hyperlink>
      <w:r>
        <w:t xml:space="preserve"> N 615";</w:t>
      </w:r>
    </w:p>
    <w:p w:rsidR="00F37412" w:rsidRDefault="00F37412">
      <w:pPr>
        <w:pStyle w:val="ConsPlusNormal"/>
        <w:spacing w:before="280"/>
        <w:ind w:firstLine="540"/>
        <w:jc w:val="both"/>
      </w:pPr>
      <w:bookmarkStart w:id="41" w:name="P172"/>
      <w:bookmarkEnd w:id="41"/>
      <w:r>
        <w:t xml:space="preserve">21 - "организация, проводящая закупки на основании </w:t>
      </w:r>
      <w:hyperlink r:id="rId53" w:history="1">
        <w:r>
          <w:rPr>
            <w:color w:val="0000FF"/>
          </w:rPr>
          <w:t>статьи 7.7</w:t>
        </w:r>
      </w:hyperlink>
      <w:r>
        <w:t xml:space="preserve"> Закона Российской Федерации от 15 апреля 1993 г. N 4802-1 "О статусе столицы Российской Федерации" (Ведомости Съезда народных депутатов Российской Федерации и Верховного Совета Российской Федерации, 1993, N 19, ст. 683; Собрание законодательства Российской Федерации, 2017, N 27, ст. 3938);</w:t>
      </w:r>
    </w:p>
    <w:p w:rsidR="00F37412" w:rsidRDefault="00F37412">
      <w:pPr>
        <w:pStyle w:val="ConsPlusNormal"/>
        <w:spacing w:before="280"/>
        <w:ind w:firstLine="540"/>
        <w:jc w:val="both"/>
      </w:pPr>
      <w:bookmarkStart w:id="42" w:name="P173"/>
      <w:bookmarkEnd w:id="42"/>
      <w:r>
        <w:t xml:space="preserve">22 - "региональный оператор по обращению с твердыми коммунальными отходами, осуществляющий закупки в соответствии с </w:t>
      </w:r>
      <w:hyperlink r:id="rId54" w:history="1">
        <w:r>
          <w:rPr>
            <w:color w:val="0000FF"/>
          </w:rPr>
          <w:t>Постановлением</w:t>
        </w:r>
      </w:hyperlink>
      <w:r>
        <w:t xml:space="preserve"> N 1133";</w:t>
      </w:r>
    </w:p>
    <w:p w:rsidR="00F37412" w:rsidRDefault="00F37412">
      <w:pPr>
        <w:pStyle w:val="ConsPlusNormal"/>
        <w:spacing w:before="280"/>
        <w:ind w:firstLine="540"/>
        <w:jc w:val="both"/>
      </w:pPr>
      <w:r>
        <w:t xml:space="preserve">23 - "организация, осуществляющая закупки в соответствии с </w:t>
      </w:r>
      <w:hyperlink r:id="rId55" w:history="1">
        <w:r>
          <w:rPr>
            <w:color w:val="0000FF"/>
          </w:rPr>
          <w:t>частью 4.1 статьи 15</w:t>
        </w:r>
      </w:hyperlink>
      <w:r>
        <w:t xml:space="preserve"> Федерального закона N 44-ФЗ";</w:t>
      </w:r>
    </w:p>
    <w:p w:rsidR="00F37412" w:rsidRDefault="00F37412">
      <w:pPr>
        <w:pStyle w:val="ConsPlusNormal"/>
        <w:spacing w:before="280"/>
        <w:ind w:firstLine="540"/>
        <w:jc w:val="both"/>
      </w:pPr>
      <w:r>
        <w:t xml:space="preserve">24 - "организация, осуществляющая закупки в соответствии с </w:t>
      </w:r>
      <w:hyperlink r:id="rId56" w:history="1">
        <w:r>
          <w:rPr>
            <w:color w:val="0000FF"/>
          </w:rPr>
          <w:t>частью 5 статьи 15</w:t>
        </w:r>
      </w:hyperlink>
      <w:r>
        <w:t xml:space="preserve"> Федерального закона N 44-ФЗ";</w:t>
      </w:r>
    </w:p>
    <w:p w:rsidR="00F37412" w:rsidRDefault="00F37412">
      <w:pPr>
        <w:pStyle w:val="ConsPlusNormal"/>
        <w:spacing w:before="280"/>
        <w:ind w:firstLine="540"/>
        <w:jc w:val="both"/>
      </w:pPr>
      <w:bookmarkStart w:id="43" w:name="P176"/>
      <w:bookmarkEnd w:id="43"/>
      <w:r>
        <w:t xml:space="preserve">26 - "организация, реализующая инвестиционные проекты с государственной поддержкой, включенные в реестр инвестиционных проектов в соответствии со </w:t>
      </w:r>
      <w:hyperlink r:id="rId57" w:history="1">
        <w:r>
          <w:rPr>
            <w:color w:val="0000FF"/>
          </w:rPr>
          <w:t>статьей 3.1</w:t>
        </w:r>
      </w:hyperlink>
      <w:r>
        <w:t xml:space="preserve"> Федерального закона N 223-ФЗ";</w:t>
      </w:r>
    </w:p>
    <w:p w:rsidR="00F37412" w:rsidRDefault="00F37412">
      <w:pPr>
        <w:pStyle w:val="ConsPlusNormal"/>
        <w:spacing w:before="280"/>
        <w:ind w:firstLine="540"/>
        <w:jc w:val="both"/>
      </w:pPr>
      <w:bookmarkStart w:id="44" w:name="P177"/>
      <w:bookmarkEnd w:id="44"/>
      <w:r>
        <w:t xml:space="preserve">27 - "публично-правовая компания, осуществляющая закупки в соответствии с Федеральным </w:t>
      </w:r>
      <w:hyperlink r:id="rId58" w:history="1">
        <w:r>
          <w:rPr>
            <w:color w:val="0000FF"/>
          </w:rPr>
          <w:t>законом</w:t>
        </w:r>
      </w:hyperlink>
      <w:r>
        <w:t xml:space="preserve"> N 223-ФЗ";</w:t>
      </w:r>
    </w:p>
    <w:p w:rsidR="00F37412" w:rsidRDefault="00F37412">
      <w:pPr>
        <w:pStyle w:val="ConsPlusNormal"/>
        <w:spacing w:before="280"/>
        <w:ind w:firstLine="540"/>
        <w:jc w:val="both"/>
      </w:pPr>
      <w:bookmarkStart w:id="45" w:name="P178"/>
      <w:bookmarkEnd w:id="45"/>
      <w:r>
        <w:t xml:space="preserve">28 - "фонд субъекта Российской Федерации, созданный для реализации целей по урегулированию обязательств застройщика перед участниками долевого строительства, осуществляющая закупки в соответствии с Федеральным </w:t>
      </w:r>
      <w:hyperlink r:id="rId59" w:history="1">
        <w:r>
          <w:rPr>
            <w:color w:val="0000FF"/>
          </w:rPr>
          <w:t>законом</w:t>
        </w:r>
      </w:hyperlink>
      <w:r>
        <w:t xml:space="preserve"> N 223-ФЗ";</w:t>
      </w:r>
    </w:p>
    <w:p w:rsidR="00F37412" w:rsidRDefault="00F37412">
      <w:pPr>
        <w:pStyle w:val="ConsPlusNormal"/>
        <w:spacing w:before="280"/>
        <w:ind w:firstLine="540"/>
        <w:jc w:val="both"/>
      </w:pPr>
      <w:bookmarkStart w:id="46" w:name="P179"/>
      <w:bookmarkEnd w:id="46"/>
      <w:r>
        <w:t xml:space="preserve">29 - "аккредитованный филиал, представительство иностранного юридического лица в Российской Федерации, осуществляющие закупки в соответствии с Федеральным </w:t>
      </w:r>
      <w:hyperlink r:id="rId60" w:history="1">
        <w:r>
          <w:rPr>
            <w:color w:val="0000FF"/>
          </w:rPr>
          <w:t>законом</w:t>
        </w:r>
      </w:hyperlink>
      <w:r>
        <w:t xml:space="preserve"> N 223-ФЗ".</w:t>
      </w:r>
    </w:p>
    <w:p w:rsidR="00F37412" w:rsidRDefault="00F37412">
      <w:pPr>
        <w:pStyle w:val="ConsPlusNormal"/>
        <w:spacing w:before="280"/>
        <w:ind w:firstLine="540"/>
        <w:jc w:val="both"/>
      </w:pPr>
      <w:r>
        <w:t>4.2. Для регистрации в единой информационной системе Руководитель организации осуществляет следующие действия:</w:t>
      </w:r>
    </w:p>
    <w:p w:rsidR="00F37412" w:rsidRDefault="00F37412">
      <w:pPr>
        <w:pStyle w:val="ConsPlusNormal"/>
        <w:spacing w:before="280"/>
        <w:ind w:firstLine="540"/>
        <w:jc w:val="both"/>
      </w:pPr>
      <w:r>
        <w:t>а) проходит регистрацию, идентификацию и аутентификацию в единой системе идентификации и аутентификации;</w:t>
      </w:r>
    </w:p>
    <w:p w:rsidR="00F37412" w:rsidRDefault="00F37412">
      <w:pPr>
        <w:pStyle w:val="ConsPlusNormal"/>
        <w:spacing w:before="280"/>
        <w:ind w:firstLine="540"/>
        <w:jc w:val="both"/>
      </w:pPr>
      <w:r>
        <w:t xml:space="preserve">б) формирует в единой информационной системе информацию, в том числе о полномочиях организации в сфере закупок, в соответствии с </w:t>
      </w:r>
      <w:hyperlink w:anchor="P187" w:history="1">
        <w:r>
          <w:rPr>
            <w:color w:val="0000FF"/>
          </w:rPr>
          <w:t>пунктом 4.4</w:t>
        </w:r>
      </w:hyperlink>
      <w:r>
        <w:t xml:space="preserve"> Порядка, а также иную информацию в соответствии с настоящей главой, и регистрирует организацию;</w:t>
      </w:r>
    </w:p>
    <w:p w:rsidR="00F37412" w:rsidRDefault="00F37412">
      <w:pPr>
        <w:pStyle w:val="ConsPlusNormal"/>
        <w:spacing w:before="280"/>
        <w:ind w:firstLine="540"/>
        <w:jc w:val="both"/>
      </w:pPr>
      <w:bookmarkStart w:id="47" w:name="P183"/>
      <w:bookmarkEnd w:id="47"/>
      <w:r>
        <w:t xml:space="preserve">в) определяет лица, указанные в </w:t>
      </w:r>
      <w:hyperlink w:anchor="P57" w:history="1">
        <w:r>
          <w:rPr>
            <w:color w:val="0000FF"/>
          </w:rPr>
          <w:t>подпунктах "б"</w:t>
        </w:r>
      </w:hyperlink>
      <w:r>
        <w:t xml:space="preserve"> - </w:t>
      </w:r>
      <w:hyperlink w:anchor="P61" w:history="1">
        <w:r>
          <w:rPr>
            <w:color w:val="0000FF"/>
          </w:rPr>
          <w:t>"г" пункта 1.5</w:t>
        </w:r>
      </w:hyperlink>
      <w:r>
        <w:t xml:space="preserve"> Порядка, с использованием единой системы идентификации и аутентификации, а в отношении организаций с </w:t>
      </w:r>
      <w:hyperlink w:anchor="P179" w:history="1">
        <w:r>
          <w:rPr>
            <w:color w:val="0000FF"/>
          </w:rPr>
          <w:t>кодом</w:t>
        </w:r>
      </w:hyperlink>
      <w:r>
        <w:t xml:space="preserve"> полномочия "29" - с использованием единой информационной системы;</w:t>
      </w:r>
    </w:p>
    <w:p w:rsidR="00F37412" w:rsidRDefault="00F37412">
      <w:pPr>
        <w:pStyle w:val="ConsPlusNormal"/>
        <w:spacing w:before="280"/>
        <w:ind w:firstLine="540"/>
        <w:jc w:val="both"/>
      </w:pPr>
      <w:bookmarkStart w:id="48" w:name="P184"/>
      <w:bookmarkEnd w:id="48"/>
      <w:r>
        <w:t xml:space="preserve">г) посредством единой информационной системы наделяет уполномоченных лиц, определенных в соответствии с </w:t>
      </w:r>
      <w:hyperlink w:anchor="P183" w:history="1">
        <w:r>
          <w:rPr>
            <w:color w:val="0000FF"/>
          </w:rPr>
          <w:t>подпунктом "в"</w:t>
        </w:r>
      </w:hyperlink>
      <w:r>
        <w:t xml:space="preserve"> настоящего пункта, полномочиями и регистрирует их в единой информационной системе.</w:t>
      </w:r>
    </w:p>
    <w:p w:rsidR="00F37412" w:rsidRDefault="00F37412">
      <w:pPr>
        <w:pStyle w:val="ConsPlusNormal"/>
        <w:spacing w:before="280"/>
        <w:ind w:firstLine="540"/>
        <w:jc w:val="both"/>
      </w:pPr>
      <w:r>
        <w:t xml:space="preserve">4.3. После регистрации в единой информационной системе Администратор осуществляет действия, предусмотренные </w:t>
      </w:r>
      <w:hyperlink w:anchor="P184" w:history="1">
        <w:r>
          <w:rPr>
            <w:color w:val="0000FF"/>
          </w:rPr>
          <w:t>подпунктом "г" пункта 4.2</w:t>
        </w:r>
      </w:hyperlink>
      <w:r>
        <w:t xml:space="preserve"> Порядка, в отношении лиц, указанных в </w:t>
      </w:r>
      <w:hyperlink w:anchor="P58" w:history="1">
        <w:r>
          <w:rPr>
            <w:color w:val="0000FF"/>
          </w:rPr>
          <w:t>подпункте "в" пункта 1.5</w:t>
        </w:r>
      </w:hyperlink>
      <w:r>
        <w:t xml:space="preserve"> Порядка.</w:t>
      </w:r>
    </w:p>
    <w:p w:rsidR="00F37412" w:rsidRDefault="00F37412">
      <w:pPr>
        <w:pStyle w:val="ConsPlusNormal"/>
        <w:spacing w:before="280"/>
        <w:ind w:firstLine="540"/>
        <w:jc w:val="both"/>
      </w:pPr>
      <w:r>
        <w:t xml:space="preserve">Администратор осуществляет действия, предусмотренные </w:t>
      </w:r>
      <w:hyperlink w:anchor="P184" w:history="1">
        <w:r>
          <w:rPr>
            <w:color w:val="0000FF"/>
          </w:rPr>
          <w:t>подпунктом "г" пункта 4.2</w:t>
        </w:r>
      </w:hyperlink>
      <w:r>
        <w:t xml:space="preserve"> Порядка, в отношении лиц, указанных в </w:t>
      </w:r>
      <w:hyperlink w:anchor="P57" w:history="1">
        <w:r>
          <w:rPr>
            <w:color w:val="0000FF"/>
          </w:rPr>
          <w:t>подпункте "б" пункта 1.5</w:t>
        </w:r>
      </w:hyperlink>
      <w:r>
        <w:t xml:space="preserve"> Порядка, обособленного подразделения организации с кодами </w:t>
      </w:r>
      <w:hyperlink w:anchor="P155" w:history="1">
        <w:r>
          <w:rPr>
            <w:color w:val="0000FF"/>
          </w:rPr>
          <w:t>"1"</w:t>
        </w:r>
      </w:hyperlink>
      <w:r>
        <w:t xml:space="preserve"> - </w:t>
      </w:r>
      <w:hyperlink w:anchor="P165" w:history="1">
        <w:r>
          <w:rPr>
            <w:color w:val="0000FF"/>
          </w:rPr>
          <w:t>"11"</w:t>
        </w:r>
      </w:hyperlink>
      <w:r>
        <w:t xml:space="preserve">, </w:t>
      </w:r>
      <w:hyperlink w:anchor="P172" w:history="1">
        <w:r>
          <w:rPr>
            <w:color w:val="0000FF"/>
          </w:rPr>
          <w:t>"21"</w:t>
        </w:r>
      </w:hyperlink>
      <w:r>
        <w:t xml:space="preserve">, </w:t>
      </w:r>
      <w:hyperlink w:anchor="P176" w:history="1">
        <w:r>
          <w:rPr>
            <w:color w:val="0000FF"/>
          </w:rPr>
          <w:t>"26"</w:t>
        </w:r>
      </w:hyperlink>
      <w:r>
        <w:t xml:space="preserve"> - </w:t>
      </w:r>
      <w:hyperlink w:anchor="P178" w:history="1">
        <w:r>
          <w:rPr>
            <w:color w:val="0000FF"/>
          </w:rPr>
          <w:t>"28"</w:t>
        </w:r>
      </w:hyperlink>
      <w:r>
        <w:t xml:space="preserve"> (при наличии согласия Руководителя на осуществление таких действий).</w:t>
      </w:r>
    </w:p>
    <w:p w:rsidR="00F37412" w:rsidRDefault="00F37412">
      <w:pPr>
        <w:pStyle w:val="ConsPlusNormal"/>
        <w:spacing w:before="280"/>
        <w:ind w:firstLine="540"/>
        <w:jc w:val="both"/>
      </w:pPr>
      <w:bookmarkStart w:id="49" w:name="P187"/>
      <w:bookmarkEnd w:id="49"/>
      <w:r>
        <w:t>4.4. При регистрации организации в единой информационной системе указывается следующая информация:</w:t>
      </w:r>
    </w:p>
    <w:p w:rsidR="00F37412" w:rsidRDefault="00F37412">
      <w:pPr>
        <w:pStyle w:val="ConsPlusNormal"/>
        <w:spacing w:before="280"/>
        <w:ind w:firstLine="540"/>
        <w:jc w:val="both"/>
      </w:pPr>
      <w:bookmarkStart w:id="50" w:name="P188"/>
      <w:bookmarkEnd w:id="50"/>
      <w:r>
        <w:t>а) полное и сокращенное (при наличии) наименования юридического лица, аккредитованного филиала или представительства иностранного юридического лица в Российской Федерации;</w:t>
      </w:r>
    </w:p>
    <w:p w:rsidR="00F37412" w:rsidRDefault="00F37412">
      <w:pPr>
        <w:pStyle w:val="ConsPlusNormal"/>
        <w:spacing w:before="280"/>
        <w:ind w:firstLine="540"/>
        <w:jc w:val="both"/>
      </w:pPr>
      <w:bookmarkStart w:id="51" w:name="P189"/>
      <w:bookmarkEnd w:id="51"/>
      <w:r>
        <w:t>б) ИНН юридического лица, аккредитованного филиала или представительства иностранного юридического лица в Российской Федерации;</w:t>
      </w:r>
    </w:p>
    <w:p w:rsidR="00F37412" w:rsidRDefault="00F37412">
      <w:pPr>
        <w:pStyle w:val="ConsPlusNormal"/>
        <w:spacing w:before="280"/>
        <w:ind w:firstLine="540"/>
        <w:jc w:val="both"/>
      </w:pPr>
      <w:bookmarkStart w:id="52" w:name="P190"/>
      <w:bookmarkEnd w:id="52"/>
      <w:r>
        <w:t>в) КПП юридического лица, аккредитованного филиала или представительства иностранного юридического лица в Российской Федерации;</w:t>
      </w:r>
    </w:p>
    <w:p w:rsidR="00F37412" w:rsidRDefault="00F37412">
      <w:pPr>
        <w:pStyle w:val="ConsPlusNormal"/>
        <w:spacing w:before="280"/>
        <w:ind w:firstLine="540"/>
        <w:jc w:val="both"/>
      </w:pPr>
      <w:bookmarkStart w:id="53" w:name="P191"/>
      <w:bookmarkEnd w:id="53"/>
      <w:r>
        <w:t>г) основной государственный регистрационный номер (далее - ОГРН) юридического лица;</w:t>
      </w:r>
    </w:p>
    <w:p w:rsidR="00F37412" w:rsidRDefault="00F37412">
      <w:pPr>
        <w:pStyle w:val="ConsPlusNormal"/>
        <w:spacing w:before="280"/>
        <w:ind w:firstLine="540"/>
        <w:jc w:val="both"/>
      </w:pPr>
      <w:bookmarkStart w:id="54" w:name="P192"/>
      <w:bookmarkEnd w:id="54"/>
      <w:r>
        <w:t>д) адрес (место нахождения) юридического лица, аккредитованного филиала или представительства иностранного юридического лица в Российской Федерации;</w:t>
      </w:r>
    </w:p>
    <w:p w:rsidR="00F37412" w:rsidRDefault="00F37412">
      <w:pPr>
        <w:pStyle w:val="ConsPlusNormal"/>
        <w:spacing w:before="280"/>
        <w:ind w:firstLine="540"/>
        <w:jc w:val="both"/>
      </w:pPr>
      <w:r>
        <w:t>е) код юридического лица по Общероссийскому классификатору предприятий и организаций;</w:t>
      </w:r>
    </w:p>
    <w:p w:rsidR="00F37412" w:rsidRDefault="00F37412">
      <w:pPr>
        <w:pStyle w:val="ConsPlusNormal"/>
        <w:spacing w:before="280"/>
        <w:ind w:firstLine="540"/>
        <w:jc w:val="both"/>
      </w:pPr>
      <w:r>
        <w:t>ж) код формы собственности юридического лица;</w:t>
      </w:r>
    </w:p>
    <w:p w:rsidR="00F37412" w:rsidRDefault="00F37412">
      <w:pPr>
        <w:pStyle w:val="ConsPlusNormal"/>
        <w:spacing w:before="280"/>
        <w:ind w:firstLine="540"/>
        <w:jc w:val="both"/>
      </w:pPr>
      <w:bookmarkStart w:id="55" w:name="P195"/>
      <w:bookmarkEnd w:id="55"/>
      <w:r>
        <w:t xml:space="preserve">з) код юридического лица по Общероссийскому </w:t>
      </w:r>
      <w:hyperlink r:id="rId61" w:history="1">
        <w:r>
          <w:rPr>
            <w:color w:val="0000FF"/>
          </w:rPr>
          <w:t>классификатору</w:t>
        </w:r>
      </w:hyperlink>
      <w:r>
        <w:t xml:space="preserve"> организационно-правовых форм;</w:t>
      </w:r>
    </w:p>
    <w:p w:rsidR="00F37412" w:rsidRDefault="00F37412">
      <w:pPr>
        <w:pStyle w:val="ConsPlusNormal"/>
        <w:spacing w:before="280"/>
        <w:ind w:firstLine="540"/>
        <w:jc w:val="both"/>
      </w:pPr>
      <w:bookmarkStart w:id="56" w:name="P196"/>
      <w:bookmarkEnd w:id="56"/>
      <w:r>
        <w:t xml:space="preserve">и) код соответствующего муниципального образования по адресу (месту нахождения) юридического лица по </w:t>
      </w:r>
      <w:hyperlink r:id="rId62" w:history="1">
        <w:r>
          <w:rPr>
            <w:color w:val="0000FF"/>
          </w:rPr>
          <w:t>ОКТМО</w:t>
        </w:r>
      </w:hyperlink>
      <w:r>
        <w:t>;</w:t>
      </w:r>
    </w:p>
    <w:p w:rsidR="00F37412" w:rsidRDefault="00F37412">
      <w:pPr>
        <w:pStyle w:val="ConsPlusNormal"/>
        <w:spacing w:before="280"/>
        <w:ind w:firstLine="540"/>
        <w:jc w:val="both"/>
      </w:pPr>
      <w:bookmarkStart w:id="57" w:name="P197"/>
      <w:bookmarkEnd w:id="57"/>
      <w:r>
        <w:t xml:space="preserve">к) код соответствующего населенного пункта по адресу (месту нахождения) юридического лица по Общероссийскому </w:t>
      </w:r>
      <w:hyperlink r:id="rId63" w:history="1">
        <w:r>
          <w:rPr>
            <w:color w:val="0000FF"/>
          </w:rPr>
          <w:t>классификатору</w:t>
        </w:r>
      </w:hyperlink>
      <w:r>
        <w:t xml:space="preserve"> объектов административно-территориального деления (далее - ОКАТО);</w:t>
      </w:r>
    </w:p>
    <w:p w:rsidR="00F37412" w:rsidRDefault="00F37412">
      <w:pPr>
        <w:pStyle w:val="ConsPlusNormal"/>
        <w:spacing w:before="280"/>
        <w:ind w:firstLine="540"/>
        <w:jc w:val="both"/>
      </w:pPr>
      <w:bookmarkStart w:id="58" w:name="P198"/>
      <w:bookmarkEnd w:id="58"/>
      <w:r>
        <w:t xml:space="preserve">л) код(ы) вида экономической деятельности юридического лица, аккредитованного филиала или представительства иностранного юридического лица в Российской Федерации по Общероссийскому </w:t>
      </w:r>
      <w:hyperlink r:id="rId64" w:history="1">
        <w:r>
          <w:rPr>
            <w:color w:val="0000FF"/>
          </w:rPr>
          <w:t>классификатору</w:t>
        </w:r>
      </w:hyperlink>
      <w:r>
        <w:t xml:space="preserve"> видов экономической деятельности;</w:t>
      </w:r>
    </w:p>
    <w:p w:rsidR="00F37412" w:rsidRDefault="00F37412">
      <w:pPr>
        <w:pStyle w:val="ConsPlusNormal"/>
        <w:spacing w:before="280"/>
        <w:ind w:firstLine="540"/>
        <w:jc w:val="both"/>
      </w:pPr>
      <w:bookmarkStart w:id="59" w:name="P199"/>
      <w:bookmarkEnd w:id="59"/>
      <w:r>
        <w:t xml:space="preserve">м) полномочия организации в сфере закупок в соответствии с </w:t>
      </w:r>
      <w:hyperlink w:anchor="P154" w:history="1">
        <w:r>
          <w:rPr>
            <w:color w:val="0000FF"/>
          </w:rPr>
          <w:t>пунктом 4.1</w:t>
        </w:r>
      </w:hyperlink>
      <w:r>
        <w:t xml:space="preserve"> Порядка;</w:t>
      </w:r>
    </w:p>
    <w:p w:rsidR="00F37412" w:rsidRDefault="00F37412">
      <w:pPr>
        <w:pStyle w:val="ConsPlusNormal"/>
        <w:spacing w:before="280"/>
        <w:ind w:firstLine="540"/>
        <w:jc w:val="both"/>
      </w:pPr>
      <w:r>
        <w:t>н) сайт юридического лица, аккредитованного филиала или представительства иностранного юридического лица в информационно-телекоммуникационной сети "Интернет" (при наличии);</w:t>
      </w:r>
    </w:p>
    <w:p w:rsidR="00F37412" w:rsidRDefault="00F37412">
      <w:pPr>
        <w:pStyle w:val="ConsPlusNormal"/>
        <w:spacing w:before="280"/>
        <w:ind w:firstLine="540"/>
        <w:jc w:val="both"/>
      </w:pPr>
      <w:r>
        <w:t>о) контактная информация юридического лица, аккредитованного филиала или представительства иностранного юридического лица;</w:t>
      </w:r>
    </w:p>
    <w:p w:rsidR="00F37412" w:rsidRDefault="00F37412">
      <w:pPr>
        <w:pStyle w:val="ConsPlusNormal"/>
        <w:spacing w:before="280"/>
        <w:ind w:firstLine="540"/>
        <w:jc w:val="both"/>
      </w:pPr>
      <w:bookmarkStart w:id="60" w:name="P202"/>
      <w:bookmarkEnd w:id="60"/>
      <w:r>
        <w:t xml:space="preserve">п) ОГРН, ИНН, КПП, полные и сокращенные (при наличии) наименования юридических лиц, указанных в </w:t>
      </w:r>
      <w:hyperlink w:anchor="P155" w:history="1">
        <w:r>
          <w:rPr>
            <w:color w:val="0000FF"/>
          </w:rPr>
          <w:t>абзаце втором</w:t>
        </w:r>
      </w:hyperlink>
      <w:r>
        <w:t xml:space="preserve"> - </w:t>
      </w:r>
      <w:hyperlink w:anchor="P162" w:history="1">
        <w:r>
          <w:rPr>
            <w:color w:val="0000FF"/>
          </w:rPr>
          <w:t>девятом пункта 4.1</w:t>
        </w:r>
      </w:hyperlink>
      <w:r>
        <w:t xml:space="preserve"> Порядка (указывается в отношении организаций с </w:t>
      </w:r>
      <w:hyperlink w:anchor="P163" w:history="1">
        <w:r>
          <w:rPr>
            <w:color w:val="0000FF"/>
          </w:rPr>
          <w:t>кодом</w:t>
        </w:r>
      </w:hyperlink>
      <w:r>
        <w:t xml:space="preserve"> полномочия "09");</w:t>
      </w:r>
    </w:p>
    <w:p w:rsidR="00F37412" w:rsidRDefault="00F37412">
      <w:pPr>
        <w:pStyle w:val="ConsPlusNormal"/>
        <w:spacing w:before="280"/>
        <w:ind w:firstLine="540"/>
        <w:jc w:val="both"/>
      </w:pPr>
      <w:bookmarkStart w:id="61" w:name="P203"/>
      <w:bookmarkEnd w:id="61"/>
      <w:r>
        <w:t xml:space="preserve">р) ОГРН, ИНН, КПП, полные и сокращенные (при наличии) наименования юридических лиц, указанных в </w:t>
      </w:r>
      <w:hyperlink w:anchor="P163" w:history="1">
        <w:r>
          <w:rPr>
            <w:color w:val="0000FF"/>
          </w:rPr>
          <w:t>абзаце десятом пункта 4.1</w:t>
        </w:r>
      </w:hyperlink>
      <w:r>
        <w:t xml:space="preserve"> Порядка (указывается в отношении организаций с </w:t>
      </w:r>
      <w:hyperlink w:anchor="P164" w:history="1">
        <w:r>
          <w:rPr>
            <w:color w:val="0000FF"/>
          </w:rPr>
          <w:t>кодом</w:t>
        </w:r>
      </w:hyperlink>
      <w:r>
        <w:t xml:space="preserve"> полномочия "10");</w:t>
      </w:r>
    </w:p>
    <w:p w:rsidR="00F37412" w:rsidRDefault="00F37412">
      <w:pPr>
        <w:pStyle w:val="ConsPlusNormal"/>
        <w:spacing w:before="280"/>
        <w:ind w:firstLine="540"/>
        <w:jc w:val="both"/>
      </w:pPr>
      <w:r>
        <w:t xml:space="preserve">с) наименование публично-правового образования, создавшего юридическое лицо или имеющего долю участия в уставном капитале юридического лица (при наличии) (указывается в отношении организаций с кодами полномочий </w:t>
      </w:r>
      <w:hyperlink w:anchor="P155" w:history="1">
        <w:r>
          <w:rPr>
            <w:color w:val="0000FF"/>
          </w:rPr>
          <w:t>"01"</w:t>
        </w:r>
      </w:hyperlink>
      <w:r>
        <w:t xml:space="preserve">, </w:t>
      </w:r>
      <w:hyperlink w:anchor="P156" w:history="1">
        <w:r>
          <w:rPr>
            <w:color w:val="0000FF"/>
          </w:rPr>
          <w:t>"02"</w:t>
        </w:r>
      </w:hyperlink>
      <w:r>
        <w:t xml:space="preserve">, </w:t>
      </w:r>
      <w:hyperlink w:anchor="P159" w:history="1">
        <w:r>
          <w:rPr>
            <w:color w:val="0000FF"/>
          </w:rPr>
          <w:t>"05"</w:t>
        </w:r>
      </w:hyperlink>
      <w:r>
        <w:t xml:space="preserve"> - </w:t>
      </w:r>
      <w:hyperlink w:anchor="P162" w:history="1">
        <w:r>
          <w:rPr>
            <w:color w:val="0000FF"/>
          </w:rPr>
          <w:t>"08"</w:t>
        </w:r>
      </w:hyperlink>
      <w:r>
        <w:t xml:space="preserve">, </w:t>
      </w:r>
      <w:hyperlink w:anchor="P165" w:history="1">
        <w:r>
          <w:rPr>
            <w:color w:val="0000FF"/>
          </w:rPr>
          <w:t>"11"</w:t>
        </w:r>
      </w:hyperlink>
      <w:r>
        <w:t xml:space="preserve">, </w:t>
      </w:r>
      <w:hyperlink w:anchor="P177" w:history="1">
        <w:r>
          <w:rPr>
            <w:color w:val="0000FF"/>
          </w:rPr>
          <w:t>"27"</w:t>
        </w:r>
      </w:hyperlink>
      <w:r>
        <w:t xml:space="preserve">, </w:t>
      </w:r>
      <w:hyperlink w:anchor="P178" w:history="1">
        <w:r>
          <w:rPr>
            <w:color w:val="0000FF"/>
          </w:rPr>
          <w:t>"28"</w:t>
        </w:r>
      </w:hyperlink>
      <w:r>
        <w:t>);</w:t>
      </w:r>
    </w:p>
    <w:p w:rsidR="00F37412" w:rsidRDefault="00F37412">
      <w:pPr>
        <w:pStyle w:val="ConsPlusNormal"/>
        <w:spacing w:before="280"/>
        <w:ind w:firstLine="540"/>
        <w:jc w:val="both"/>
      </w:pPr>
      <w:bookmarkStart w:id="62" w:name="P205"/>
      <w:bookmarkEnd w:id="62"/>
      <w:r>
        <w:t xml:space="preserve">т) КПП обособленного подразделения юридического лица (указывается в отношении организаций с кодами полномочий </w:t>
      </w:r>
      <w:hyperlink w:anchor="P155" w:history="1">
        <w:r>
          <w:rPr>
            <w:color w:val="0000FF"/>
          </w:rPr>
          <w:t>"01"</w:t>
        </w:r>
      </w:hyperlink>
      <w:r>
        <w:t xml:space="preserve">, </w:t>
      </w:r>
      <w:hyperlink w:anchor="P156" w:history="1">
        <w:r>
          <w:rPr>
            <w:color w:val="0000FF"/>
          </w:rPr>
          <w:t>"02"</w:t>
        </w:r>
      </w:hyperlink>
      <w:r>
        <w:t xml:space="preserve">, </w:t>
      </w:r>
      <w:hyperlink w:anchor="P159" w:history="1">
        <w:r>
          <w:rPr>
            <w:color w:val="0000FF"/>
          </w:rPr>
          <w:t>"05"</w:t>
        </w:r>
      </w:hyperlink>
      <w:r>
        <w:t xml:space="preserve"> - </w:t>
      </w:r>
      <w:hyperlink w:anchor="P162" w:history="1">
        <w:r>
          <w:rPr>
            <w:color w:val="0000FF"/>
          </w:rPr>
          <w:t>"08"</w:t>
        </w:r>
      </w:hyperlink>
      <w:r>
        <w:t xml:space="preserve">, </w:t>
      </w:r>
      <w:hyperlink w:anchor="P165" w:history="1">
        <w:r>
          <w:rPr>
            <w:color w:val="0000FF"/>
          </w:rPr>
          <w:t>"11"</w:t>
        </w:r>
      </w:hyperlink>
      <w:r>
        <w:t xml:space="preserve">, </w:t>
      </w:r>
      <w:hyperlink w:anchor="P177" w:history="1">
        <w:r>
          <w:rPr>
            <w:color w:val="0000FF"/>
          </w:rPr>
          <w:t>"27"</w:t>
        </w:r>
      </w:hyperlink>
      <w:r>
        <w:t xml:space="preserve">, </w:t>
      </w:r>
      <w:hyperlink w:anchor="P178" w:history="1">
        <w:r>
          <w:rPr>
            <w:color w:val="0000FF"/>
          </w:rPr>
          <w:t>"28"</w:t>
        </w:r>
      </w:hyperlink>
      <w:r>
        <w:t>);</w:t>
      </w:r>
    </w:p>
    <w:p w:rsidR="00F37412" w:rsidRDefault="00F37412">
      <w:pPr>
        <w:pStyle w:val="ConsPlusNormal"/>
        <w:spacing w:before="280"/>
        <w:ind w:firstLine="540"/>
        <w:jc w:val="both"/>
      </w:pPr>
      <w:bookmarkStart w:id="63" w:name="P206"/>
      <w:bookmarkEnd w:id="63"/>
      <w:r>
        <w:t xml:space="preserve">у) полное и сокращенное (при наличии) наименование обособленного подразделения юридического лица (указывается в отношении организаций с кодами полномочий </w:t>
      </w:r>
      <w:hyperlink w:anchor="P155" w:history="1">
        <w:r>
          <w:rPr>
            <w:color w:val="0000FF"/>
          </w:rPr>
          <w:t>"01"</w:t>
        </w:r>
      </w:hyperlink>
      <w:r>
        <w:t xml:space="preserve"> - </w:t>
      </w:r>
      <w:hyperlink w:anchor="P165" w:history="1">
        <w:r>
          <w:rPr>
            <w:color w:val="0000FF"/>
          </w:rPr>
          <w:t>"11"</w:t>
        </w:r>
      </w:hyperlink>
      <w:r>
        <w:t xml:space="preserve">, </w:t>
      </w:r>
      <w:hyperlink w:anchor="P172" w:history="1">
        <w:r>
          <w:rPr>
            <w:color w:val="0000FF"/>
          </w:rPr>
          <w:t>"21"</w:t>
        </w:r>
      </w:hyperlink>
      <w:r>
        <w:t xml:space="preserve">, </w:t>
      </w:r>
      <w:hyperlink w:anchor="P176" w:history="1">
        <w:r>
          <w:rPr>
            <w:color w:val="0000FF"/>
          </w:rPr>
          <w:t>"26"</w:t>
        </w:r>
      </w:hyperlink>
      <w:r>
        <w:t xml:space="preserve"> - </w:t>
      </w:r>
      <w:hyperlink w:anchor="P178" w:history="1">
        <w:r>
          <w:rPr>
            <w:color w:val="0000FF"/>
          </w:rPr>
          <w:t>"28"</w:t>
        </w:r>
      </w:hyperlink>
      <w:r>
        <w:t>);</w:t>
      </w:r>
    </w:p>
    <w:p w:rsidR="00F37412" w:rsidRDefault="00F37412">
      <w:pPr>
        <w:pStyle w:val="ConsPlusNormal"/>
        <w:spacing w:before="280"/>
        <w:ind w:firstLine="540"/>
        <w:jc w:val="both"/>
      </w:pPr>
      <w:bookmarkStart w:id="64" w:name="P207"/>
      <w:bookmarkEnd w:id="64"/>
      <w:r>
        <w:t xml:space="preserve">ф) адрес (место нахождения) обособленного подразделения юридического лица (указывается в отношении организаций с кодами полномочий </w:t>
      </w:r>
      <w:hyperlink w:anchor="P155" w:history="1">
        <w:r>
          <w:rPr>
            <w:color w:val="0000FF"/>
          </w:rPr>
          <w:t>"01"</w:t>
        </w:r>
      </w:hyperlink>
      <w:r>
        <w:t xml:space="preserve"> - </w:t>
      </w:r>
      <w:hyperlink w:anchor="P165" w:history="1">
        <w:r>
          <w:rPr>
            <w:color w:val="0000FF"/>
          </w:rPr>
          <w:t>"11"</w:t>
        </w:r>
      </w:hyperlink>
      <w:r>
        <w:t xml:space="preserve">, </w:t>
      </w:r>
      <w:hyperlink w:anchor="P172" w:history="1">
        <w:r>
          <w:rPr>
            <w:color w:val="0000FF"/>
          </w:rPr>
          <w:t>"21"</w:t>
        </w:r>
      </w:hyperlink>
      <w:r>
        <w:t xml:space="preserve">, </w:t>
      </w:r>
      <w:hyperlink w:anchor="P176" w:history="1">
        <w:r>
          <w:rPr>
            <w:color w:val="0000FF"/>
          </w:rPr>
          <w:t>"26"</w:t>
        </w:r>
      </w:hyperlink>
      <w:r>
        <w:t xml:space="preserve"> - </w:t>
      </w:r>
      <w:hyperlink w:anchor="P178" w:history="1">
        <w:r>
          <w:rPr>
            <w:color w:val="0000FF"/>
          </w:rPr>
          <w:t>"28"</w:t>
        </w:r>
      </w:hyperlink>
      <w:r>
        <w:t>);</w:t>
      </w:r>
    </w:p>
    <w:p w:rsidR="00F37412" w:rsidRDefault="00F37412">
      <w:pPr>
        <w:pStyle w:val="ConsPlusNormal"/>
        <w:spacing w:before="280"/>
        <w:ind w:firstLine="540"/>
        <w:jc w:val="both"/>
      </w:pPr>
      <w:r>
        <w:t>х) фамилия, имя, отчество (при наличии) представителя юридического лица, аккредитованного филиала или представительства иностранного юридического лица в Российской Федерации;</w:t>
      </w:r>
    </w:p>
    <w:p w:rsidR="00F37412" w:rsidRDefault="00F37412">
      <w:pPr>
        <w:pStyle w:val="ConsPlusNormal"/>
        <w:spacing w:before="280"/>
        <w:ind w:firstLine="540"/>
        <w:jc w:val="both"/>
      </w:pPr>
      <w:bookmarkStart w:id="65" w:name="P209"/>
      <w:bookmarkEnd w:id="65"/>
      <w:r>
        <w:t xml:space="preserve">ц) фамилия, имя, отчество (при наличии), ИНН (при наличии), должность руководителя (указывается в отношении организаций с кодами полномочий </w:t>
      </w:r>
      <w:hyperlink w:anchor="P155" w:history="1">
        <w:r>
          <w:rPr>
            <w:color w:val="0000FF"/>
          </w:rPr>
          <w:t>"01"</w:t>
        </w:r>
      </w:hyperlink>
      <w:r>
        <w:t xml:space="preserve"> - </w:t>
      </w:r>
      <w:hyperlink w:anchor="P165" w:history="1">
        <w:r>
          <w:rPr>
            <w:color w:val="0000FF"/>
          </w:rPr>
          <w:t>"11"</w:t>
        </w:r>
      </w:hyperlink>
      <w:r>
        <w:t xml:space="preserve">, </w:t>
      </w:r>
      <w:hyperlink w:anchor="P172" w:history="1">
        <w:r>
          <w:rPr>
            <w:color w:val="0000FF"/>
          </w:rPr>
          <w:t>"21"</w:t>
        </w:r>
      </w:hyperlink>
      <w:r>
        <w:t xml:space="preserve">, </w:t>
      </w:r>
      <w:hyperlink w:anchor="P176" w:history="1">
        <w:r>
          <w:rPr>
            <w:color w:val="0000FF"/>
          </w:rPr>
          <w:t>"26"</w:t>
        </w:r>
      </w:hyperlink>
      <w:r>
        <w:t xml:space="preserve"> - </w:t>
      </w:r>
      <w:hyperlink w:anchor="P178" w:history="1">
        <w:r>
          <w:rPr>
            <w:color w:val="0000FF"/>
          </w:rPr>
          <w:t>"28"</w:t>
        </w:r>
      </w:hyperlink>
      <w:r>
        <w:t>);</w:t>
      </w:r>
    </w:p>
    <w:p w:rsidR="00F37412" w:rsidRDefault="00F37412">
      <w:pPr>
        <w:pStyle w:val="ConsPlusNormal"/>
        <w:spacing w:before="280"/>
        <w:ind w:firstLine="540"/>
        <w:jc w:val="both"/>
      </w:pPr>
      <w:bookmarkStart w:id="66" w:name="P210"/>
      <w:bookmarkEnd w:id="66"/>
      <w:r>
        <w:t xml:space="preserve">ч) наименование и цифровой код страны регистрации иностранного юридического лица в соответствии с Общероссийским классификатором стран мира (указывается в отношении организаций с </w:t>
      </w:r>
      <w:hyperlink w:anchor="P179" w:history="1">
        <w:r>
          <w:rPr>
            <w:color w:val="0000FF"/>
          </w:rPr>
          <w:t>кодом</w:t>
        </w:r>
      </w:hyperlink>
      <w:r>
        <w:t xml:space="preserve"> полномочия "29");</w:t>
      </w:r>
    </w:p>
    <w:p w:rsidR="00F37412" w:rsidRDefault="00F37412">
      <w:pPr>
        <w:pStyle w:val="ConsPlusNormal"/>
        <w:spacing w:before="280"/>
        <w:ind w:firstLine="540"/>
        <w:jc w:val="both"/>
      </w:pPr>
      <w:r>
        <w:t xml:space="preserve">ш) дата постановки на учет в налоговом органе аккредитованного филиала или представительства иностранного юридического лица в Российской Федерации (указывается в отношении организаций с </w:t>
      </w:r>
      <w:hyperlink w:anchor="P179" w:history="1">
        <w:r>
          <w:rPr>
            <w:color w:val="0000FF"/>
          </w:rPr>
          <w:t>кодом</w:t>
        </w:r>
      </w:hyperlink>
      <w:r>
        <w:t xml:space="preserve"> полномочия "29");</w:t>
      </w:r>
    </w:p>
    <w:p w:rsidR="00F37412" w:rsidRDefault="00F37412">
      <w:pPr>
        <w:pStyle w:val="ConsPlusNormal"/>
        <w:spacing w:before="280"/>
        <w:ind w:firstLine="540"/>
        <w:jc w:val="both"/>
      </w:pPr>
      <w:bookmarkStart w:id="67" w:name="P212"/>
      <w:bookmarkEnd w:id="67"/>
      <w:r>
        <w:t xml:space="preserve">щ) фамилия, имя, отчество (при наличии), ИНН (при наличии) руководителя аккредитованного филиала или представительства иностранного юридического лица в Российской Федерации (указывается в отношении организаций с </w:t>
      </w:r>
      <w:hyperlink w:anchor="P179" w:history="1">
        <w:r>
          <w:rPr>
            <w:color w:val="0000FF"/>
          </w:rPr>
          <w:t>кодом</w:t>
        </w:r>
      </w:hyperlink>
      <w:r>
        <w:t xml:space="preserve"> полномочия "29").</w:t>
      </w:r>
    </w:p>
    <w:p w:rsidR="00F37412" w:rsidRDefault="00F37412">
      <w:pPr>
        <w:pStyle w:val="ConsPlusNormal"/>
        <w:spacing w:before="280"/>
        <w:ind w:firstLine="540"/>
        <w:jc w:val="both"/>
      </w:pPr>
      <w:r>
        <w:t xml:space="preserve">4.5. Информация, предусмотренная </w:t>
      </w:r>
      <w:hyperlink w:anchor="P189" w:history="1">
        <w:r>
          <w:rPr>
            <w:color w:val="0000FF"/>
          </w:rPr>
          <w:t>подпунктами "б"</w:t>
        </w:r>
      </w:hyperlink>
      <w:r>
        <w:t xml:space="preserve">, </w:t>
      </w:r>
      <w:hyperlink w:anchor="P190" w:history="1">
        <w:r>
          <w:rPr>
            <w:color w:val="0000FF"/>
          </w:rPr>
          <w:t>"в"</w:t>
        </w:r>
      </w:hyperlink>
      <w:r>
        <w:t xml:space="preserve">, а также </w:t>
      </w:r>
      <w:hyperlink w:anchor="P205" w:history="1">
        <w:r>
          <w:rPr>
            <w:color w:val="0000FF"/>
          </w:rPr>
          <w:t>подпунктом "т"</w:t>
        </w:r>
      </w:hyperlink>
      <w:r>
        <w:t xml:space="preserve"> (при регистрации обособленного подразделения) пункта 4.4 Порядка, указывается при регистрации организации, представителей организаций в единой информационной системе автоматически на основании информации, полученной из единой системы идентификации и аутентификации.</w:t>
      </w:r>
    </w:p>
    <w:p w:rsidR="00F37412" w:rsidRDefault="00F37412">
      <w:pPr>
        <w:pStyle w:val="ConsPlusNormal"/>
        <w:spacing w:before="280"/>
        <w:ind w:firstLine="540"/>
        <w:jc w:val="both"/>
      </w:pPr>
      <w:r>
        <w:t xml:space="preserve">4.6. Информация, предусмотренная </w:t>
      </w:r>
      <w:hyperlink w:anchor="P188" w:history="1">
        <w:r>
          <w:rPr>
            <w:color w:val="0000FF"/>
          </w:rPr>
          <w:t>подпунктами "а"</w:t>
        </w:r>
      </w:hyperlink>
      <w:r>
        <w:t xml:space="preserve">, </w:t>
      </w:r>
      <w:hyperlink w:anchor="P189" w:history="1">
        <w:r>
          <w:rPr>
            <w:color w:val="0000FF"/>
          </w:rPr>
          <w:t>"б"</w:t>
        </w:r>
      </w:hyperlink>
      <w:r>
        <w:t xml:space="preserve">, </w:t>
      </w:r>
      <w:hyperlink w:anchor="P190" w:history="1">
        <w:r>
          <w:rPr>
            <w:color w:val="0000FF"/>
          </w:rPr>
          <w:t>"в"</w:t>
        </w:r>
      </w:hyperlink>
      <w:r>
        <w:t xml:space="preserve">, </w:t>
      </w:r>
      <w:hyperlink w:anchor="P192" w:history="1">
        <w:r>
          <w:rPr>
            <w:color w:val="0000FF"/>
          </w:rPr>
          <w:t>"д"</w:t>
        </w:r>
      </w:hyperlink>
      <w:r>
        <w:t xml:space="preserve">, </w:t>
      </w:r>
      <w:hyperlink w:anchor="P198" w:history="1">
        <w:r>
          <w:rPr>
            <w:color w:val="0000FF"/>
          </w:rPr>
          <w:t>"л"</w:t>
        </w:r>
      </w:hyperlink>
      <w:r>
        <w:t xml:space="preserve">, </w:t>
      </w:r>
      <w:hyperlink w:anchor="P210" w:history="1">
        <w:r>
          <w:rPr>
            <w:color w:val="0000FF"/>
          </w:rPr>
          <w:t>"ч"</w:t>
        </w:r>
      </w:hyperlink>
      <w:r>
        <w:t xml:space="preserve"> - </w:t>
      </w:r>
      <w:hyperlink w:anchor="P212" w:history="1">
        <w:r>
          <w:rPr>
            <w:color w:val="0000FF"/>
          </w:rPr>
          <w:t>"щ" пункта 4.4</w:t>
        </w:r>
      </w:hyperlink>
      <w:r>
        <w:t xml:space="preserve"> Порядка, указывается при регистрации организации с </w:t>
      </w:r>
      <w:hyperlink w:anchor="P179" w:history="1">
        <w:r>
          <w:rPr>
            <w:color w:val="0000FF"/>
          </w:rPr>
          <w:t>кодом</w:t>
        </w:r>
      </w:hyperlink>
      <w:r>
        <w:t xml:space="preserve"> полномочия "29" на основании информации, полученной из РАФП.</w:t>
      </w:r>
    </w:p>
    <w:p w:rsidR="00F37412" w:rsidRDefault="00F37412">
      <w:pPr>
        <w:pStyle w:val="ConsPlusNormal"/>
        <w:spacing w:before="280"/>
        <w:ind w:firstLine="540"/>
        <w:jc w:val="both"/>
      </w:pPr>
      <w:r>
        <w:t xml:space="preserve">4.7. Информация, предусмотренная </w:t>
      </w:r>
      <w:hyperlink w:anchor="P188" w:history="1">
        <w:r>
          <w:rPr>
            <w:color w:val="0000FF"/>
          </w:rPr>
          <w:t>подпунктами "а"</w:t>
        </w:r>
      </w:hyperlink>
      <w:r>
        <w:t xml:space="preserve">, </w:t>
      </w:r>
      <w:hyperlink w:anchor="P191" w:history="1">
        <w:r>
          <w:rPr>
            <w:color w:val="0000FF"/>
          </w:rPr>
          <w:t>"г"</w:t>
        </w:r>
      </w:hyperlink>
      <w:r>
        <w:t xml:space="preserve">, </w:t>
      </w:r>
      <w:hyperlink w:anchor="P192" w:history="1">
        <w:r>
          <w:rPr>
            <w:color w:val="0000FF"/>
          </w:rPr>
          <w:t>"д"</w:t>
        </w:r>
      </w:hyperlink>
      <w:r>
        <w:t xml:space="preserve">, </w:t>
      </w:r>
      <w:hyperlink w:anchor="P195" w:history="1">
        <w:r>
          <w:rPr>
            <w:color w:val="0000FF"/>
          </w:rPr>
          <w:t>"з"</w:t>
        </w:r>
      </w:hyperlink>
      <w:r>
        <w:t xml:space="preserve">, </w:t>
      </w:r>
      <w:hyperlink w:anchor="P198" w:history="1">
        <w:r>
          <w:rPr>
            <w:color w:val="0000FF"/>
          </w:rPr>
          <w:t>"л"</w:t>
        </w:r>
      </w:hyperlink>
      <w:r>
        <w:t xml:space="preserve">, </w:t>
      </w:r>
      <w:hyperlink w:anchor="P206" w:history="1">
        <w:r>
          <w:rPr>
            <w:color w:val="0000FF"/>
          </w:rPr>
          <w:t>"у"</w:t>
        </w:r>
      </w:hyperlink>
      <w:r>
        <w:t xml:space="preserve">, </w:t>
      </w:r>
      <w:hyperlink w:anchor="P207" w:history="1">
        <w:r>
          <w:rPr>
            <w:color w:val="0000FF"/>
          </w:rPr>
          <w:t>"ф"</w:t>
        </w:r>
      </w:hyperlink>
      <w:r>
        <w:t xml:space="preserve">, </w:t>
      </w:r>
      <w:hyperlink w:anchor="P209" w:history="1">
        <w:r>
          <w:rPr>
            <w:color w:val="0000FF"/>
          </w:rPr>
          <w:t>"ц" пункта 4.4</w:t>
        </w:r>
      </w:hyperlink>
      <w:r>
        <w:t xml:space="preserve"> Порядка, указывается в единой информационной системе автоматически после указания ИНН и КПП организации в соответствии с </w:t>
      </w:r>
      <w:hyperlink w:anchor="P189" w:history="1">
        <w:r>
          <w:rPr>
            <w:color w:val="0000FF"/>
          </w:rPr>
          <w:t>подпунктами "б"</w:t>
        </w:r>
      </w:hyperlink>
      <w:r>
        <w:t xml:space="preserve">, </w:t>
      </w:r>
      <w:hyperlink w:anchor="P190" w:history="1">
        <w:r>
          <w:rPr>
            <w:color w:val="0000FF"/>
          </w:rPr>
          <w:t>"в" пункта 4.4</w:t>
        </w:r>
      </w:hyperlink>
      <w:r>
        <w:t xml:space="preserve"> Порядка на основании ЕГРЮЛ.</w:t>
      </w:r>
    </w:p>
    <w:p w:rsidR="00F37412" w:rsidRDefault="00F37412">
      <w:pPr>
        <w:pStyle w:val="ConsPlusNormal"/>
        <w:spacing w:before="280"/>
        <w:ind w:firstLine="540"/>
        <w:jc w:val="both"/>
      </w:pPr>
      <w:r>
        <w:t xml:space="preserve">Информация об ОГРН, полных и сокращенных (при наличии) наименованиях организаций, предусмотренная </w:t>
      </w:r>
      <w:hyperlink w:anchor="P202" w:history="1">
        <w:r>
          <w:rPr>
            <w:color w:val="0000FF"/>
          </w:rPr>
          <w:t>подпунктами "п"</w:t>
        </w:r>
      </w:hyperlink>
      <w:r>
        <w:t xml:space="preserve"> и </w:t>
      </w:r>
      <w:hyperlink w:anchor="P203" w:history="1">
        <w:r>
          <w:rPr>
            <w:color w:val="0000FF"/>
          </w:rPr>
          <w:t>"р" пункта 4.4</w:t>
        </w:r>
      </w:hyperlink>
      <w:r>
        <w:t xml:space="preserve"> Порядка, указывается в единой информационной системе автоматически после указания ИНН и КПП организации в соответствии с </w:t>
      </w:r>
      <w:hyperlink w:anchor="P187" w:history="1">
        <w:r>
          <w:rPr>
            <w:color w:val="0000FF"/>
          </w:rPr>
          <w:t>пунктом 4.4</w:t>
        </w:r>
      </w:hyperlink>
      <w:r>
        <w:t xml:space="preserve"> Порядка и соответствует сведениям ЕГРЮЛ.</w:t>
      </w:r>
    </w:p>
    <w:p w:rsidR="00F37412" w:rsidRDefault="00F37412">
      <w:pPr>
        <w:pStyle w:val="ConsPlusNormal"/>
        <w:spacing w:before="280"/>
        <w:ind w:firstLine="540"/>
        <w:jc w:val="both"/>
      </w:pPr>
      <w:r>
        <w:t xml:space="preserve">4.8. Информация, предусмотренная </w:t>
      </w:r>
      <w:hyperlink w:anchor="P196" w:history="1">
        <w:r>
          <w:rPr>
            <w:color w:val="0000FF"/>
          </w:rPr>
          <w:t>подпунктом "и" пункта 4.4</w:t>
        </w:r>
      </w:hyperlink>
      <w:r>
        <w:t xml:space="preserve"> Порядка, указывается в единой информационной системе автоматически после указания кода по </w:t>
      </w:r>
      <w:hyperlink r:id="rId65" w:history="1">
        <w:r>
          <w:rPr>
            <w:color w:val="0000FF"/>
          </w:rPr>
          <w:t>ОКАТО</w:t>
        </w:r>
      </w:hyperlink>
      <w:r>
        <w:t xml:space="preserve"> в соответствии с </w:t>
      </w:r>
      <w:hyperlink w:anchor="P197" w:history="1">
        <w:r>
          <w:rPr>
            <w:color w:val="0000FF"/>
          </w:rPr>
          <w:t>подпунктом "к" пункта 4.4</w:t>
        </w:r>
      </w:hyperlink>
      <w:r>
        <w:t xml:space="preserve"> Порядка.</w:t>
      </w:r>
    </w:p>
    <w:p w:rsidR="00F37412" w:rsidRDefault="00F37412">
      <w:pPr>
        <w:pStyle w:val="ConsPlusNormal"/>
        <w:spacing w:before="280"/>
        <w:ind w:firstLine="540"/>
        <w:jc w:val="both"/>
      </w:pPr>
      <w:r>
        <w:t xml:space="preserve">4.9. При регистрации организации с </w:t>
      </w:r>
      <w:hyperlink w:anchor="P167" w:history="1">
        <w:r>
          <w:rPr>
            <w:color w:val="0000FF"/>
          </w:rPr>
          <w:t>кодом</w:t>
        </w:r>
      </w:hyperlink>
      <w:r>
        <w:t xml:space="preserve"> полномочия "13" дополнительно указывается банковский идентификационный код (при наличии), присвоенный в соответствии с </w:t>
      </w:r>
      <w:hyperlink r:id="rId66" w:history="1">
        <w:r>
          <w:rPr>
            <w:color w:val="0000FF"/>
          </w:rPr>
          <w:t>Положением</w:t>
        </w:r>
      </w:hyperlink>
      <w:r>
        <w:t xml:space="preserve"> Банка России от 24 сентября 2020 г. N 732-П "О платежной системе Банка России" (зарегистрировано Министерством юстиции Российской Федерации 10 ноября 2020 г., регистрационный N 60810) с изменениями, внесенными указанием Банка России от 25 марта 2021 г. N 5756-У (зарегистрировано Министерством юстиции Российской Федерации 26 мая 2021 г., регистрационный номер 63632).</w:t>
      </w:r>
    </w:p>
    <w:p w:rsidR="00F37412" w:rsidRDefault="00F37412">
      <w:pPr>
        <w:pStyle w:val="ConsPlusNormal"/>
        <w:spacing w:before="280"/>
        <w:ind w:firstLine="540"/>
        <w:jc w:val="both"/>
      </w:pPr>
      <w:r>
        <w:t xml:space="preserve">Регистрация организации осуществляется в случае, если организация относится к гарантам, определенным в соответствии с </w:t>
      </w:r>
      <w:hyperlink r:id="rId67" w:history="1">
        <w:r>
          <w:rPr>
            <w:color w:val="0000FF"/>
          </w:rPr>
          <w:t>частью 1 статьи 45</w:t>
        </w:r>
      </w:hyperlink>
      <w:r>
        <w:t xml:space="preserve"> Федерального закона N 44-ФЗ.</w:t>
      </w:r>
    </w:p>
    <w:p w:rsidR="00F37412" w:rsidRDefault="00F37412">
      <w:pPr>
        <w:pStyle w:val="ConsPlusNormal"/>
        <w:spacing w:before="280"/>
        <w:ind w:firstLine="540"/>
        <w:jc w:val="both"/>
      </w:pPr>
      <w:r>
        <w:t xml:space="preserve">4.10. При регистрации организации с </w:t>
      </w:r>
      <w:hyperlink w:anchor="P168" w:history="1">
        <w:r>
          <w:rPr>
            <w:color w:val="0000FF"/>
          </w:rPr>
          <w:t>кодом</w:t>
        </w:r>
      </w:hyperlink>
      <w:r>
        <w:t xml:space="preserve"> полномочия "16" дополнительно указывается уникальный номер региональной информационной системы, присвоенный при регистрации региональной информационной системы в единой информационной системе в соответствии с </w:t>
      </w:r>
      <w:hyperlink w:anchor="P63" w:history="1">
        <w:r>
          <w:rPr>
            <w:color w:val="0000FF"/>
          </w:rPr>
          <w:t>главой II</w:t>
        </w:r>
      </w:hyperlink>
      <w:r>
        <w:t xml:space="preserve"> Порядка.</w:t>
      </w:r>
    </w:p>
    <w:p w:rsidR="00F37412" w:rsidRDefault="00F37412">
      <w:pPr>
        <w:pStyle w:val="ConsPlusNormal"/>
        <w:spacing w:before="280"/>
        <w:ind w:firstLine="540"/>
        <w:jc w:val="both"/>
      </w:pPr>
      <w:r>
        <w:t xml:space="preserve">Регистрация организации осуществляется в случае соответствия информации о ней сведениям, предусмотренным подпунктами "г", "д" </w:t>
      </w:r>
      <w:hyperlink w:anchor="P77" w:history="1">
        <w:r>
          <w:rPr>
            <w:color w:val="0000FF"/>
          </w:rPr>
          <w:t>пункта 2.2</w:t>
        </w:r>
      </w:hyperlink>
      <w:r>
        <w:t xml:space="preserve"> Порядка.</w:t>
      </w:r>
    </w:p>
    <w:p w:rsidR="00F37412" w:rsidRDefault="00F37412">
      <w:pPr>
        <w:pStyle w:val="ConsPlusNormal"/>
        <w:spacing w:before="280"/>
        <w:ind w:firstLine="540"/>
        <w:jc w:val="both"/>
      </w:pPr>
      <w:r>
        <w:t xml:space="preserve">4.11. При регистрации организации с кодами полномочий </w:t>
      </w:r>
      <w:hyperlink w:anchor="P169" w:history="1">
        <w:r>
          <w:rPr>
            <w:color w:val="0000FF"/>
          </w:rPr>
          <w:t>"17"</w:t>
        </w:r>
      </w:hyperlink>
      <w:r>
        <w:t xml:space="preserve">, </w:t>
      </w:r>
      <w:hyperlink w:anchor="P173" w:history="1">
        <w:r>
          <w:rPr>
            <w:color w:val="0000FF"/>
          </w:rPr>
          <w:t>"22"</w:t>
        </w:r>
      </w:hyperlink>
      <w:r>
        <w:t xml:space="preserve"> дополнительно указывается субъект Российской Федерации, на территории которого организацией осуществляются функции и полномочия регионального оператора.</w:t>
      </w:r>
    </w:p>
    <w:p w:rsidR="00F37412" w:rsidRDefault="00F37412">
      <w:pPr>
        <w:pStyle w:val="ConsPlusNormal"/>
        <w:spacing w:before="280"/>
        <w:ind w:firstLine="540"/>
        <w:jc w:val="both"/>
      </w:pPr>
      <w:r>
        <w:t>Регистрация организации осуществляется в случае наличия информации о ней в государственной информационной системе жилищно-коммунального хозяйства.</w:t>
      </w:r>
    </w:p>
    <w:p w:rsidR="00F37412" w:rsidRDefault="00F37412">
      <w:pPr>
        <w:pStyle w:val="ConsPlusNormal"/>
        <w:spacing w:before="280"/>
        <w:ind w:firstLine="540"/>
        <w:jc w:val="both"/>
      </w:pPr>
      <w:r>
        <w:t xml:space="preserve">4.12. Регистрация организации с </w:t>
      </w:r>
      <w:hyperlink w:anchor="P170" w:history="1">
        <w:r>
          <w:rPr>
            <w:color w:val="0000FF"/>
          </w:rPr>
          <w:t>кодом</w:t>
        </w:r>
      </w:hyperlink>
      <w:r>
        <w:t xml:space="preserve"> полномочия "18" осуществляется на основании информации о такой организации в реестре единственных поставщиков товара, производство которого создается или модернизируется и (или) осваивается на территории Российской Федерации, предусмотренном </w:t>
      </w:r>
      <w:hyperlink r:id="rId68" w:history="1">
        <w:r>
          <w:rPr>
            <w:color w:val="0000FF"/>
          </w:rPr>
          <w:t>статьей 111.3</w:t>
        </w:r>
      </w:hyperlink>
      <w:r>
        <w:t xml:space="preserve"> Федерального закона N 44-ФЗ.</w:t>
      </w:r>
    </w:p>
    <w:p w:rsidR="00F37412" w:rsidRDefault="00F37412">
      <w:pPr>
        <w:pStyle w:val="ConsPlusNormal"/>
        <w:spacing w:before="280"/>
        <w:ind w:firstLine="540"/>
        <w:jc w:val="both"/>
      </w:pPr>
      <w:r>
        <w:t xml:space="preserve">4.13. Изменение регистрационных данных организации, уполномоченных лиц, указанных в </w:t>
      </w:r>
      <w:hyperlink w:anchor="P57" w:history="1">
        <w:r>
          <w:rPr>
            <w:color w:val="0000FF"/>
          </w:rPr>
          <w:t>подпунктах "б"</w:t>
        </w:r>
      </w:hyperlink>
      <w:r>
        <w:t xml:space="preserve"> - </w:t>
      </w:r>
      <w:hyperlink w:anchor="P61" w:history="1">
        <w:r>
          <w:rPr>
            <w:color w:val="0000FF"/>
          </w:rPr>
          <w:t>"г" пункта 1.5</w:t>
        </w:r>
      </w:hyperlink>
      <w:r>
        <w:t xml:space="preserve"> Порядка, осуществляется Руководителем, Администратором в порядке, предусмотренном для регистрации организации, уполномоченных лиц в соответствии с настоящей главой. При этом:</w:t>
      </w:r>
    </w:p>
    <w:p w:rsidR="00F37412" w:rsidRDefault="00F37412">
      <w:pPr>
        <w:pStyle w:val="ConsPlusNormal"/>
        <w:spacing w:before="280"/>
        <w:ind w:firstLine="540"/>
        <w:jc w:val="both"/>
      </w:pPr>
      <w:r>
        <w:t xml:space="preserve">информация, предусмотренная </w:t>
      </w:r>
      <w:hyperlink w:anchor="P188" w:history="1">
        <w:r>
          <w:rPr>
            <w:color w:val="0000FF"/>
          </w:rPr>
          <w:t>подпунктами "а"</w:t>
        </w:r>
      </w:hyperlink>
      <w:r>
        <w:t xml:space="preserve">, </w:t>
      </w:r>
      <w:hyperlink w:anchor="P191" w:history="1">
        <w:r>
          <w:rPr>
            <w:color w:val="0000FF"/>
          </w:rPr>
          <w:t>"г"</w:t>
        </w:r>
      </w:hyperlink>
      <w:r>
        <w:t xml:space="preserve">, </w:t>
      </w:r>
      <w:hyperlink w:anchor="P192" w:history="1">
        <w:r>
          <w:rPr>
            <w:color w:val="0000FF"/>
          </w:rPr>
          <w:t>"д"</w:t>
        </w:r>
      </w:hyperlink>
      <w:r>
        <w:t xml:space="preserve">, </w:t>
      </w:r>
      <w:hyperlink w:anchor="P195" w:history="1">
        <w:r>
          <w:rPr>
            <w:color w:val="0000FF"/>
          </w:rPr>
          <w:t>"з"</w:t>
        </w:r>
      </w:hyperlink>
      <w:r>
        <w:t xml:space="preserve">, </w:t>
      </w:r>
      <w:hyperlink w:anchor="P198" w:history="1">
        <w:r>
          <w:rPr>
            <w:color w:val="0000FF"/>
          </w:rPr>
          <w:t>"л"</w:t>
        </w:r>
      </w:hyperlink>
      <w:r>
        <w:t xml:space="preserve">, </w:t>
      </w:r>
      <w:hyperlink w:anchor="P206" w:history="1">
        <w:r>
          <w:rPr>
            <w:color w:val="0000FF"/>
          </w:rPr>
          <w:t>"у"</w:t>
        </w:r>
      </w:hyperlink>
      <w:r>
        <w:t xml:space="preserve">, </w:t>
      </w:r>
      <w:hyperlink w:anchor="P207" w:history="1">
        <w:r>
          <w:rPr>
            <w:color w:val="0000FF"/>
          </w:rPr>
          <w:t>"ф"</w:t>
        </w:r>
      </w:hyperlink>
      <w:r>
        <w:t xml:space="preserve">, </w:t>
      </w:r>
      <w:hyperlink w:anchor="P209" w:history="1">
        <w:r>
          <w:rPr>
            <w:color w:val="0000FF"/>
          </w:rPr>
          <w:t>"ц" пункта 4.4</w:t>
        </w:r>
      </w:hyperlink>
      <w:r>
        <w:t xml:space="preserve"> Порядка, а также ОГРН, полные и сокращенные (при наличии) наименования юридического лица, предусмотренные </w:t>
      </w:r>
      <w:hyperlink w:anchor="P202" w:history="1">
        <w:r>
          <w:rPr>
            <w:color w:val="0000FF"/>
          </w:rPr>
          <w:t>подпунктами "п"</w:t>
        </w:r>
      </w:hyperlink>
      <w:r>
        <w:t xml:space="preserve"> и </w:t>
      </w:r>
      <w:hyperlink w:anchor="P203" w:history="1">
        <w:r>
          <w:rPr>
            <w:color w:val="0000FF"/>
          </w:rPr>
          <w:t>"р" пункта 4.4</w:t>
        </w:r>
      </w:hyperlink>
      <w:r>
        <w:t xml:space="preserve"> Порядка, изменяются автоматически в случае внесения изменений в соответствующие сведения ЕГРЮЛ;</w:t>
      </w:r>
    </w:p>
    <w:p w:rsidR="00F37412" w:rsidRDefault="00F37412">
      <w:pPr>
        <w:pStyle w:val="ConsPlusNormal"/>
        <w:spacing w:before="280"/>
        <w:ind w:firstLine="540"/>
        <w:jc w:val="both"/>
      </w:pPr>
      <w:r>
        <w:t xml:space="preserve">в отношении организации с </w:t>
      </w:r>
      <w:hyperlink w:anchor="P179" w:history="1">
        <w:r>
          <w:rPr>
            <w:color w:val="0000FF"/>
          </w:rPr>
          <w:t>кодом</w:t>
        </w:r>
      </w:hyperlink>
      <w:r>
        <w:t xml:space="preserve"> полномочия "29" информация, предусмотренная </w:t>
      </w:r>
      <w:hyperlink w:anchor="P188" w:history="1">
        <w:r>
          <w:rPr>
            <w:color w:val="0000FF"/>
          </w:rPr>
          <w:t>подпунктами "а"</w:t>
        </w:r>
      </w:hyperlink>
      <w:r>
        <w:t xml:space="preserve">, </w:t>
      </w:r>
      <w:hyperlink w:anchor="P189" w:history="1">
        <w:r>
          <w:rPr>
            <w:color w:val="0000FF"/>
          </w:rPr>
          <w:t>"б"</w:t>
        </w:r>
      </w:hyperlink>
      <w:r>
        <w:t xml:space="preserve">, </w:t>
      </w:r>
      <w:hyperlink w:anchor="P190" w:history="1">
        <w:r>
          <w:rPr>
            <w:color w:val="0000FF"/>
          </w:rPr>
          <w:t>"в"</w:t>
        </w:r>
      </w:hyperlink>
      <w:r>
        <w:t xml:space="preserve">, </w:t>
      </w:r>
      <w:hyperlink w:anchor="P192" w:history="1">
        <w:r>
          <w:rPr>
            <w:color w:val="0000FF"/>
          </w:rPr>
          <w:t>"д"</w:t>
        </w:r>
      </w:hyperlink>
      <w:r>
        <w:t xml:space="preserve">, </w:t>
      </w:r>
      <w:hyperlink w:anchor="P198" w:history="1">
        <w:r>
          <w:rPr>
            <w:color w:val="0000FF"/>
          </w:rPr>
          <w:t>"л"</w:t>
        </w:r>
      </w:hyperlink>
      <w:r>
        <w:t xml:space="preserve">, </w:t>
      </w:r>
      <w:hyperlink w:anchor="P210" w:history="1">
        <w:r>
          <w:rPr>
            <w:color w:val="0000FF"/>
          </w:rPr>
          <w:t>"ч"</w:t>
        </w:r>
      </w:hyperlink>
      <w:r>
        <w:t xml:space="preserve"> - </w:t>
      </w:r>
      <w:hyperlink w:anchor="P212" w:history="1">
        <w:r>
          <w:rPr>
            <w:color w:val="0000FF"/>
          </w:rPr>
          <w:t>"щ" пункта 4.4</w:t>
        </w:r>
      </w:hyperlink>
      <w:r>
        <w:t xml:space="preserve"> Порядка, изменяется автоматически в случае внесения изменений в соответствующие сведения РАФП.</w:t>
      </w:r>
    </w:p>
    <w:p w:rsidR="00F37412" w:rsidRDefault="00F37412">
      <w:pPr>
        <w:pStyle w:val="ConsPlusNormal"/>
        <w:spacing w:before="280"/>
        <w:ind w:firstLine="540"/>
        <w:jc w:val="both"/>
      </w:pPr>
      <w:r>
        <w:t>4.14. Прекращение доступа организации в единую информационную систему осуществляется автоматически в случае:</w:t>
      </w:r>
    </w:p>
    <w:p w:rsidR="00F37412" w:rsidRDefault="00F37412">
      <w:pPr>
        <w:pStyle w:val="ConsPlusNormal"/>
        <w:spacing w:before="280"/>
        <w:ind w:firstLine="540"/>
        <w:jc w:val="both"/>
      </w:pPr>
      <w:r>
        <w:t xml:space="preserve">аннулирования регистрации региональной информационной системы в единой информационной системе в соответствии с </w:t>
      </w:r>
      <w:hyperlink w:anchor="P63" w:history="1">
        <w:r>
          <w:rPr>
            <w:color w:val="0000FF"/>
          </w:rPr>
          <w:t>главой II</w:t>
        </w:r>
      </w:hyperlink>
      <w:r>
        <w:t xml:space="preserve"> Порядка (в отношении организации с </w:t>
      </w:r>
      <w:hyperlink w:anchor="P168" w:history="1">
        <w:r>
          <w:rPr>
            <w:color w:val="0000FF"/>
          </w:rPr>
          <w:t>кодом</w:t>
        </w:r>
      </w:hyperlink>
      <w:r>
        <w:t xml:space="preserve"> полномочия "16");</w:t>
      </w:r>
    </w:p>
    <w:p w:rsidR="00F37412" w:rsidRDefault="00F37412">
      <w:pPr>
        <w:pStyle w:val="ConsPlusNormal"/>
        <w:spacing w:before="280"/>
        <w:ind w:firstLine="540"/>
        <w:jc w:val="both"/>
      </w:pPr>
      <w:r>
        <w:t xml:space="preserve">отсутствия информации об организации в государственной информационной системе жилищно-коммунального хозяйства (в отношении организации с кодами полномочий </w:t>
      </w:r>
      <w:hyperlink w:anchor="P169" w:history="1">
        <w:r>
          <w:rPr>
            <w:color w:val="0000FF"/>
          </w:rPr>
          <w:t>"17"</w:t>
        </w:r>
      </w:hyperlink>
      <w:r>
        <w:t xml:space="preserve">, </w:t>
      </w:r>
      <w:hyperlink w:anchor="P173" w:history="1">
        <w:r>
          <w:rPr>
            <w:color w:val="0000FF"/>
          </w:rPr>
          <w:t>"22"</w:t>
        </w:r>
      </w:hyperlink>
      <w:r>
        <w:t>);</w:t>
      </w:r>
    </w:p>
    <w:p w:rsidR="00F37412" w:rsidRDefault="00F37412">
      <w:pPr>
        <w:pStyle w:val="ConsPlusNormal"/>
        <w:spacing w:before="280"/>
        <w:ind w:firstLine="540"/>
        <w:jc w:val="both"/>
      </w:pPr>
      <w:r>
        <w:t xml:space="preserve">прекращения деятельности организации в соответствии со сведениями ЕГРЮЛ, РАФП (в отношении организации с </w:t>
      </w:r>
      <w:hyperlink w:anchor="P179" w:history="1">
        <w:r>
          <w:rPr>
            <w:color w:val="0000FF"/>
          </w:rPr>
          <w:t>кодом</w:t>
        </w:r>
      </w:hyperlink>
      <w:r>
        <w:t xml:space="preserve"> полномочия "29");</w:t>
      </w:r>
    </w:p>
    <w:p w:rsidR="00F37412" w:rsidRDefault="00F37412">
      <w:pPr>
        <w:pStyle w:val="ConsPlusNormal"/>
        <w:spacing w:before="280"/>
        <w:ind w:firstLine="540"/>
        <w:jc w:val="both"/>
      </w:pPr>
      <w:r>
        <w:t xml:space="preserve">исключения информации о полномочиях, предусмотренных </w:t>
      </w:r>
      <w:hyperlink w:anchor="P199" w:history="1">
        <w:r>
          <w:rPr>
            <w:color w:val="0000FF"/>
          </w:rPr>
          <w:t>подпунктом "м" пункта 4.4</w:t>
        </w:r>
      </w:hyperlink>
      <w:r>
        <w:t xml:space="preserve"> Порядка, в связи с прекращением действия соответствующих полномочий;</w:t>
      </w:r>
    </w:p>
    <w:p w:rsidR="00F37412" w:rsidRDefault="00F37412">
      <w:pPr>
        <w:pStyle w:val="ConsPlusNormal"/>
        <w:spacing w:before="280"/>
        <w:ind w:firstLine="540"/>
        <w:jc w:val="both"/>
      </w:pPr>
      <w:r>
        <w:t xml:space="preserve">получения Федеральным казначейством информации об исключении организации из перечней, предусмотренных </w:t>
      </w:r>
      <w:hyperlink r:id="rId69" w:history="1">
        <w:r>
          <w:rPr>
            <w:color w:val="0000FF"/>
          </w:rPr>
          <w:t>частями 1.2</w:t>
        </w:r>
      </w:hyperlink>
      <w:r>
        <w:t xml:space="preserve">, </w:t>
      </w:r>
      <w:hyperlink r:id="rId70" w:history="1">
        <w:r>
          <w:rPr>
            <w:color w:val="0000FF"/>
          </w:rPr>
          <w:t>1.7 статьи 45</w:t>
        </w:r>
      </w:hyperlink>
      <w:r>
        <w:t xml:space="preserve"> Федерального закона N 44-ФЗ (в отношении организации с </w:t>
      </w:r>
      <w:hyperlink w:anchor="P167" w:history="1">
        <w:r>
          <w:rPr>
            <w:color w:val="0000FF"/>
          </w:rPr>
          <w:t>кодом</w:t>
        </w:r>
      </w:hyperlink>
      <w:r>
        <w:t xml:space="preserve"> полномочия "13").</w:t>
      </w:r>
    </w:p>
    <w:p w:rsidR="00F37412" w:rsidRDefault="00F37412">
      <w:pPr>
        <w:pStyle w:val="ConsPlusNormal"/>
        <w:spacing w:before="280"/>
        <w:ind w:firstLine="540"/>
        <w:jc w:val="both"/>
      </w:pPr>
      <w:r>
        <w:t>4.15. Руководитель, Администратор организации обеспечивают в единой информационной системе актуальную информацию об уполномоченных лицах и полномочиях таких лиц на осуществление действий от имени организации в единой информационной системе.</w:t>
      </w:r>
    </w:p>
    <w:p w:rsidR="00F37412" w:rsidRDefault="00F37412">
      <w:pPr>
        <w:pStyle w:val="ConsPlusNormal"/>
        <w:spacing w:before="280"/>
        <w:ind w:firstLine="540"/>
        <w:jc w:val="both"/>
      </w:pPr>
      <w:r>
        <w:t>В случае прекращения действия полномочий уполномоченных лиц Руководитель, Администратор с использованием единой информационной системы блокируют доступ таких лиц в единую информационную систему.</w:t>
      </w:r>
    </w:p>
    <w:p w:rsidR="00F37412" w:rsidRDefault="00F37412">
      <w:pPr>
        <w:pStyle w:val="ConsPlusNormal"/>
        <w:spacing w:before="280"/>
        <w:ind w:firstLine="540"/>
        <w:jc w:val="both"/>
      </w:pPr>
      <w:r>
        <w:t>4.16. Ответственным за информацию об уполномоченных лицах и полномочиях таких лиц в единой информационной системе является Руководитель.</w:t>
      </w:r>
    </w:p>
    <w:p w:rsidR="00F37412" w:rsidRDefault="00F37412">
      <w:pPr>
        <w:pStyle w:val="ConsPlusNormal"/>
        <w:ind w:firstLine="540"/>
        <w:jc w:val="both"/>
      </w:pPr>
    </w:p>
    <w:p w:rsidR="00F37412" w:rsidRDefault="00F37412">
      <w:pPr>
        <w:pStyle w:val="ConsPlusNormal"/>
        <w:ind w:firstLine="540"/>
        <w:jc w:val="both"/>
      </w:pPr>
    </w:p>
    <w:p w:rsidR="00F37412" w:rsidRDefault="00F37412">
      <w:pPr>
        <w:pStyle w:val="ConsPlusNormal"/>
        <w:ind w:firstLine="540"/>
        <w:jc w:val="both"/>
      </w:pPr>
    </w:p>
    <w:p w:rsidR="00F37412" w:rsidRDefault="00F37412">
      <w:pPr>
        <w:pStyle w:val="ConsPlusNormal"/>
        <w:ind w:firstLine="540"/>
        <w:jc w:val="both"/>
      </w:pPr>
    </w:p>
    <w:p w:rsidR="00F37412" w:rsidRDefault="00F37412">
      <w:pPr>
        <w:pStyle w:val="ConsPlusNormal"/>
        <w:ind w:firstLine="540"/>
        <w:jc w:val="both"/>
      </w:pPr>
    </w:p>
    <w:p w:rsidR="00F37412" w:rsidRDefault="00F37412">
      <w:pPr>
        <w:pStyle w:val="ConsPlusNormal"/>
        <w:jc w:val="right"/>
        <w:outlineLvl w:val="0"/>
      </w:pPr>
      <w:r>
        <w:t>Приложение N 2</w:t>
      </w:r>
    </w:p>
    <w:p w:rsidR="00F37412" w:rsidRDefault="00F37412">
      <w:pPr>
        <w:pStyle w:val="ConsPlusNormal"/>
        <w:jc w:val="right"/>
      </w:pPr>
      <w:r>
        <w:t>к приказу Федерального казначейства</w:t>
      </w:r>
    </w:p>
    <w:p w:rsidR="00F37412" w:rsidRDefault="00F37412">
      <w:pPr>
        <w:pStyle w:val="ConsPlusNormal"/>
        <w:jc w:val="right"/>
      </w:pPr>
      <w:r>
        <w:t>от 10 декабря 2021 г. N 39н</w:t>
      </w:r>
    </w:p>
    <w:p w:rsidR="00F37412" w:rsidRDefault="00F37412">
      <w:pPr>
        <w:pStyle w:val="ConsPlusNormal"/>
        <w:jc w:val="center"/>
      </w:pPr>
    </w:p>
    <w:p w:rsidR="00F37412" w:rsidRDefault="00F37412">
      <w:pPr>
        <w:pStyle w:val="ConsPlusTitle"/>
        <w:jc w:val="center"/>
      </w:pPr>
      <w:bookmarkStart w:id="68" w:name="P246"/>
      <w:bookmarkEnd w:id="68"/>
      <w:r>
        <w:t>ПОРЯДОК</w:t>
      </w:r>
    </w:p>
    <w:p w:rsidR="00F37412" w:rsidRDefault="00F37412">
      <w:pPr>
        <w:pStyle w:val="ConsPlusTitle"/>
        <w:jc w:val="center"/>
      </w:pPr>
      <w:r>
        <w:t>ПОЛЬЗОВАНИЯ ЕДИНОЙ ИНФОРМАЦИОННОЙ СИСТЕМОЙ В СФЕРЕ ЗАКУПОК</w:t>
      </w:r>
    </w:p>
    <w:p w:rsidR="00F37412" w:rsidRDefault="00F37412">
      <w:pPr>
        <w:pStyle w:val="ConsPlusNormal"/>
        <w:jc w:val="center"/>
      </w:pPr>
    </w:p>
    <w:p w:rsidR="00F37412" w:rsidRDefault="00F37412">
      <w:pPr>
        <w:pStyle w:val="ConsPlusTitle"/>
        <w:jc w:val="center"/>
        <w:outlineLvl w:val="1"/>
      </w:pPr>
      <w:r>
        <w:t>I. Общие положения</w:t>
      </w:r>
    </w:p>
    <w:p w:rsidR="00F37412" w:rsidRDefault="00F37412">
      <w:pPr>
        <w:pStyle w:val="ConsPlusNormal"/>
        <w:jc w:val="center"/>
      </w:pPr>
    </w:p>
    <w:p w:rsidR="00F37412" w:rsidRDefault="00F37412">
      <w:pPr>
        <w:pStyle w:val="ConsPlusNormal"/>
        <w:ind w:firstLine="540"/>
        <w:jc w:val="both"/>
      </w:pPr>
      <w:r>
        <w:t xml:space="preserve">1. Настоящий Порядок пользования единой информационной системой в сфере закупок (далее соответственно - Порядок, единая информационная система) устанавливает правила пользования единой информационной системой участниками контрактной системы в сфере закупок, а также иными лицами, использующими единую информационную систему для реализации своих функций и полномочий, предусмотренных Федеральным </w:t>
      </w:r>
      <w:hyperlink r:id="rId71" w:history="1">
        <w:r>
          <w:rPr>
            <w:color w:val="0000FF"/>
          </w:rPr>
          <w:t>законом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1652, 2021, N 27, ст. 5179), Федеральным </w:t>
      </w:r>
      <w:hyperlink r:id="rId72" w:history="1">
        <w:r>
          <w:rPr>
            <w:color w:val="0000FF"/>
          </w:rPr>
          <w:t>законом</w:t>
        </w:r>
      </w:hyperlink>
      <w:r>
        <w:t xml:space="preserve"> от 18 июля 2011 г. N 223-ФЗ "О закупках товаров, работ, услуг отдельными видами юридических лиц" (Собрание законодательства Российской Федерации, 2011, N 30, ст. 4571; 2021, N 27, ст. 5105), </w:t>
      </w:r>
      <w:hyperlink r:id="rId73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 июля 2016 г. N 615 "О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 и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домах" (Собрание законодательства Российской Федерации, 2016, N 28, ст. 4740; 2021, N 46, ст. 7715), </w:t>
      </w:r>
      <w:hyperlink r:id="rId74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 ноября 2016 г. N 1133 "Об утверждении Правил проведения торгов, по результатам которых формируются цены на услуги по транспортированию твердых коммунальных отходов для регионального оператора" (Собрание законодательства Российской Федерации, 2016, N 46, ст. 6466; 2021, N 13, ст. 2242) (далее соответственно - Федеральный закон N 44-ФЗ, Федеральный закон N 223-ФЗ, субъекты единой информационной системы), а также физическими и юридическими лицами, в том числе участниками обязательного общественного обсуждения закупок товаров, работ, услуг, использующими официальный сайт единой информационной системы в информационно-телекоммуникационной сети "Интернет" (далее соответственно - официальный сайт, пользователи официального сайта).</w:t>
      </w:r>
    </w:p>
    <w:p w:rsidR="00F37412" w:rsidRDefault="00F37412">
      <w:pPr>
        <w:pStyle w:val="ConsPlusNormal"/>
        <w:jc w:val="center"/>
      </w:pPr>
    </w:p>
    <w:p w:rsidR="00F37412" w:rsidRDefault="00F37412">
      <w:pPr>
        <w:pStyle w:val="ConsPlusTitle"/>
        <w:jc w:val="center"/>
        <w:outlineLvl w:val="1"/>
      </w:pPr>
      <w:r>
        <w:t>II. Правила пользования единой информационной системой</w:t>
      </w:r>
    </w:p>
    <w:p w:rsidR="00F37412" w:rsidRDefault="00F37412">
      <w:pPr>
        <w:pStyle w:val="ConsPlusTitle"/>
        <w:jc w:val="center"/>
      </w:pPr>
      <w:r>
        <w:t>субъектами единой информационной системы</w:t>
      </w:r>
    </w:p>
    <w:p w:rsidR="00F37412" w:rsidRDefault="00F37412">
      <w:pPr>
        <w:pStyle w:val="ConsPlusNormal"/>
        <w:jc w:val="center"/>
      </w:pPr>
    </w:p>
    <w:p w:rsidR="00F37412" w:rsidRDefault="00F37412">
      <w:pPr>
        <w:pStyle w:val="ConsPlusNormal"/>
        <w:ind w:firstLine="540"/>
        <w:jc w:val="both"/>
      </w:pPr>
      <w:bookmarkStart w:id="69" w:name="P256"/>
      <w:bookmarkEnd w:id="69"/>
      <w:r>
        <w:t>2.1. Пользование единой информационной системой осуществляется субъектами единой информационной системы после прохождения процедуры регистрации, идентификации, аутентификации и авторизации в единой информационной системе.</w:t>
      </w:r>
    </w:p>
    <w:p w:rsidR="00F37412" w:rsidRDefault="00F37412">
      <w:pPr>
        <w:pStyle w:val="ConsPlusNormal"/>
        <w:spacing w:before="280"/>
        <w:ind w:firstLine="540"/>
        <w:jc w:val="both"/>
      </w:pPr>
      <w:r>
        <w:t xml:space="preserve">2.2. Регистрация субъектов единой информационной системы осуществляется в порядке, установленном в соответствии с </w:t>
      </w:r>
      <w:hyperlink r:id="rId75" w:history="1">
        <w:r>
          <w:rPr>
            <w:color w:val="0000FF"/>
          </w:rPr>
          <w:t>абзацем четвертым пункта 1</w:t>
        </w:r>
      </w:hyperlink>
      <w:r>
        <w:t xml:space="preserve"> постановления Правительства Российской Федерации от 13 апреля 2017 г. N 442 "Об определении федерального органа исполнительной власти, уполномоченного на осуществление функций по выработке функциональных требований к единой информационной системе в сфере закупок, по созданию, развитию, ведению и обслуживанию единой информационной системы в сфере закупок, по установлению порядка регистрации в единой информационной системе в сфере закупок и порядка пользования единой информационной системой в сфере закупок, а также на ведение единого реестра участников закупок, и о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30 сентября 2014 г. N 996" (Собрание законодательства Российской Федерации, 2017, N 40, ст. 2565, 2018, N 20, ст. 2842) (далее - Порядок регистрации в единой информационной системе).</w:t>
      </w:r>
    </w:p>
    <w:p w:rsidR="00F37412" w:rsidRDefault="00F37412">
      <w:pPr>
        <w:pStyle w:val="ConsPlusNormal"/>
        <w:spacing w:before="280"/>
        <w:ind w:firstLine="540"/>
        <w:jc w:val="both"/>
      </w:pPr>
      <w:r>
        <w:t xml:space="preserve">2.3. Субъектам единой информационной системы, указанным в </w:t>
      </w:r>
      <w:hyperlink w:anchor="P256" w:history="1">
        <w:r>
          <w:rPr>
            <w:color w:val="0000FF"/>
          </w:rPr>
          <w:t>пункте 2.1</w:t>
        </w:r>
      </w:hyperlink>
      <w:r>
        <w:t xml:space="preserve"> Порядка, доступны следующие функции:</w:t>
      </w:r>
    </w:p>
    <w:p w:rsidR="00F37412" w:rsidRDefault="00F37412">
      <w:pPr>
        <w:pStyle w:val="ConsPlusNormal"/>
        <w:spacing w:before="280"/>
        <w:ind w:firstLine="540"/>
        <w:jc w:val="both"/>
      </w:pPr>
      <w:r>
        <w:t>поиск и получение информации, сведений и документов, размещенных на официальном сайте единой информационной системы;</w:t>
      </w:r>
    </w:p>
    <w:p w:rsidR="00F37412" w:rsidRDefault="00F37412">
      <w:pPr>
        <w:pStyle w:val="ConsPlusNormal"/>
        <w:spacing w:before="280"/>
        <w:ind w:firstLine="540"/>
        <w:jc w:val="both"/>
      </w:pPr>
      <w:r>
        <w:t xml:space="preserve">формирование и размещение, в том числе во взаимодействии с иными информационными системами, информации, сведений и документов, предусмотренных Федеральным </w:t>
      </w:r>
      <w:hyperlink r:id="rId76" w:history="1">
        <w:r>
          <w:rPr>
            <w:color w:val="0000FF"/>
          </w:rPr>
          <w:t>законом</w:t>
        </w:r>
      </w:hyperlink>
      <w:r>
        <w:t xml:space="preserve"> N 44-ФЗ и Федеральным </w:t>
      </w:r>
      <w:hyperlink r:id="rId77" w:history="1">
        <w:r>
          <w:rPr>
            <w:color w:val="0000FF"/>
          </w:rPr>
          <w:t>законом</w:t>
        </w:r>
      </w:hyperlink>
      <w:r>
        <w:t xml:space="preserve"> N 223-ФЗ;</w:t>
      </w:r>
    </w:p>
    <w:p w:rsidR="00F37412" w:rsidRDefault="00F37412">
      <w:pPr>
        <w:pStyle w:val="ConsPlusNormal"/>
        <w:spacing w:before="280"/>
        <w:ind w:firstLine="540"/>
        <w:jc w:val="both"/>
      </w:pPr>
      <w:r>
        <w:t>обмен электронными документами в единой информационной системе, в случаях, предусмотренных законодательством Российской Федерации и иными нормативными правовыми актами о контрактной системе в сфере закупок;</w:t>
      </w:r>
    </w:p>
    <w:p w:rsidR="00F37412" w:rsidRDefault="00F37412">
      <w:pPr>
        <w:pStyle w:val="ConsPlusNormal"/>
        <w:spacing w:before="280"/>
        <w:ind w:firstLine="540"/>
        <w:jc w:val="both"/>
      </w:pPr>
      <w:r>
        <w:t>просмотр электронного журнала учета действий и операций в единой информационной системе, получение выписок из него.</w:t>
      </w:r>
    </w:p>
    <w:p w:rsidR="00F37412" w:rsidRDefault="00F37412">
      <w:pPr>
        <w:pStyle w:val="ConsPlusNormal"/>
        <w:jc w:val="center"/>
      </w:pPr>
    </w:p>
    <w:p w:rsidR="00F37412" w:rsidRDefault="00F37412">
      <w:pPr>
        <w:pStyle w:val="ConsPlusTitle"/>
        <w:jc w:val="center"/>
        <w:outlineLvl w:val="1"/>
      </w:pPr>
      <w:r>
        <w:t>III. Правила пользования единой информационной системой</w:t>
      </w:r>
    </w:p>
    <w:p w:rsidR="00F37412" w:rsidRDefault="00F37412">
      <w:pPr>
        <w:pStyle w:val="ConsPlusTitle"/>
        <w:jc w:val="center"/>
      </w:pPr>
      <w:r>
        <w:t>пользователями официального сайта единой информационной</w:t>
      </w:r>
    </w:p>
    <w:p w:rsidR="00F37412" w:rsidRDefault="00F37412">
      <w:pPr>
        <w:pStyle w:val="ConsPlusTitle"/>
        <w:jc w:val="center"/>
      </w:pPr>
      <w:r>
        <w:t>системы в целях участия в общественном обсуждении</w:t>
      </w:r>
    </w:p>
    <w:p w:rsidR="00F37412" w:rsidRDefault="00F37412">
      <w:pPr>
        <w:pStyle w:val="ConsPlusTitle"/>
        <w:jc w:val="center"/>
      </w:pPr>
      <w:r>
        <w:t>закупок товаров, работ, услуг</w:t>
      </w:r>
    </w:p>
    <w:p w:rsidR="00F37412" w:rsidRDefault="00F37412">
      <w:pPr>
        <w:pStyle w:val="ConsPlusNormal"/>
        <w:jc w:val="center"/>
      </w:pPr>
    </w:p>
    <w:p w:rsidR="00F37412" w:rsidRDefault="00F37412">
      <w:pPr>
        <w:pStyle w:val="ConsPlusNormal"/>
        <w:ind w:firstLine="540"/>
        <w:jc w:val="both"/>
      </w:pPr>
      <w:r>
        <w:t>3.1. Пользование единой информационной системой пользователями официального сайта единой информационной системы в целях участия в общественном обсуждении закупок товаров, работ, услуг осуществляется после прохождения процедуры самостоятельной регистрации и авторизации на официальном сайте единой информационной системы.</w:t>
      </w:r>
    </w:p>
    <w:p w:rsidR="00F37412" w:rsidRDefault="00F37412">
      <w:pPr>
        <w:pStyle w:val="ConsPlusNormal"/>
        <w:spacing w:before="280"/>
        <w:ind w:firstLine="540"/>
        <w:jc w:val="both"/>
      </w:pPr>
      <w:r>
        <w:t>3.2. Пользователям официального сайта единой информационной системы в целях участия в общественном обсуждении закупок товаров, работ, услуг доступны следующие функции:</w:t>
      </w:r>
    </w:p>
    <w:p w:rsidR="00F37412" w:rsidRDefault="00F37412">
      <w:pPr>
        <w:pStyle w:val="ConsPlusNormal"/>
        <w:spacing w:before="280"/>
        <w:ind w:firstLine="540"/>
        <w:jc w:val="both"/>
      </w:pPr>
      <w:r>
        <w:t xml:space="preserve">участие на официальном сайте единой информационной системы в общественном обсуждении закупок товаров, работ, услуг в соответствии со </w:t>
      </w:r>
      <w:hyperlink r:id="rId78" w:history="1">
        <w:r>
          <w:rPr>
            <w:color w:val="0000FF"/>
          </w:rPr>
          <w:t>статьей 20</w:t>
        </w:r>
      </w:hyperlink>
      <w:r>
        <w:t xml:space="preserve"> Федерального закона N 44-ФЗ;</w:t>
      </w:r>
    </w:p>
    <w:p w:rsidR="00F37412" w:rsidRDefault="00F37412">
      <w:pPr>
        <w:pStyle w:val="ConsPlusNormal"/>
        <w:spacing w:before="280"/>
        <w:ind w:firstLine="540"/>
        <w:jc w:val="both"/>
      </w:pPr>
      <w:r>
        <w:t>получение (просмотр) информации, сведений и документов, размещенных на официальном сайте единой информационной системы;</w:t>
      </w:r>
    </w:p>
    <w:p w:rsidR="00F37412" w:rsidRDefault="00F37412">
      <w:pPr>
        <w:pStyle w:val="ConsPlusNormal"/>
        <w:spacing w:before="280"/>
        <w:ind w:firstLine="540"/>
        <w:jc w:val="both"/>
      </w:pPr>
      <w:r>
        <w:t>размещение на официальном сайте единой информационной системы замечаний и предложений (комментариев);</w:t>
      </w:r>
    </w:p>
    <w:p w:rsidR="00F37412" w:rsidRDefault="00F37412">
      <w:pPr>
        <w:pStyle w:val="ConsPlusNormal"/>
        <w:spacing w:before="280"/>
        <w:ind w:firstLine="540"/>
        <w:jc w:val="both"/>
      </w:pPr>
      <w:r>
        <w:t>получение электронных почтовых или иных сообщений с официального сайта единой информационной системы.</w:t>
      </w:r>
    </w:p>
    <w:p w:rsidR="00F37412" w:rsidRDefault="00F37412">
      <w:pPr>
        <w:pStyle w:val="ConsPlusNormal"/>
        <w:jc w:val="center"/>
      </w:pPr>
    </w:p>
    <w:p w:rsidR="00F37412" w:rsidRDefault="00F37412">
      <w:pPr>
        <w:pStyle w:val="ConsPlusTitle"/>
        <w:jc w:val="center"/>
        <w:outlineLvl w:val="1"/>
      </w:pPr>
      <w:r>
        <w:t>IV. Правила пользования единой информационной</w:t>
      </w:r>
    </w:p>
    <w:p w:rsidR="00F37412" w:rsidRDefault="00F37412">
      <w:pPr>
        <w:pStyle w:val="ConsPlusTitle"/>
        <w:jc w:val="center"/>
      </w:pPr>
      <w:r>
        <w:t>системой пользователями официального сайта единой</w:t>
      </w:r>
    </w:p>
    <w:p w:rsidR="00F37412" w:rsidRDefault="00F37412">
      <w:pPr>
        <w:pStyle w:val="ConsPlusTitle"/>
        <w:jc w:val="center"/>
      </w:pPr>
      <w:r>
        <w:t>информационной системы</w:t>
      </w:r>
    </w:p>
    <w:p w:rsidR="00F37412" w:rsidRDefault="00F37412">
      <w:pPr>
        <w:pStyle w:val="ConsPlusNormal"/>
        <w:jc w:val="center"/>
      </w:pPr>
    </w:p>
    <w:p w:rsidR="00F37412" w:rsidRDefault="00F37412">
      <w:pPr>
        <w:pStyle w:val="ConsPlusNormal"/>
        <w:ind w:firstLine="540"/>
        <w:jc w:val="both"/>
      </w:pPr>
      <w:r>
        <w:t>4.1. Пользование единой информационной системой пользователями официального сайта единой информационной системы осуществляется без регистрации.</w:t>
      </w:r>
    </w:p>
    <w:p w:rsidR="00F37412" w:rsidRDefault="00F37412">
      <w:pPr>
        <w:pStyle w:val="ConsPlusNormal"/>
        <w:spacing w:before="280"/>
        <w:ind w:firstLine="540"/>
        <w:jc w:val="both"/>
      </w:pPr>
      <w:r>
        <w:t>4.2. Пользователям официального сайта единой информационной системы доступны следующие функции:</w:t>
      </w:r>
    </w:p>
    <w:p w:rsidR="00F37412" w:rsidRDefault="00F37412">
      <w:pPr>
        <w:pStyle w:val="ConsPlusNormal"/>
        <w:spacing w:before="280"/>
        <w:ind w:firstLine="540"/>
        <w:jc w:val="both"/>
      </w:pPr>
      <w:r>
        <w:t>поиск и получение информации, сведений и документов, размещенных на официальном сайте единой информационной системы;</w:t>
      </w:r>
    </w:p>
    <w:p w:rsidR="00F37412" w:rsidRDefault="00F37412">
      <w:pPr>
        <w:pStyle w:val="ConsPlusNormal"/>
        <w:spacing w:before="280"/>
        <w:ind w:firstLine="540"/>
        <w:jc w:val="both"/>
      </w:pPr>
      <w:r>
        <w:t>просмотр информации, сведений и документов, размещенных на официальном сайте единой информационной системы.</w:t>
      </w:r>
    </w:p>
    <w:p w:rsidR="00F37412" w:rsidRDefault="00F37412">
      <w:pPr>
        <w:pStyle w:val="ConsPlusNormal"/>
        <w:ind w:firstLine="540"/>
        <w:jc w:val="both"/>
      </w:pPr>
    </w:p>
    <w:p w:rsidR="00F37412" w:rsidRDefault="00F37412">
      <w:pPr>
        <w:pStyle w:val="ConsPlusNormal"/>
        <w:ind w:firstLine="540"/>
        <w:jc w:val="both"/>
      </w:pPr>
    </w:p>
    <w:p w:rsidR="00F37412" w:rsidRDefault="00F3741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365A1" w:rsidRDefault="00A365A1">
      <w:bookmarkStart w:id="70" w:name="_GoBack"/>
      <w:bookmarkEnd w:id="70"/>
    </w:p>
    <w:sectPr w:rsidR="00A365A1" w:rsidSect="00E1112E">
      <w:pgSz w:w="11906" w:h="16838"/>
      <w:pgMar w:top="1134" w:right="1134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412"/>
    <w:rsid w:val="00614D31"/>
    <w:rsid w:val="00A365A1"/>
    <w:rsid w:val="00F3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6618C8-7293-4917-92DE-425DAEFEB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7412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F374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37412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Cell">
    <w:name w:val="ConsPlusCell"/>
    <w:rsid w:val="00F374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37412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Page">
    <w:name w:val="ConsPlusTitlePage"/>
    <w:rsid w:val="00F374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374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3741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C8423A9083AB97EA2CDE7822F9F33F007C2E7EA731307913796D3719E8911B0D371E3F24F072C7612AF2CA7010m1H2D" TargetMode="External"/><Relationship Id="rId21" Type="http://schemas.openxmlformats.org/officeDocument/2006/relationships/hyperlink" Target="consultantplus://offline/ref=C8423A9083AB97EA2CDE7822F9F33F007B2676AF36367913796D3719E8911B0D251E6728F27EDD6B7CBD8C251F11F05D4E4C2CF7E4F9m1HDD" TargetMode="External"/><Relationship Id="rId42" Type="http://schemas.openxmlformats.org/officeDocument/2006/relationships/hyperlink" Target="consultantplus://offline/ref=C8423A9083AB97EA2CDE7822F9F33F007B2676AF36377913796D3719E8911B0D251E672DF674D23479A89D7D1017EA424D5030F5E6mFHAD" TargetMode="External"/><Relationship Id="rId47" Type="http://schemas.openxmlformats.org/officeDocument/2006/relationships/hyperlink" Target="consultantplus://offline/ref=C8423A9083AB97EA2CDE7822F9F33F007B2679A634387913796D3719E8911B0D251E6728F276DC652EE79C215646F9414B5033F7FAF91C9Em9HED" TargetMode="External"/><Relationship Id="rId63" Type="http://schemas.openxmlformats.org/officeDocument/2006/relationships/hyperlink" Target="consultantplus://offline/ref=C8423A9083AB97EA2CDE7822F9F33F007B2778A130307913796D3719E8911B0D371E3F24F072C7612AF2CA7010m1H2D" TargetMode="External"/><Relationship Id="rId68" Type="http://schemas.openxmlformats.org/officeDocument/2006/relationships/hyperlink" Target="consultantplus://offline/ref=C8423A9083AB97EA2CDE7822F9F33F007B2676AF36367913796D3719E8911B0D251E6728FA77D23479A89D7D1017EA424D5030F5E6mFHAD" TargetMode="External"/><Relationship Id="rId16" Type="http://schemas.openxmlformats.org/officeDocument/2006/relationships/hyperlink" Target="consultantplus://offline/ref=C8423A9083AB97EA2CDE7822F9F33F00792A77AF35317913796D3719E8911B0D371E3F24F072C7612AF2CA7010m1H2D" TargetMode="External"/><Relationship Id="rId11" Type="http://schemas.openxmlformats.org/officeDocument/2006/relationships/hyperlink" Target="consultantplus://offline/ref=C8423A9083AB97EA2CDE7822F9F33F007C2E7EA731307913796D3719E8911B0D251E6728F276DC652DE79C215646F9414B5033F7FAF91C9Em9HED" TargetMode="External"/><Relationship Id="rId24" Type="http://schemas.openxmlformats.org/officeDocument/2006/relationships/hyperlink" Target="consultantplus://offline/ref=C8423A9083AB97EA2CDE7822F9F33F007B297DA233367913796D3719E8911B0D251E6728F277DC682DE79C215646F9414B5033F7FAF91C9Em9HED" TargetMode="External"/><Relationship Id="rId32" Type="http://schemas.openxmlformats.org/officeDocument/2006/relationships/hyperlink" Target="consultantplus://offline/ref=C8423A9083AB97EA2CDE7822F9F33F007C2E7FA136367913796D3719E8911B0D251E672BF471DD6B7CBD8C251F11F05D4E4C2CF7E4F9m1HDD" TargetMode="External"/><Relationship Id="rId37" Type="http://schemas.openxmlformats.org/officeDocument/2006/relationships/hyperlink" Target="consultantplus://offline/ref=C8423A9083AB97EA2CDE7822F9F33F007B2676AF36377913796D3719E8911B0D371E3F24F072C7612AF2CA7010m1H2D" TargetMode="External"/><Relationship Id="rId40" Type="http://schemas.openxmlformats.org/officeDocument/2006/relationships/hyperlink" Target="consultantplus://offline/ref=C8423A9083AB97EA2CDE7822F9F33F007B2676AF36377913796D3719E8911B0D371E3F24F072C7612AF2CA7010m1H2D" TargetMode="External"/><Relationship Id="rId45" Type="http://schemas.openxmlformats.org/officeDocument/2006/relationships/hyperlink" Target="consultantplus://offline/ref=C8423A9083AB97EA2CDE7822F9F33F007B2676AF36377913796D3719E8911B0D371E3F24F072C7612AF2CA7010m1H2D" TargetMode="External"/><Relationship Id="rId53" Type="http://schemas.openxmlformats.org/officeDocument/2006/relationships/hyperlink" Target="consultantplus://offline/ref=C8423A9083AB97EA2CDE7822F9F33F007B2677A732327913796D3719E8911B0D251E6728F276D8642EE79C215646F9414B5033F7FAF91C9Em9HED" TargetMode="External"/><Relationship Id="rId58" Type="http://schemas.openxmlformats.org/officeDocument/2006/relationships/hyperlink" Target="consultantplus://offline/ref=C8423A9083AB97EA2CDE7822F9F33F007B2676AF36377913796D3719E8911B0D371E3F24F072C7612AF2CA7010m1H2D" TargetMode="External"/><Relationship Id="rId66" Type="http://schemas.openxmlformats.org/officeDocument/2006/relationships/hyperlink" Target="consultantplus://offline/ref=C8423A9083AB97EA2CDE7822F9F33F007B267BA236327913796D3719E8911B0D371E3F24F072C7612AF2CA7010m1H2D" TargetMode="External"/><Relationship Id="rId74" Type="http://schemas.openxmlformats.org/officeDocument/2006/relationships/hyperlink" Target="consultantplus://offline/ref=C8423A9083AB97EA2CDE7822F9F33F007C2E7DA731307913796D3719E8911B0D251E672DF57D8D316CB9C572160DF541514C32F7mEH5D" TargetMode="External"/><Relationship Id="rId79" Type="http://schemas.openxmlformats.org/officeDocument/2006/relationships/fontTable" Target="fontTable.xml"/><Relationship Id="rId5" Type="http://schemas.openxmlformats.org/officeDocument/2006/relationships/hyperlink" Target="consultantplus://offline/ref=C8423A9083AB97EA2CDE7822F9F33F007B2E7FA133377913796D3719E8911B0D251E6728F276D96020E79C215646F9414B5033F7FAF91C9Em9HED" TargetMode="External"/><Relationship Id="rId61" Type="http://schemas.openxmlformats.org/officeDocument/2006/relationships/hyperlink" Target="consultantplus://offline/ref=C8423A9083AB97EA2CDE7822F9F33F007C2E7EA236327913796D3719E8911B0D371E3F24F072C7612AF2CA7010m1H2D" TargetMode="External"/><Relationship Id="rId19" Type="http://schemas.openxmlformats.org/officeDocument/2006/relationships/hyperlink" Target="consultantplus://offline/ref=C8423A9083AB97EA2CDE7822F9F33F007B2676AF36367913796D3719E8911B0D251E6728F674DD6B7CBD8C251F11F05D4E4C2CF7E4F9m1HDD" TargetMode="External"/><Relationship Id="rId14" Type="http://schemas.openxmlformats.org/officeDocument/2006/relationships/hyperlink" Target="consultantplus://offline/ref=C8423A9083AB97EA2CDE7822F9F33F007B2676A03D347913796D3719E8911B0D371E3F24F072C7612AF2CA7010m1H2D" TargetMode="External"/><Relationship Id="rId22" Type="http://schemas.openxmlformats.org/officeDocument/2006/relationships/hyperlink" Target="consultantplus://offline/ref=C8423A9083AB97EA2CDE7822F9F33F007B2676AF36377913796D3719E8911B0D371E3F24F072C7612AF2CA7010m1H2D" TargetMode="External"/><Relationship Id="rId27" Type="http://schemas.openxmlformats.org/officeDocument/2006/relationships/hyperlink" Target="consultantplus://offline/ref=C8423A9083AB97EA2CDE7822F9F33F007C2E7EA731307913796D3719E8911B0D371E3F24F072C7612AF2CA7010m1H2D" TargetMode="External"/><Relationship Id="rId30" Type="http://schemas.openxmlformats.org/officeDocument/2006/relationships/hyperlink" Target="consultantplus://offline/ref=C8423A9083AB97EA2CDE7822F9F33F007B2676AF36367913796D3719E8911B0D251E672BF270DA6B7CBD8C251F11F05D4E4C2CF7E4F9m1HDD" TargetMode="External"/><Relationship Id="rId35" Type="http://schemas.openxmlformats.org/officeDocument/2006/relationships/hyperlink" Target="consultantplus://offline/ref=C8423A9083AB97EA2CDE7822F9F33F007B2676AF36377913796D3719E8911B0D371E3F24F072C7612AF2CA7010m1H2D" TargetMode="External"/><Relationship Id="rId43" Type="http://schemas.openxmlformats.org/officeDocument/2006/relationships/hyperlink" Target="consultantplus://offline/ref=C8423A9083AB97EA2CDE7822F9F33F007B2676AF36377913796D3719E8911B0D371E3F24F072C7612AF2CA7010m1H2D" TargetMode="External"/><Relationship Id="rId48" Type="http://schemas.openxmlformats.org/officeDocument/2006/relationships/hyperlink" Target="consultantplus://offline/ref=C8423A9083AB97EA2CDE7822F9F33F007C2E7EA731307913796D3719E8911B0D371E3F24F072C7612AF2CA7010m1H2D" TargetMode="External"/><Relationship Id="rId56" Type="http://schemas.openxmlformats.org/officeDocument/2006/relationships/hyperlink" Target="consultantplus://offline/ref=C8423A9083AB97EA2CDE7822F9F33F007B2676AF36367913796D3719E8911B0D251E6728F377DF6B7CBD8C251F11F05D4E4C2CF7E4F9m1HDD" TargetMode="External"/><Relationship Id="rId64" Type="http://schemas.openxmlformats.org/officeDocument/2006/relationships/hyperlink" Target="consultantplus://offline/ref=C8423A9083AB97EA2CDE7822F9F33F007B2777A23C327913796D3719E8911B0D371E3F24F072C7612AF2CA7010m1H2D" TargetMode="External"/><Relationship Id="rId69" Type="http://schemas.openxmlformats.org/officeDocument/2006/relationships/hyperlink" Target="consultantplus://offline/ref=C8423A9083AB97EA2CDE7822F9F33F007B2676AF36367913796D3719E8911B0D251E672AF176D23479A89D7D1017EA424D5030F5E6mFHAD" TargetMode="External"/><Relationship Id="rId77" Type="http://schemas.openxmlformats.org/officeDocument/2006/relationships/hyperlink" Target="consultantplus://offline/ref=C8423A9083AB97EA2CDE7822F9F33F007B2676AF36377913796D3719E8911B0D371E3F24F072C7612AF2CA7010m1H2D" TargetMode="External"/><Relationship Id="rId8" Type="http://schemas.openxmlformats.org/officeDocument/2006/relationships/hyperlink" Target="consultantplus://offline/ref=C8423A9083AB97EA2CDE7822F9F33F007B2676A03D347913796D3719E8911B0D371E3F24F072C7612AF2CA7010m1H2D" TargetMode="External"/><Relationship Id="rId51" Type="http://schemas.openxmlformats.org/officeDocument/2006/relationships/hyperlink" Target="consultantplus://offline/ref=C8423A9083AB97EA2CDE7822F9F33F007B2676AF36367913796D3719E8911B0D371E3F24F072C7612AF2CA7010m1H2D" TargetMode="External"/><Relationship Id="rId72" Type="http://schemas.openxmlformats.org/officeDocument/2006/relationships/hyperlink" Target="consultantplus://offline/ref=C8423A9083AB97EA2CDE7822F9F33F007B2676AF36377913796D3719E8911B0D251E672AF17D8D316CB9C572160DF541514C32F7mEH5D" TargetMode="External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C8423A9083AB97EA2CDE7822F9F33F007C2E7DA731307913796D3719E8911B0D251E672DF57D8D316CB9C572160DF541514C32F7mEH5D" TargetMode="External"/><Relationship Id="rId17" Type="http://schemas.openxmlformats.org/officeDocument/2006/relationships/hyperlink" Target="consultantplus://offline/ref=C8423A9083AB97EA2CDE7822F9F33F007B2676AF36367913796D3719E8911B0D371E3F24F072C7612AF2CA7010m1H2D" TargetMode="External"/><Relationship Id="rId25" Type="http://schemas.openxmlformats.org/officeDocument/2006/relationships/hyperlink" Target="consultantplus://offline/ref=C8423A9083AB97EA2CDE7822F9F33F007C2E7EA731307913796D3719E8911B0D371E3F24F072C7612AF2CA7010m1H2D" TargetMode="External"/><Relationship Id="rId33" Type="http://schemas.openxmlformats.org/officeDocument/2006/relationships/hyperlink" Target="consultantplus://offline/ref=C8423A9083AB97EA2CDE7822F9F33F007B2676AF36367913796D3719E8911B0D251E672BF271DB6B7CBD8C251F11F05D4E4C2CF7E4F9m1HDD" TargetMode="External"/><Relationship Id="rId38" Type="http://schemas.openxmlformats.org/officeDocument/2006/relationships/hyperlink" Target="consultantplus://offline/ref=C8423A9083AB97EA2CDE7822F9F33F007B2676AF36377913796D3719E8911B0D371E3F24F072C7612AF2CA7010m1H2D" TargetMode="External"/><Relationship Id="rId46" Type="http://schemas.openxmlformats.org/officeDocument/2006/relationships/hyperlink" Target="consultantplus://offline/ref=C8423A9083AB97EA2CDE7822F9F33F007B2676AF36377913796D3719E8911B0D251E672DF92288247DE1CA740C12F65D4D4E30mFH4D" TargetMode="External"/><Relationship Id="rId59" Type="http://schemas.openxmlformats.org/officeDocument/2006/relationships/hyperlink" Target="consultantplus://offline/ref=C8423A9083AB97EA2CDE7822F9F33F007B2676AF36377913796D3719E8911B0D371E3F24F072C7612AF2CA7010m1H2D" TargetMode="External"/><Relationship Id="rId67" Type="http://schemas.openxmlformats.org/officeDocument/2006/relationships/hyperlink" Target="consultantplus://offline/ref=C8423A9083AB97EA2CDE7822F9F33F007B2676AF36367913796D3719E8911B0D251E672BF672D86B7CBD8C251F11F05D4E4C2CF7E4F9m1HDD" TargetMode="External"/><Relationship Id="rId20" Type="http://schemas.openxmlformats.org/officeDocument/2006/relationships/hyperlink" Target="consultantplus://offline/ref=C8423A9083AB97EA2CDE7822F9F33F007B2676AF36367913796D3719E8911B0D251E6728F377DF6B7CBD8C251F11F05D4E4C2CF7E4F9m1HDD" TargetMode="External"/><Relationship Id="rId41" Type="http://schemas.openxmlformats.org/officeDocument/2006/relationships/hyperlink" Target="consultantplus://offline/ref=C8423A9083AB97EA2CDE7822F9F33F007B2676AF36377913796D3719E8911B0D371E3F24F072C7612AF2CA7010m1H2D" TargetMode="External"/><Relationship Id="rId54" Type="http://schemas.openxmlformats.org/officeDocument/2006/relationships/hyperlink" Target="consultantplus://offline/ref=C8423A9083AB97EA2CDE7822F9F33F007C2E7DA731307913796D3719E8911B0D371E3F24F072C7612AF2CA7010m1H2D" TargetMode="External"/><Relationship Id="rId62" Type="http://schemas.openxmlformats.org/officeDocument/2006/relationships/hyperlink" Target="consultantplus://offline/ref=C8423A9083AB97EA2CDE7822F9F33F00792A77AF35317913796D3719E8911B0D371E3F24F072C7612AF2CA7010m1H2D" TargetMode="External"/><Relationship Id="rId70" Type="http://schemas.openxmlformats.org/officeDocument/2006/relationships/hyperlink" Target="consultantplus://offline/ref=C8423A9083AB97EA2CDE7822F9F33F007B2676AF36367913796D3719E8911B0D251E672BF672D16B7CBD8C251F11F05D4E4C2CF7E4F9m1HDD" TargetMode="External"/><Relationship Id="rId75" Type="http://schemas.openxmlformats.org/officeDocument/2006/relationships/hyperlink" Target="consultantplus://offline/ref=C8423A9083AB97EA2CDE7822F9F33F007B2E7FA133377913796D3719E8911B0D251E6728F276D96020E79C215646F9414B5033F7FAF91C9Em9HED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8423A9083AB97EA2CDE7822F9F33F007B2676AE37397913796D3719E8911B0D371E3F24F072C7612AF2CA7010m1H2D" TargetMode="External"/><Relationship Id="rId15" Type="http://schemas.openxmlformats.org/officeDocument/2006/relationships/hyperlink" Target="consultantplus://offline/ref=C8423A9083AB97EA2CDE7822F9F33F00792A77AF35317913796D3719E8911B0D371E3F24F072C7612AF2CA7010m1H2D" TargetMode="External"/><Relationship Id="rId23" Type="http://schemas.openxmlformats.org/officeDocument/2006/relationships/hyperlink" Target="consultantplus://offline/ref=C8423A9083AB97EA2CDE7822F9F33F007B2676AF36377913796D3719E8911B0D371E3F24F072C7612AF2CA7010m1H2D" TargetMode="External"/><Relationship Id="rId28" Type="http://schemas.openxmlformats.org/officeDocument/2006/relationships/hyperlink" Target="consultantplus://offline/ref=C8423A9083AB97EA2CDE7822F9F33F007C2E7EA731307913796D3719E8911B0D371E3F24F072C7612AF2CA7010m1H2D" TargetMode="External"/><Relationship Id="rId36" Type="http://schemas.openxmlformats.org/officeDocument/2006/relationships/hyperlink" Target="consultantplus://offline/ref=C8423A9083AB97EA2CDE7822F9F33F007B2676AF36377913796D3719E8911B0D371E3F24F072C7612AF2CA7010m1H2D" TargetMode="External"/><Relationship Id="rId49" Type="http://schemas.openxmlformats.org/officeDocument/2006/relationships/hyperlink" Target="consultantplus://offline/ref=C8423A9083AB97EA2CDE7822F9F33F007B2B79AE3D397913796D3719E8911B0D371E3F24F072C7612AF2CA7010m1H2D" TargetMode="External"/><Relationship Id="rId57" Type="http://schemas.openxmlformats.org/officeDocument/2006/relationships/hyperlink" Target="consultantplus://offline/ref=C8423A9083AB97EA2CDE7822F9F33F007B2676AF36377913796D3719E8911B0D251E6728F77FD23479A89D7D1017EA424D5030F5E6mFHAD" TargetMode="External"/><Relationship Id="rId10" Type="http://schemas.openxmlformats.org/officeDocument/2006/relationships/hyperlink" Target="consultantplus://offline/ref=C8423A9083AB97EA2CDE7822F9F33F007B2676AF36377913796D3719E8911B0D251E672AF17D8D316CB9C572160DF541514C32F7mEH5D" TargetMode="External"/><Relationship Id="rId31" Type="http://schemas.openxmlformats.org/officeDocument/2006/relationships/hyperlink" Target="consultantplus://offline/ref=C8423A9083AB97EA2CDE7822F9F33F007B2676AF36367913796D3719E8911B0D251E672BF273DF6B7CBD8C251F11F05D4E4C2CF7E4F9m1HDD" TargetMode="External"/><Relationship Id="rId44" Type="http://schemas.openxmlformats.org/officeDocument/2006/relationships/hyperlink" Target="consultantplus://offline/ref=C8423A9083AB97EA2CDE7822F9F33F007B2676AF36377913796D3719E8911B0D251E6728F276D9612AE79C215646F9414B5033F7FAF91C9Em9HED" TargetMode="External"/><Relationship Id="rId52" Type="http://schemas.openxmlformats.org/officeDocument/2006/relationships/hyperlink" Target="consultantplus://offline/ref=C8423A9083AB97EA2CDE7822F9F33F007C2E7EA731307913796D3719E8911B0D371E3F24F072C7612AF2CA7010m1H2D" TargetMode="External"/><Relationship Id="rId60" Type="http://schemas.openxmlformats.org/officeDocument/2006/relationships/hyperlink" Target="consultantplus://offline/ref=C8423A9083AB97EA2CDE7822F9F33F007B2676AF36377913796D3719E8911B0D371E3F24F072C7612AF2CA7010m1H2D" TargetMode="External"/><Relationship Id="rId65" Type="http://schemas.openxmlformats.org/officeDocument/2006/relationships/hyperlink" Target="consultantplus://offline/ref=C8423A9083AB97EA2CDE7822F9F33F007B2778A130307913796D3719E8911B0D371E3F24F072C7612AF2CA7010m1H2D" TargetMode="External"/><Relationship Id="rId73" Type="http://schemas.openxmlformats.org/officeDocument/2006/relationships/hyperlink" Target="consultantplus://offline/ref=C8423A9083AB97EA2CDE7822F9F33F007C2E7EA731307913796D3719E8911B0D251E6728F276DC652DE79C215646F9414B5033F7FAF91C9Em9HED" TargetMode="External"/><Relationship Id="rId78" Type="http://schemas.openxmlformats.org/officeDocument/2006/relationships/hyperlink" Target="consultantplus://offline/ref=C8423A9083AB97EA2CDE7822F9F33F007B2676AF36367913796D3719E8911B0D251E672BF27FD16B7CBD8C251F11F05D4E4C2CF7E4F9m1HDD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C8423A9083AB97EA2CDE7822F9F33F007B2677A334397913796D3719E8911B0D251E672AF777D23479A89D7D1017EA424D5030F5E6mFHAD" TargetMode="External"/><Relationship Id="rId13" Type="http://schemas.openxmlformats.org/officeDocument/2006/relationships/hyperlink" Target="consultantplus://offline/ref=C8423A9083AB97EA2CDE7822F9F33F007B277BA031347913796D3719E8911B0D251E6728F276D96228E79C215646F9414B5033F7FAF91C9Em9HED" TargetMode="External"/><Relationship Id="rId18" Type="http://schemas.openxmlformats.org/officeDocument/2006/relationships/hyperlink" Target="consultantplus://offline/ref=C8423A9083AB97EA2CDE7822F9F33F007B2676AF36367913796D3719E8911B0D251E672BF275D16B7CBD8C251F11F05D4E4C2CF7E4F9m1HDD" TargetMode="External"/><Relationship Id="rId39" Type="http://schemas.openxmlformats.org/officeDocument/2006/relationships/hyperlink" Target="consultantplus://offline/ref=C8423A9083AB97EA2CDE7822F9F33F007B2676AF36377913796D3719E8911B0D371E3F24F072C7612AF2CA7010m1H2D" TargetMode="External"/><Relationship Id="rId34" Type="http://schemas.openxmlformats.org/officeDocument/2006/relationships/hyperlink" Target="consultantplus://offline/ref=C8423A9083AB97EA2CDE7822F9F33F007B2676AF36377913796D3719E8911B0D371E3F24F072C7612AF2CA7010m1H2D" TargetMode="External"/><Relationship Id="rId50" Type="http://schemas.openxmlformats.org/officeDocument/2006/relationships/hyperlink" Target="consultantplus://offline/ref=C8423A9083AB97EA2CDE7822F9F33F007B2676AF36367913796D3719E8911B0D251E6728FA71D23479A89D7D1017EA424D5030F5E6mFHAD" TargetMode="External"/><Relationship Id="rId55" Type="http://schemas.openxmlformats.org/officeDocument/2006/relationships/hyperlink" Target="consultantplus://offline/ref=C8423A9083AB97EA2CDE7822F9F33F007B2676AF36367913796D3719E8911B0D251E672BF270DA6B7CBD8C251F11F05D4E4C2CF7E4F9m1HDD" TargetMode="External"/><Relationship Id="rId76" Type="http://schemas.openxmlformats.org/officeDocument/2006/relationships/hyperlink" Target="consultantplus://offline/ref=C8423A9083AB97EA2CDE7822F9F33F007B2676AF36367913796D3719E8911B0D371E3F24F072C7612AF2CA7010m1H2D" TargetMode="External"/><Relationship Id="rId7" Type="http://schemas.openxmlformats.org/officeDocument/2006/relationships/hyperlink" Target="consultantplus://offline/ref=C8423A9083AB97EA2CDE7822F9F33F0079277CA237337913796D3719E8911B0D371E3F24F072C7612AF2CA7010m1H2D" TargetMode="External"/><Relationship Id="rId71" Type="http://schemas.openxmlformats.org/officeDocument/2006/relationships/hyperlink" Target="consultantplus://offline/ref=C8423A9083AB97EA2CDE7822F9F33F007B2677A334397913796D3719E8911B0D251E672AF777D23479A89D7D1017EA424D5030F5E6mFHAD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C8423A9083AB97EA2CDE7822F9F33F007B2676AF36377913796D3719E8911B0D251E6728F276D86321E79C215646F9414B5033F7FAF91C9Em9HE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9441</Words>
  <Characters>53816</Characters>
  <Application>Microsoft Office Word</Application>
  <DocSecurity>0</DocSecurity>
  <Lines>448</Lines>
  <Paragraphs>126</Paragraphs>
  <ScaleCrop>false</ScaleCrop>
  <Company/>
  <LinksUpToDate>false</LinksUpToDate>
  <CharactersWithSpaces>63131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C</cp:lastModifiedBy>
  <cp:revision>1</cp:revision>
  <dcterms:created xsi:type="dcterms:W3CDTF">2021-12-24T03:07:00Z</dcterms:created>
  <dcterms:modified xsi:type="dcterms:W3CDTF">2021-12-24T03:08:00Z</dcterms:modified>
</cp:coreProperties>
</file>