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86" w:rsidRDefault="00DE3A86">
      <w:pPr>
        <w:pStyle w:val="ConsPlusTitlePage"/>
      </w:pPr>
      <w:r>
        <w:t xml:space="preserve">Документ предоставлен </w:t>
      </w:r>
      <w:hyperlink r:id="rId4">
        <w:r>
          <w:rPr>
            <w:color w:val="0000FF"/>
          </w:rPr>
          <w:t>КонсультантПлюс</w:t>
        </w:r>
      </w:hyperlink>
      <w:r>
        <w:br/>
      </w:r>
    </w:p>
    <w:p w:rsidR="00DE3A86" w:rsidRDefault="00DE3A86">
      <w:pPr>
        <w:pStyle w:val="ConsPlusNormal"/>
        <w:jc w:val="both"/>
        <w:outlineLvl w:val="0"/>
      </w:pPr>
    </w:p>
    <w:p w:rsidR="00DE3A86" w:rsidRDefault="00DE3A86">
      <w:pPr>
        <w:pStyle w:val="ConsPlusTitle"/>
        <w:jc w:val="center"/>
        <w:outlineLvl w:val="0"/>
      </w:pPr>
      <w:r>
        <w:t>ПРАВИТЕЛЬСТВО РОССИЙСКОЙ ФЕДЕРАЦИИ</w:t>
      </w:r>
    </w:p>
    <w:p w:rsidR="00DE3A86" w:rsidRDefault="00DE3A86">
      <w:pPr>
        <w:pStyle w:val="ConsPlusTitle"/>
        <w:jc w:val="center"/>
      </w:pPr>
    </w:p>
    <w:p w:rsidR="00DE3A86" w:rsidRDefault="00DE3A86">
      <w:pPr>
        <w:pStyle w:val="ConsPlusTitle"/>
        <w:jc w:val="center"/>
      </w:pPr>
      <w:r>
        <w:t>ПОСТАНОВЛЕНИЕ</w:t>
      </w:r>
    </w:p>
    <w:p w:rsidR="00DE3A86" w:rsidRDefault="00DE3A86">
      <w:pPr>
        <w:pStyle w:val="ConsPlusTitle"/>
        <w:jc w:val="center"/>
      </w:pPr>
      <w:r>
        <w:t>от 9 августа 2022 г. N 1397</w:t>
      </w:r>
    </w:p>
    <w:p w:rsidR="00DE3A86" w:rsidRDefault="00DE3A86">
      <w:pPr>
        <w:pStyle w:val="ConsPlusTitle"/>
        <w:jc w:val="center"/>
      </w:pPr>
    </w:p>
    <w:p w:rsidR="00DE3A86" w:rsidRDefault="00DE3A86">
      <w:pPr>
        <w:pStyle w:val="ConsPlusTitle"/>
        <w:jc w:val="center"/>
      </w:pPr>
      <w:r>
        <w:t>О НЕЗАВИСИМЫХ ГАРАНТИЯХ,</w:t>
      </w:r>
    </w:p>
    <w:p w:rsidR="00DE3A86" w:rsidRDefault="00DE3A86">
      <w:pPr>
        <w:pStyle w:val="ConsPlusTitle"/>
        <w:jc w:val="center"/>
      </w:pPr>
      <w:r>
        <w:t>ПРЕДОСТАВЛЯЕМЫХ В КАЧЕСТВЕ ОБЕСПЕЧЕНИЯ ЗАЯВКИ</w:t>
      </w:r>
    </w:p>
    <w:p w:rsidR="00DE3A86" w:rsidRDefault="00DE3A86">
      <w:pPr>
        <w:pStyle w:val="ConsPlusTitle"/>
        <w:jc w:val="center"/>
      </w:pPr>
      <w:r>
        <w:t>НА УЧАСТИЕ В КОНКУРЕНТНОЙ ЗАКУПКЕ ТОВАРОВ, РАБОТ,</w:t>
      </w:r>
    </w:p>
    <w:p w:rsidR="00DE3A86" w:rsidRDefault="00DE3A86">
      <w:pPr>
        <w:pStyle w:val="ConsPlusTitle"/>
        <w:jc w:val="center"/>
      </w:pPr>
      <w:r>
        <w:t>УСЛУГ В ЭЛЕКТРОННОЙ ФОРМЕ С УЧАСТИЕМ СУБЪЕКТОВ МАЛОГО</w:t>
      </w:r>
    </w:p>
    <w:p w:rsidR="00DE3A86" w:rsidRDefault="00DE3A86">
      <w:pPr>
        <w:pStyle w:val="ConsPlusTitle"/>
        <w:jc w:val="center"/>
      </w:pPr>
      <w:r>
        <w:t>И СРЕДНЕГО ПРЕДПРИНИМАТЕЛЬСТВА, И НЕЗАВИСИМЫХ ГАРАНТИЯХ,</w:t>
      </w:r>
    </w:p>
    <w:p w:rsidR="00DE3A86" w:rsidRDefault="00DE3A86">
      <w:pPr>
        <w:pStyle w:val="ConsPlusTitle"/>
        <w:jc w:val="center"/>
      </w:pPr>
      <w:r>
        <w:t>ПРЕДОСТАВЛЯЕМЫХ В КАЧЕСТВЕ ОБЕСПЕЧЕНИЯ ИСПОЛНЕНИЯ</w:t>
      </w:r>
    </w:p>
    <w:p w:rsidR="00DE3A86" w:rsidRDefault="00DE3A86">
      <w:pPr>
        <w:pStyle w:val="ConsPlusTitle"/>
        <w:jc w:val="center"/>
      </w:pPr>
      <w:r>
        <w:t>ДОГОВОРА, ЗАКЛЮЧАЕМОГО ПО РЕЗУЛЬТАТАМ ТАКОЙ ЗАКУПКИ,</w:t>
      </w:r>
    </w:p>
    <w:p w:rsidR="00DE3A86" w:rsidRDefault="00DE3A86">
      <w:pPr>
        <w:pStyle w:val="ConsPlusTitle"/>
        <w:jc w:val="center"/>
      </w:pPr>
      <w:r>
        <w:t>А ТАКЖЕ О ВНЕСЕНИИ ИЗМЕНЕНИЙ В НЕКОТОРЫЕ АКТЫ</w:t>
      </w:r>
    </w:p>
    <w:p w:rsidR="00DE3A86" w:rsidRDefault="00DE3A86">
      <w:pPr>
        <w:pStyle w:val="ConsPlusTitle"/>
        <w:jc w:val="center"/>
      </w:pPr>
      <w:r>
        <w:t>ПРАВИТЕЛЬСТВА РОССИЙСКОЙ ФЕДЕРАЦИИ</w:t>
      </w:r>
    </w:p>
    <w:p w:rsidR="00DE3A86" w:rsidRDefault="00DE3A86">
      <w:pPr>
        <w:pStyle w:val="ConsPlusNormal"/>
        <w:jc w:val="both"/>
      </w:pPr>
    </w:p>
    <w:p w:rsidR="00DE3A86" w:rsidRDefault="00DE3A86">
      <w:pPr>
        <w:pStyle w:val="ConsPlusNormal"/>
        <w:ind w:firstLine="540"/>
        <w:jc w:val="both"/>
      </w:pPr>
      <w:r>
        <w:t>Правительство Российской Федерации постановляет:</w:t>
      </w:r>
    </w:p>
    <w:p w:rsidR="00DE3A86" w:rsidRDefault="00DE3A86">
      <w:pPr>
        <w:pStyle w:val="ConsPlusNormal"/>
        <w:spacing w:before="200"/>
        <w:ind w:firstLine="540"/>
        <w:jc w:val="both"/>
      </w:pPr>
      <w:r>
        <w:t>1. Утвердить прилагаемые:</w:t>
      </w:r>
    </w:p>
    <w:p w:rsidR="00DE3A86" w:rsidRDefault="00DE3A86">
      <w:pPr>
        <w:pStyle w:val="ConsPlusNormal"/>
        <w:spacing w:before="200"/>
        <w:ind w:firstLine="540"/>
        <w:jc w:val="both"/>
      </w:pPr>
      <w:hyperlink w:anchor="P38">
        <w:r>
          <w:rPr>
            <w:color w:val="0000FF"/>
          </w:rPr>
          <w:t>Положение</w:t>
        </w:r>
      </w:hyperlink>
      <w: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p>
    <w:p w:rsidR="00DE3A86" w:rsidRDefault="00DE3A86">
      <w:pPr>
        <w:pStyle w:val="ConsPlusNormal"/>
        <w:spacing w:before="200"/>
        <w:ind w:firstLine="540"/>
        <w:jc w:val="both"/>
      </w:pPr>
      <w:hyperlink w:anchor="P665">
        <w:r>
          <w:rPr>
            <w:color w:val="0000FF"/>
          </w:rPr>
          <w:t>изменения</w:t>
        </w:r>
      </w:hyperlink>
      <w:r>
        <w:t>, которые вносятся в акты Правительства Российской Федерации.</w:t>
      </w:r>
    </w:p>
    <w:p w:rsidR="00DE3A86" w:rsidRDefault="00DE3A86">
      <w:pPr>
        <w:pStyle w:val="ConsPlusNormal"/>
        <w:spacing w:before="200"/>
        <w:ind w:firstLine="540"/>
        <w:jc w:val="both"/>
      </w:pPr>
      <w:r>
        <w:t xml:space="preserve">2. Установить, что </w:t>
      </w:r>
      <w:hyperlink w:anchor="P38">
        <w:r>
          <w:rPr>
            <w:color w:val="0000FF"/>
          </w:rPr>
          <w:t>Положение</w:t>
        </w:r>
      </w:hyperlink>
      <w:r>
        <w:t>, утвержденное настоящим постановлением, применяется при осуществлении закупок товаров, работ, услуг отдельными видами юридических лиц,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после дня вступления в силу настоящего постановления.</w:t>
      </w:r>
    </w:p>
    <w:p w:rsidR="00DE3A86" w:rsidRDefault="00DE3A86">
      <w:pPr>
        <w:pStyle w:val="ConsPlusNormal"/>
        <w:spacing w:before="200"/>
        <w:ind w:firstLine="540"/>
        <w:jc w:val="both"/>
      </w:pPr>
      <w:r>
        <w:t>3. Настоящее постановление вступает в силу с 1 октября 2022 г., за исключением:</w:t>
      </w:r>
    </w:p>
    <w:bookmarkStart w:id="0" w:name="P22"/>
    <w:bookmarkEnd w:id="0"/>
    <w:p w:rsidR="00DE3A86" w:rsidRDefault="00DE3A86">
      <w:pPr>
        <w:pStyle w:val="ConsPlusNormal"/>
        <w:spacing w:before="200"/>
        <w:ind w:firstLine="540"/>
        <w:jc w:val="both"/>
      </w:pPr>
      <w:r>
        <w:fldChar w:fldCharType="begin"/>
      </w:r>
      <w:r>
        <w:instrText xml:space="preserve"> HYPERLINK \l "P671" \h </w:instrText>
      </w:r>
      <w:r>
        <w:fldChar w:fldCharType="separate"/>
      </w:r>
      <w:r>
        <w:rPr>
          <w:color w:val="0000FF"/>
        </w:rPr>
        <w:t>абзацев первого</w:t>
      </w:r>
      <w:r>
        <w:rPr>
          <w:color w:val="0000FF"/>
        </w:rPr>
        <w:fldChar w:fldCharType="end"/>
      </w:r>
      <w:r>
        <w:t xml:space="preserve"> и </w:t>
      </w:r>
      <w:hyperlink w:anchor="P674">
        <w:r>
          <w:rPr>
            <w:color w:val="0000FF"/>
          </w:rPr>
          <w:t>второго подпункта "а"</w:t>
        </w:r>
      </w:hyperlink>
      <w:r>
        <w:t xml:space="preserve">, </w:t>
      </w:r>
      <w:hyperlink w:anchor="P679">
        <w:r>
          <w:rPr>
            <w:color w:val="0000FF"/>
          </w:rPr>
          <w:t>подпунктов "б"</w:t>
        </w:r>
      </w:hyperlink>
      <w:r>
        <w:t xml:space="preserve"> и </w:t>
      </w:r>
      <w:hyperlink w:anchor="P684">
        <w:r>
          <w:rPr>
            <w:color w:val="0000FF"/>
          </w:rPr>
          <w:t>"в" пункта 1</w:t>
        </w:r>
      </w:hyperlink>
      <w:r>
        <w:t xml:space="preserve"> и </w:t>
      </w:r>
      <w:hyperlink w:anchor="P1001">
        <w:r>
          <w:rPr>
            <w:color w:val="0000FF"/>
          </w:rPr>
          <w:t>пункта 3</w:t>
        </w:r>
      </w:hyperlink>
      <w:r>
        <w:t xml:space="preserve"> изменений, утвержденных настоящим постановлением, которые вступают в силу со дня официального опубликования настоящего постановления;</w:t>
      </w:r>
    </w:p>
    <w:bookmarkStart w:id="1" w:name="P23"/>
    <w:bookmarkEnd w:id="1"/>
    <w:p w:rsidR="00DE3A86" w:rsidRDefault="00DE3A86">
      <w:pPr>
        <w:pStyle w:val="ConsPlusNormal"/>
        <w:spacing w:before="200"/>
        <w:ind w:firstLine="540"/>
        <w:jc w:val="both"/>
      </w:pPr>
      <w:r>
        <w:fldChar w:fldCharType="begin"/>
      </w:r>
      <w:r>
        <w:instrText xml:space="preserve"> HYPERLINK \l "P96" \h </w:instrText>
      </w:r>
      <w:r>
        <w:fldChar w:fldCharType="separate"/>
      </w:r>
      <w:r>
        <w:rPr>
          <w:color w:val="0000FF"/>
        </w:rPr>
        <w:t>пункта 10</w:t>
      </w:r>
      <w:r>
        <w:rPr>
          <w:color w:val="0000FF"/>
        </w:rPr>
        <w:fldChar w:fldCharType="end"/>
      </w:r>
      <w:r>
        <w:t xml:space="preserve"> Положения, утвержденного настоящим постановлением, который вступает в силу с 1 апреля 2023 г.</w:t>
      </w:r>
    </w:p>
    <w:p w:rsidR="00DE3A86" w:rsidRDefault="00DE3A86">
      <w:pPr>
        <w:pStyle w:val="ConsPlusNormal"/>
        <w:jc w:val="both"/>
      </w:pPr>
    </w:p>
    <w:p w:rsidR="00DE3A86" w:rsidRDefault="00DE3A86">
      <w:pPr>
        <w:pStyle w:val="ConsPlusNormal"/>
        <w:jc w:val="right"/>
      </w:pPr>
      <w:r>
        <w:t>Председатель Правительства</w:t>
      </w:r>
    </w:p>
    <w:p w:rsidR="00DE3A86" w:rsidRDefault="00DE3A86">
      <w:pPr>
        <w:pStyle w:val="ConsPlusNormal"/>
        <w:jc w:val="right"/>
      </w:pPr>
      <w:r>
        <w:t>Российской Федерации</w:t>
      </w:r>
    </w:p>
    <w:p w:rsidR="00DE3A86" w:rsidRDefault="00DE3A86">
      <w:pPr>
        <w:pStyle w:val="ConsPlusNormal"/>
        <w:jc w:val="right"/>
      </w:pPr>
      <w:r>
        <w:t>М.МИШУСТИН</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0"/>
      </w:pPr>
      <w:r>
        <w:t>Утверждено</w:t>
      </w:r>
    </w:p>
    <w:p w:rsidR="00DE3A86" w:rsidRDefault="00DE3A86">
      <w:pPr>
        <w:pStyle w:val="ConsPlusNormal"/>
        <w:jc w:val="right"/>
      </w:pPr>
      <w:r>
        <w:t>постановлением Правительства</w:t>
      </w:r>
    </w:p>
    <w:p w:rsidR="00DE3A86" w:rsidRDefault="00DE3A86">
      <w:pPr>
        <w:pStyle w:val="ConsPlusNormal"/>
        <w:jc w:val="right"/>
      </w:pPr>
      <w:r>
        <w:t>Российской Федерации</w:t>
      </w:r>
    </w:p>
    <w:p w:rsidR="00DE3A86" w:rsidRDefault="00DE3A86">
      <w:pPr>
        <w:pStyle w:val="ConsPlusNormal"/>
        <w:jc w:val="right"/>
      </w:pPr>
      <w:r>
        <w:t>от 9 августа 2022 г. N 1397</w:t>
      </w:r>
    </w:p>
    <w:p w:rsidR="00DE3A86" w:rsidRDefault="00DE3A86">
      <w:pPr>
        <w:pStyle w:val="ConsPlusNormal"/>
        <w:jc w:val="both"/>
      </w:pPr>
    </w:p>
    <w:p w:rsidR="00DE3A86" w:rsidRDefault="00DE3A86">
      <w:pPr>
        <w:pStyle w:val="ConsPlusTitle"/>
        <w:jc w:val="center"/>
      </w:pPr>
      <w:bookmarkStart w:id="2" w:name="P38"/>
      <w:bookmarkEnd w:id="2"/>
      <w:r>
        <w:t>ПОЛОЖЕНИЕ</w:t>
      </w:r>
    </w:p>
    <w:p w:rsidR="00DE3A86" w:rsidRDefault="00DE3A86">
      <w:pPr>
        <w:pStyle w:val="ConsPlusTitle"/>
        <w:jc w:val="center"/>
      </w:pPr>
      <w:r>
        <w:t>О НЕЗАВИСИМЫХ ГАРАНТИЯХ, ПРЕДОСТАВЛЯЕМЫХ В КАЧЕСТВЕ</w:t>
      </w:r>
    </w:p>
    <w:p w:rsidR="00DE3A86" w:rsidRDefault="00DE3A86">
      <w:pPr>
        <w:pStyle w:val="ConsPlusTitle"/>
        <w:jc w:val="center"/>
      </w:pPr>
      <w:r>
        <w:t>ОБЕСПЕЧЕНИЯ ЗАЯВКИ НА УЧАСТИЕ В КОНКУРЕНТНОЙ ЗАКУПКЕ</w:t>
      </w:r>
    </w:p>
    <w:p w:rsidR="00DE3A86" w:rsidRDefault="00DE3A86">
      <w:pPr>
        <w:pStyle w:val="ConsPlusTitle"/>
        <w:jc w:val="center"/>
      </w:pPr>
      <w:r>
        <w:t>ТОВАРОВ, РАБОТ, УСЛУГ В ЭЛЕКТРОННОЙ ФОРМЕ С УЧАСТИЕМ</w:t>
      </w:r>
    </w:p>
    <w:p w:rsidR="00DE3A86" w:rsidRDefault="00DE3A86">
      <w:pPr>
        <w:pStyle w:val="ConsPlusTitle"/>
        <w:jc w:val="center"/>
      </w:pPr>
      <w:r>
        <w:t>СУБЪЕКТОВ МАЛОГО И СРЕДНЕГО ПРЕДПРИНИМАТЕЛЬСТВА,</w:t>
      </w:r>
    </w:p>
    <w:p w:rsidR="00DE3A86" w:rsidRDefault="00DE3A86">
      <w:pPr>
        <w:pStyle w:val="ConsPlusTitle"/>
        <w:jc w:val="center"/>
      </w:pPr>
      <w:r>
        <w:t>И НЕЗАВИСИМЫХ ГАРАНТИЯХ, ПРЕДОСТАВЛЯЕМЫХ В КАЧЕСТВЕ</w:t>
      </w:r>
    </w:p>
    <w:p w:rsidR="00DE3A86" w:rsidRDefault="00DE3A86">
      <w:pPr>
        <w:pStyle w:val="ConsPlusTitle"/>
        <w:jc w:val="center"/>
      </w:pPr>
      <w:r>
        <w:t>ОБЕСПЕЧЕНИЯ ИСПОЛНЕНИЯ ДОГОВОРА, ЗАКЛЮЧАЕМОГО</w:t>
      </w:r>
    </w:p>
    <w:p w:rsidR="00DE3A86" w:rsidRDefault="00DE3A86">
      <w:pPr>
        <w:pStyle w:val="ConsPlusTitle"/>
        <w:jc w:val="center"/>
      </w:pPr>
      <w:r>
        <w:lastRenderedPageBreak/>
        <w:t>ПО РЕЗУЛЬТАТАМ ТАКОЙ ЗАКУПКИ</w:t>
      </w:r>
    </w:p>
    <w:p w:rsidR="00DE3A86" w:rsidRDefault="00DE3A86">
      <w:pPr>
        <w:pStyle w:val="ConsPlusNormal"/>
        <w:jc w:val="both"/>
      </w:pPr>
    </w:p>
    <w:p w:rsidR="00DE3A86" w:rsidRDefault="00DE3A86">
      <w:pPr>
        <w:pStyle w:val="ConsPlusTitle"/>
        <w:jc w:val="center"/>
        <w:outlineLvl w:val="1"/>
      </w:pPr>
      <w:r>
        <w:t>I. Общие положения</w:t>
      </w:r>
    </w:p>
    <w:p w:rsidR="00DE3A86" w:rsidRDefault="00DE3A86">
      <w:pPr>
        <w:pStyle w:val="ConsPlusNormal"/>
        <w:jc w:val="both"/>
      </w:pPr>
    </w:p>
    <w:p w:rsidR="00DE3A86" w:rsidRDefault="00DE3A86">
      <w:pPr>
        <w:pStyle w:val="ConsPlusNormal"/>
        <w:ind w:firstLine="540"/>
        <w:jc w:val="both"/>
      </w:pPr>
      <w:r>
        <w:t xml:space="preserve">1. Настоящее Положение устанавливает дополнительные требования к независимой гарантии, предоставляемой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(далее соответственно - закупка, участник закупки), и к независимой гарантии, предоставляемой в качестве обеспечения исполнения договора, заключаемого при осуществлении закупки (далее - независимые гарантии),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при осуществлении закупки (далее - договор), перечень документов, представляемых заказчиком гаранту одновременно с требованием об уплате денежной суммы по независимой гарантии, форму такого требования, а также особенности порядка ведения реестра независимых гарантий, предусмотренного </w:t>
      </w:r>
      <w:hyperlink r:id="rId5">
        <w:r>
          <w:rPr>
            <w:color w:val="0000FF"/>
          </w:rPr>
          <w:t>частью 8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для целей Федерального </w:t>
      </w:r>
      <w:hyperlink r:id="rId6">
        <w:r>
          <w:rPr>
            <w:color w:val="0000FF"/>
          </w:rPr>
          <w:t>закона</w:t>
        </w:r>
      </w:hyperlink>
      <w:r>
        <w:t xml:space="preserve"> "О закупках товаров, работ, услуг отдельными видами юридических лиц" (далее - Закон о закупках).</w:t>
      </w:r>
    </w:p>
    <w:p w:rsidR="00DE3A86" w:rsidRDefault="00DE3A86">
      <w:pPr>
        <w:pStyle w:val="ConsPlusNormal"/>
        <w:spacing w:before="200"/>
        <w:ind w:firstLine="540"/>
        <w:jc w:val="both"/>
      </w:pPr>
      <w:r>
        <w:t xml:space="preserve">2. Понятия, используемые в настоящем Положении, соответствуют понятиям, принятым в </w:t>
      </w:r>
      <w:hyperlink r:id="rId7">
        <w:r>
          <w:rPr>
            <w:color w:val="0000FF"/>
          </w:rPr>
          <w:t>Законе</w:t>
        </w:r>
      </w:hyperlink>
      <w:r>
        <w:t xml:space="preserve"> о закупках.</w:t>
      </w:r>
    </w:p>
    <w:p w:rsidR="00DE3A86" w:rsidRDefault="00DE3A86">
      <w:pPr>
        <w:pStyle w:val="ConsPlusNormal"/>
        <w:jc w:val="both"/>
      </w:pPr>
    </w:p>
    <w:p w:rsidR="00DE3A86" w:rsidRDefault="00DE3A86">
      <w:pPr>
        <w:pStyle w:val="ConsPlusTitle"/>
        <w:jc w:val="center"/>
        <w:outlineLvl w:val="1"/>
      </w:pPr>
      <w:r>
        <w:t>II. Дополнительные требования к независимой гарантии,</w:t>
      </w:r>
    </w:p>
    <w:p w:rsidR="00DE3A86" w:rsidRDefault="00DE3A86">
      <w:pPr>
        <w:pStyle w:val="ConsPlusTitle"/>
        <w:jc w:val="center"/>
      </w:pPr>
      <w:r>
        <w:t>типовые формы независимых гарантий, форма требования</w:t>
      </w:r>
    </w:p>
    <w:p w:rsidR="00DE3A86" w:rsidRDefault="00DE3A86">
      <w:pPr>
        <w:pStyle w:val="ConsPlusTitle"/>
        <w:jc w:val="center"/>
      </w:pPr>
      <w:r>
        <w:t>об уплате денежной суммы по независимой гарантии</w:t>
      </w:r>
    </w:p>
    <w:p w:rsidR="00DE3A86" w:rsidRDefault="00DE3A86">
      <w:pPr>
        <w:pStyle w:val="ConsPlusNormal"/>
        <w:jc w:val="both"/>
      </w:pPr>
    </w:p>
    <w:p w:rsidR="00DE3A86" w:rsidRDefault="00DE3A86">
      <w:pPr>
        <w:pStyle w:val="ConsPlusNormal"/>
        <w:ind w:firstLine="540"/>
        <w:jc w:val="both"/>
      </w:pPr>
      <w:r>
        <w:t>3. 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rsidR="00DE3A86" w:rsidRDefault="00DE3A86">
      <w:pPr>
        <w:pStyle w:val="ConsPlusNormal"/>
        <w:spacing w:before="200"/>
        <w:ind w:firstLine="540"/>
        <w:jc w:val="both"/>
      </w:pPr>
      <w:r>
        <w:t>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DE3A86" w:rsidRDefault="00DE3A86">
      <w:pPr>
        <w:pStyle w:val="ConsPlusNormal"/>
        <w:spacing w:before="200"/>
        <w:ind w:firstLine="540"/>
        <w:jc w:val="both"/>
      </w:pPr>
      <w:r>
        <w:t xml:space="preserve">5. Независимая гарантия, предоставляемая в качестве обеспечения заявки на участие в закупке, должна быть составлена по типовой </w:t>
      </w:r>
      <w:hyperlink w:anchor="P115">
        <w:r>
          <w:rPr>
            <w:color w:val="0000FF"/>
          </w:rPr>
          <w:t>форме</w:t>
        </w:r>
      </w:hyperlink>
      <w:r>
        <w:t xml:space="preserve"> согласно приложению N 1 на условиях, определенных гражданским </w:t>
      </w:r>
      <w:hyperlink r:id="rId8">
        <w:r>
          <w:rPr>
            <w:color w:val="0000FF"/>
          </w:rPr>
          <w:t>законодательством</w:t>
        </w:r>
      </w:hyperlink>
      <w:r>
        <w:t xml:space="preserve"> и </w:t>
      </w:r>
      <w:hyperlink r:id="rId9">
        <w:r>
          <w:rPr>
            <w:color w:val="0000FF"/>
          </w:rPr>
          <w:t>Законом</w:t>
        </w:r>
      </w:hyperlink>
      <w:r>
        <w:t xml:space="preserve"> о закупках, и содержать следующие дополнительные требования:</w:t>
      </w:r>
    </w:p>
    <w:p w:rsidR="00DE3A86" w:rsidRDefault="00DE3A86">
      <w:pPr>
        <w:pStyle w:val="ConsPlusNormal"/>
        <w:spacing w:before="200"/>
        <w:ind w:firstLine="540"/>
        <w:jc w:val="both"/>
      </w:pPr>
      <w:r>
        <w:t>а) условия о следующих правах заказчика (бенефициара):</w:t>
      </w:r>
    </w:p>
    <w:p w:rsidR="00DE3A86" w:rsidRDefault="00DE3A86">
      <w:pPr>
        <w:pStyle w:val="ConsPlusNormal"/>
        <w:spacing w:before="200"/>
        <w:ind w:firstLine="540"/>
        <w:jc w:val="both"/>
      </w:pPr>
      <w:r>
        <w:t xml:space="preserve">предъявлять до окончания срока действия независимой гарантии при наступлении случаев, предусмотренных </w:t>
      </w:r>
      <w:hyperlink r:id="rId10">
        <w:r>
          <w:rPr>
            <w:color w:val="0000FF"/>
          </w:rPr>
          <w:t>частью 17 статьи 3.4</w:t>
        </w:r>
      </w:hyperlink>
      <w:r>
        <w:t xml:space="preserve"> Закона о закупках, составленное по </w:t>
      </w:r>
      <w:hyperlink w:anchor="P288">
        <w:r>
          <w:rPr>
            <w:color w:val="0000FF"/>
          </w:rPr>
          <w:t>форме</w:t>
        </w:r>
      </w:hyperlink>
      <w:r>
        <w:t xml:space="preserve"> согласно приложению N 2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DE3A86" w:rsidRDefault="00DE3A86">
      <w:pPr>
        <w:pStyle w:val="ConsPlusNormal"/>
        <w:spacing w:before="200"/>
        <w:ind w:firstLine="540"/>
        <w:jc w:val="both"/>
      </w:pPr>
      <w: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2">
        <w:r>
          <w:rPr>
            <w:color w:val="0000FF"/>
          </w:rPr>
          <w:t>пункте 8</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2">
        <w:r>
          <w:rPr>
            <w:color w:val="0000FF"/>
          </w:rPr>
          <w:t>пункте 8</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E3A86" w:rsidRDefault="00DE3A86">
      <w:pPr>
        <w:pStyle w:val="ConsPlusNormal"/>
        <w:spacing w:before="200"/>
        <w:ind w:firstLine="540"/>
        <w:jc w:val="both"/>
      </w:pPr>
      <w:bookmarkStart w:id="3" w:name="P62"/>
      <w:bookmarkEnd w:id="3"/>
      <w:r>
        <w:lastRenderedPageBreak/>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DE3A86" w:rsidRDefault="00DE3A86">
      <w:pPr>
        <w:pStyle w:val="ConsPlusNormal"/>
        <w:spacing w:before="200"/>
        <w:ind w:firstLine="540"/>
        <w:jc w:val="both"/>
      </w:pPr>
      <w: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82">
        <w:r>
          <w:rPr>
            <w:color w:val="0000FF"/>
          </w:rPr>
          <w:t>пункте 8</w:t>
        </w:r>
      </w:hyperlink>
      <w:r>
        <w:t xml:space="preserve"> настоящего Положения;</w:t>
      </w:r>
    </w:p>
    <w:p w:rsidR="00DE3A86" w:rsidRDefault="00DE3A86">
      <w:pPr>
        <w:pStyle w:val="ConsPlusNormal"/>
        <w:spacing w:before="200"/>
        <w:ind w:firstLine="540"/>
        <w:jc w:val="both"/>
      </w:pPr>
      <w:bookmarkStart w:id="4" w:name="P64"/>
      <w:bookmarkEnd w:id="4"/>
      <w:r>
        <w:t>в) условие о том, что расходы, возникающие в связи с перечислением гарантом денежных средств по независимой гарантии, несет гарант;</w:t>
      </w:r>
    </w:p>
    <w:p w:rsidR="00DE3A86" w:rsidRDefault="00DE3A86">
      <w:pPr>
        <w:pStyle w:val="ConsPlusNormal"/>
        <w:spacing w:before="200"/>
        <w:ind w:firstLine="540"/>
        <w:jc w:val="both"/>
      </w:pPr>
      <w:r>
        <w:t xml:space="preserve">г) условие о том, что исключение банка (если независимая гарантия выдана банком) из перечня, предусмотренного </w:t>
      </w:r>
      <w:hyperlink r:id="rId11">
        <w:r>
          <w:rPr>
            <w:color w:val="0000FF"/>
          </w:rPr>
          <w:t>частью 1.2 статьи 45</w:t>
        </w:r>
      </w:hyperlink>
      <w: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2">
        <w:r>
          <w:rPr>
            <w:color w:val="0000FF"/>
          </w:rPr>
          <w:t>частью 1.7</w:t>
        </w:r>
      </w:hyperlink>
      <w: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DE3A86" w:rsidRDefault="00DE3A86">
      <w:pPr>
        <w:pStyle w:val="ConsPlusNormal"/>
        <w:spacing w:before="200"/>
        <w:ind w:firstLine="540"/>
        <w:jc w:val="both"/>
      </w:pPr>
      <w:r>
        <w:t>д) условие о рассмотрении споров, возникающих в связи с исполнением обязательств по независимой гарантии, в арбитражном суде;</w:t>
      </w:r>
    </w:p>
    <w:p w:rsidR="00DE3A86" w:rsidRDefault="00DE3A86">
      <w:pPr>
        <w:pStyle w:val="ConsPlusNormal"/>
        <w:spacing w:before="200"/>
        <w:ind w:firstLine="540"/>
        <w:jc w:val="both"/>
      </w:pPr>
      <w:bookmarkStart w:id="5" w:name="P67"/>
      <w:bookmarkEnd w:id="5"/>
      <w: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DE3A86" w:rsidRDefault="00DE3A86">
      <w:pPr>
        <w:pStyle w:val="ConsPlusNormal"/>
        <w:spacing w:before="200"/>
        <w:ind w:firstLine="540"/>
        <w:jc w:val="both"/>
      </w:pPr>
      <w:r>
        <w:t xml:space="preserve">6. Независимая гарантия, предоставляемая в качестве обеспечения исполнения договора, должна быть составлена по типовой </w:t>
      </w:r>
      <w:hyperlink w:anchor="P400">
        <w:r>
          <w:rPr>
            <w:color w:val="0000FF"/>
          </w:rPr>
          <w:t>форме</w:t>
        </w:r>
      </w:hyperlink>
      <w:r>
        <w:t xml:space="preserve"> согласно приложению N 3 на условиях, определенных гражданским законодательством и </w:t>
      </w:r>
      <w:hyperlink r:id="rId13">
        <w:r>
          <w:rPr>
            <w:color w:val="0000FF"/>
          </w:rPr>
          <w:t>Законом</w:t>
        </w:r>
      </w:hyperlink>
      <w:r>
        <w:t xml:space="preserve"> о закупках, и содержать следующие дополнительные требования:</w:t>
      </w:r>
    </w:p>
    <w:p w:rsidR="00DE3A86" w:rsidRDefault="00DE3A86">
      <w:pPr>
        <w:pStyle w:val="ConsPlusNormal"/>
        <w:spacing w:before="200"/>
        <w:ind w:firstLine="540"/>
        <w:jc w:val="both"/>
      </w:pPr>
      <w: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w:anchor="P560">
        <w:r>
          <w:rPr>
            <w:color w:val="0000FF"/>
          </w:rPr>
          <w:t>форме</w:t>
        </w:r>
      </w:hyperlink>
      <w:r>
        <w:t xml:space="preserve"> согласно приложению N 4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DE3A86" w:rsidRDefault="00DE3A86">
      <w:pPr>
        <w:pStyle w:val="ConsPlusNormal"/>
        <w:spacing w:before="200"/>
        <w:ind w:firstLine="540"/>
        <w:jc w:val="both"/>
      </w:pPr>
      <w: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w:anchor="P85">
        <w:r>
          <w:rPr>
            <w:color w:val="0000FF"/>
          </w:rPr>
          <w:t>пункте 9</w:t>
        </w:r>
      </w:hyperlink>
      <w:r>
        <w:t xml:space="preserve"> настоящего Положения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w:anchor="P85">
        <w:r>
          <w:rPr>
            <w:color w:val="0000FF"/>
          </w:rPr>
          <w:t>пункте 9</w:t>
        </w:r>
      </w:hyperlink>
      <w:r>
        <w:t xml:space="preserve"> настоящего Положения,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E3A86" w:rsidRDefault="00DE3A86">
      <w:pPr>
        <w:pStyle w:val="ConsPlusNormal"/>
        <w:spacing w:before="200"/>
        <w:ind w:firstLine="540"/>
        <w:jc w:val="both"/>
      </w:pPr>
      <w: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w:anchor="P85">
        <w:r>
          <w:rPr>
            <w:color w:val="0000FF"/>
          </w:rPr>
          <w:t>пункте 9</w:t>
        </w:r>
      </w:hyperlink>
      <w:r>
        <w:t xml:space="preserve"> настоящего Положения;</w:t>
      </w:r>
    </w:p>
    <w:p w:rsidR="00DE3A86" w:rsidRDefault="00DE3A86">
      <w:pPr>
        <w:pStyle w:val="ConsPlusNormal"/>
        <w:spacing w:before="200"/>
        <w:ind w:firstLine="540"/>
        <w:jc w:val="both"/>
      </w:pPr>
      <w:r>
        <w:t xml:space="preserve">г) условия, предусмотренные </w:t>
      </w:r>
      <w:hyperlink w:anchor="P62">
        <w:r>
          <w:rPr>
            <w:color w:val="0000FF"/>
          </w:rPr>
          <w:t>абзацем четвертым подпункта "а"</w:t>
        </w:r>
      </w:hyperlink>
      <w:r>
        <w:t xml:space="preserve"> и </w:t>
      </w:r>
      <w:hyperlink w:anchor="P64">
        <w:r>
          <w:rPr>
            <w:color w:val="0000FF"/>
          </w:rPr>
          <w:t>подпунктами "в"</w:t>
        </w:r>
      </w:hyperlink>
      <w:r>
        <w:t xml:space="preserve"> - </w:t>
      </w:r>
      <w:hyperlink w:anchor="P67">
        <w:r>
          <w:rPr>
            <w:color w:val="0000FF"/>
          </w:rPr>
          <w:t>"е" пункта 5</w:t>
        </w:r>
      </w:hyperlink>
      <w:r>
        <w:t xml:space="preserve"> настоящего Положения.</w:t>
      </w:r>
    </w:p>
    <w:p w:rsidR="00DE3A86" w:rsidRDefault="00DE3A86">
      <w:pPr>
        <w:pStyle w:val="ConsPlusNormal"/>
        <w:spacing w:before="200"/>
        <w:ind w:firstLine="540"/>
        <w:jc w:val="both"/>
      </w:pPr>
      <w:r>
        <w:t>7. Независимая гарантия не должна содержать условия:</w:t>
      </w:r>
    </w:p>
    <w:p w:rsidR="00DE3A86" w:rsidRDefault="00DE3A86">
      <w:pPr>
        <w:pStyle w:val="ConsPlusNormal"/>
        <w:spacing w:before="200"/>
        <w:ind w:firstLine="540"/>
        <w:jc w:val="both"/>
      </w:pPr>
      <w: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w:t>
      </w:r>
      <w:hyperlink w:anchor="P82">
        <w:r>
          <w:rPr>
            <w:color w:val="0000FF"/>
          </w:rPr>
          <w:t>пунктах 8</w:t>
        </w:r>
      </w:hyperlink>
      <w:r>
        <w:t xml:space="preserve"> и </w:t>
      </w:r>
      <w:hyperlink w:anchor="P85">
        <w:r>
          <w:rPr>
            <w:color w:val="0000FF"/>
          </w:rPr>
          <w:t>9</w:t>
        </w:r>
      </w:hyperlink>
      <w:r>
        <w:t xml:space="preserve"> настоящего Положения;</w:t>
      </w:r>
    </w:p>
    <w:p w:rsidR="00DE3A86" w:rsidRDefault="00DE3A86">
      <w:pPr>
        <w:pStyle w:val="ConsPlusNormal"/>
        <w:spacing w:before="200"/>
        <w:ind w:firstLine="540"/>
        <w:jc w:val="both"/>
      </w:pPr>
      <w: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DE3A86" w:rsidRDefault="00DE3A86">
      <w:pPr>
        <w:pStyle w:val="ConsPlusNormal"/>
        <w:spacing w:before="200"/>
        <w:ind w:firstLine="540"/>
        <w:jc w:val="both"/>
      </w:pPr>
      <w: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DE3A86" w:rsidRDefault="00DE3A86">
      <w:pPr>
        <w:pStyle w:val="ConsPlusNormal"/>
        <w:jc w:val="both"/>
      </w:pPr>
    </w:p>
    <w:p w:rsidR="00DE3A86" w:rsidRDefault="00DE3A86">
      <w:pPr>
        <w:pStyle w:val="ConsPlusTitle"/>
        <w:jc w:val="center"/>
        <w:outlineLvl w:val="1"/>
      </w:pPr>
      <w:r>
        <w:t>III. Перечень документов, представляемых заказчиком</w:t>
      </w:r>
    </w:p>
    <w:p w:rsidR="00DE3A86" w:rsidRDefault="00DE3A86">
      <w:pPr>
        <w:pStyle w:val="ConsPlusTitle"/>
        <w:jc w:val="center"/>
      </w:pPr>
      <w:r>
        <w:t>(бенефициаром) гаранту одновременно с требованием об уплате</w:t>
      </w:r>
    </w:p>
    <w:p w:rsidR="00DE3A86" w:rsidRDefault="00DE3A86">
      <w:pPr>
        <w:pStyle w:val="ConsPlusTitle"/>
        <w:jc w:val="center"/>
      </w:pPr>
      <w:r>
        <w:t>денежной суммы по независимой гарантии</w:t>
      </w:r>
    </w:p>
    <w:p w:rsidR="00DE3A86" w:rsidRDefault="00DE3A86">
      <w:pPr>
        <w:pStyle w:val="ConsPlusNormal"/>
        <w:jc w:val="both"/>
      </w:pPr>
    </w:p>
    <w:p w:rsidR="00DE3A86" w:rsidRDefault="00DE3A86">
      <w:pPr>
        <w:pStyle w:val="ConsPlusNormal"/>
        <w:ind w:firstLine="540"/>
        <w:jc w:val="both"/>
      </w:pPr>
      <w:bookmarkStart w:id="6" w:name="P82"/>
      <w:bookmarkEnd w:id="6"/>
      <w: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заявки на участие в закупке, включает:</w:t>
      </w:r>
    </w:p>
    <w:p w:rsidR="00DE3A86" w:rsidRDefault="00DE3A86">
      <w:pPr>
        <w:pStyle w:val="ConsPlusNormal"/>
        <w:spacing w:before="200"/>
        <w:ind w:firstLine="540"/>
        <w:jc w:val="both"/>
      </w:pPr>
      <w:r>
        <w:t xml:space="preserve">а) документ, содержащий информацию о наступлении хотя бы одного из случаев, предусмотренных </w:t>
      </w:r>
      <w:hyperlink r:id="rId14">
        <w:r>
          <w:rPr>
            <w:color w:val="0000FF"/>
          </w:rPr>
          <w:t>частью 26 статьи 3.2</w:t>
        </w:r>
      </w:hyperlink>
      <w: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DE3A86" w:rsidRDefault="00DE3A86">
      <w:pPr>
        <w:pStyle w:val="ConsPlusNormal"/>
        <w:spacing w:before="200"/>
        <w:ind w:firstLine="540"/>
        <w:jc w:val="both"/>
      </w:pPr>
      <w: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spacing w:before="200"/>
        <w:ind w:firstLine="540"/>
        <w:jc w:val="both"/>
      </w:pPr>
      <w:bookmarkStart w:id="7" w:name="P85"/>
      <w:bookmarkEnd w:id="7"/>
      <w:r>
        <w:t>9.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DE3A86" w:rsidRDefault="00DE3A86">
      <w:pPr>
        <w:pStyle w:val="ConsPlusNormal"/>
        <w:spacing w:before="200"/>
        <w:ind w:firstLine="540"/>
        <w:jc w:val="both"/>
      </w:pPr>
      <w:r>
        <w:t>а) расчет суммы, включаемой в требование об уплате денежной суммы по независимой гарантии;</w:t>
      </w:r>
    </w:p>
    <w:p w:rsidR="00DE3A86" w:rsidRDefault="00DE3A86">
      <w:pPr>
        <w:pStyle w:val="ConsPlusNormal"/>
        <w:spacing w:before="200"/>
        <w:ind w:firstLine="540"/>
        <w:jc w:val="both"/>
      </w:pPr>
      <w:r>
        <w:t>б) документ, содержащий указание на нарушения принципалом обязательств, предусмотренных договором;</w:t>
      </w:r>
    </w:p>
    <w:p w:rsidR="00DE3A86" w:rsidRDefault="00DE3A86">
      <w:pPr>
        <w:pStyle w:val="ConsPlusNormal"/>
        <w:spacing w:before="200"/>
        <w:ind w:firstLine="540"/>
        <w:jc w:val="both"/>
      </w:pPr>
      <w: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jc w:val="both"/>
      </w:pPr>
    </w:p>
    <w:p w:rsidR="00DE3A86" w:rsidRDefault="00DE3A86">
      <w:pPr>
        <w:pStyle w:val="ConsPlusTitle"/>
        <w:jc w:val="center"/>
        <w:outlineLvl w:val="1"/>
      </w:pPr>
      <w:r>
        <w:t>IV. Особенности порядка ведения реестра независимых</w:t>
      </w:r>
    </w:p>
    <w:p w:rsidR="00DE3A86" w:rsidRDefault="00DE3A86">
      <w:pPr>
        <w:pStyle w:val="ConsPlusTitle"/>
        <w:jc w:val="center"/>
      </w:pPr>
      <w:r>
        <w:t>гарантий, предусмотренного частью 8 статьи 45 Закона</w:t>
      </w:r>
    </w:p>
    <w:p w:rsidR="00DE3A86" w:rsidRDefault="00DE3A86">
      <w:pPr>
        <w:pStyle w:val="ConsPlusTitle"/>
        <w:jc w:val="center"/>
      </w:pPr>
      <w:r>
        <w:t>о контрактной системе для целей Закона о закупках</w:t>
      </w:r>
    </w:p>
    <w:p w:rsidR="00DE3A86" w:rsidRDefault="00DE3A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П. 10 </w:t>
            </w:r>
            <w:hyperlink w:anchor="P23">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8" w:name="P96"/>
      <w:bookmarkEnd w:id="8"/>
      <w:r>
        <w:lastRenderedPageBreak/>
        <w:t xml:space="preserve">10. Включение независимых гарантий в реестр независимых гарантий, предусмотренный </w:t>
      </w:r>
      <w:hyperlink r:id="rId15">
        <w:r>
          <w:rPr>
            <w:color w:val="0000FF"/>
          </w:rPr>
          <w:t>частью 8 статьи 45</w:t>
        </w:r>
      </w:hyperlink>
      <w:r>
        <w:t xml:space="preserve"> Закона о контрактной системе, иных информации и документов, предусмотренных </w:t>
      </w:r>
      <w:hyperlink r:id="rId16">
        <w:r>
          <w:rPr>
            <w:color w:val="0000FF"/>
          </w:rPr>
          <w:t>Правилами</w:t>
        </w:r>
      </w:hyperlink>
      <w:r>
        <w:t xml:space="preserve"> ведения и размещения в единой информационной системе в сфере закупок реестра независимых гарантий, утвержденными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осуществляется в соответствии с указанными </w:t>
      </w:r>
      <w:hyperlink r:id="rId17">
        <w:r>
          <w:rPr>
            <w:color w:val="0000FF"/>
          </w:rPr>
          <w:t>Правилами</w:t>
        </w:r>
      </w:hyperlink>
      <w:r>
        <w:t xml:space="preserve"> с учетом следующих особенностей:</w:t>
      </w:r>
    </w:p>
    <w:p w:rsidR="00DE3A86" w:rsidRDefault="00DE3A86">
      <w:pPr>
        <w:pStyle w:val="ConsPlusNormal"/>
        <w:spacing w:before="200"/>
        <w:ind w:firstLine="540"/>
        <w:jc w:val="both"/>
      </w:pPr>
      <w:r>
        <w:t xml:space="preserve">а) предусмотренные </w:t>
      </w:r>
      <w:hyperlink r:id="rId18">
        <w:r>
          <w:rPr>
            <w:color w:val="0000FF"/>
          </w:rPr>
          <w:t>подпунктом "б" пункта 11</w:t>
        </w:r>
      </w:hyperlink>
      <w:r>
        <w:t xml:space="preserve"> указанных Правил разряды указываются на основании первых 11 разрядов идентификационного кода заказчика, присвоенного в порядке, установленном в соответствии с </w:t>
      </w:r>
      <w:hyperlink r:id="rId19">
        <w:r>
          <w:rPr>
            <w:color w:val="0000FF"/>
          </w:rPr>
          <w:t>пунктом 15</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w:t>
      </w:r>
    </w:p>
    <w:p w:rsidR="00DE3A86" w:rsidRDefault="00DE3A86">
      <w:pPr>
        <w:pStyle w:val="ConsPlusNormal"/>
        <w:spacing w:before="200"/>
        <w:ind w:firstLine="540"/>
        <w:jc w:val="both"/>
      </w:pPr>
      <w:r>
        <w:t xml:space="preserve">б) </w:t>
      </w:r>
      <w:hyperlink r:id="rId20">
        <w:r>
          <w:rPr>
            <w:color w:val="0000FF"/>
          </w:rPr>
          <w:t>пункт 12(1)</w:t>
        </w:r>
      </w:hyperlink>
      <w:r>
        <w:t xml:space="preserve"> указанных Правил не применяется.</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1"/>
      </w:pPr>
      <w:r>
        <w:t>Приложение N 1</w:t>
      </w:r>
    </w:p>
    <w:p w:rsidR="00DE3A86" w:rsidRDefault="00DE3A86">
      <w:pPr>
        <w:pStyle w:val="ConsPlusNormal"/>
        <w:jc w:val="right"/>
      </w:pPr>
      <w:r>
        <w:t>к Положению о независимых гарантиях,</w:t>
      </w:r>
    </w:p>
    <w:p w:rsidR="00DE3A86" w:rsidRDefault="00DE3A86">
      <w:pPr>
        <w:pStyle w:val="ConsPlusNormal"/>
        <w:jc w:val="right"/>
      </w:pPr>
      <w:r>
        <w:t>предоставляемых в качестве обеспечения</w:t>
      </w:r>
    </w:p>
    <w:p w:rsidR="00DE3A86" w:rsidRDefault="00DE3A86">
      <w:pPr>
        <w:pStyle w:val="ConsPlusNormal"/>
        <w:jc w:val="right"/>
      </w:pPr>
      <w:r>
        <w:t>заявки на участие в конкурентной закупке</w:t>
      </w:r>
    </w:p>
    <w:p w:rsidR="00DE3A86" w:rsidRDefault="00DE3A86">
      <w:pPr>
        <w:pStyle w:val="ConsPlusNormal"/>
        <w:jc w:val="right"/>
      </w:pPr>
      <w:r>
        <w:t>товаров, работ, услуг в электронной форме</w:t>
      </w:r>
    </w:p>
    <w:p w:rsidR="00DE3A86" w:rsidRDefault="00DE3A86">
      <w:pPr>
        <w:pStyle w:val="ConsPlusNormal"/>
        <w:jc w:val="right"/>
      </w:pPr>
      <w:r>
        <w:t>с участием субъектов малого и среднего</w:t>
      </w:r>
    </w:p>
    <w:p w:rsidR="00DE3A86" w:rsidRDefault="00DE3A86">
      <w:pPr>
        <w:pStyle w:val="ConsPlusNormal"/>
        <w:jc w:val="right"/>
      </w:pPr>
      <w:r>
        <w:t>предпринимательства, и независимых</w:t>
      </w:r>
    </w:p>
    <w:p w:rsidR="00DE3A86" w:rsidRDefault="00DE3A86">
      <w:pPr>
        <w:pStyle w:val="ConsPlusNormal"/>
        <w:jc w:val="right"/>
      </w:pPr>
      <w:r>
        <w:t>гарантиях, предоставляемых в качестве</w:t>
      </w:r>
    </w:p>
    <w:p w:rsidR="00DE3A86" w:rsidRDefault="00DE3A86">
      <w:pPr>
        <w:pStyle w:val="ConsPlusNormal"/>
        <w:jc w:val="right"/>
      </w:pPr>
      <w:r>
        <w:t>обеспечения исполнения договора,</w:t>
      </w:r>
    </w:p>
    <w:p w:rsidR="00DE3A86" w:rsidRDefault="00DE3A86">
      <w:pPr>
        <w:pStyle w:val="ConsPlusNormal"/>
        <w:jc w:val="right"/>
      </w:pPr>
      <w:r>
        <w:t>заключаемого по результатам такой закупки</w:t>
      </w:r>
    </w:p>
    <w:p w:rsidR="00DE3A86" w:rsidRDefault="00DE3A86">
      <w:pPr>
        <w:pStyle w:val="ConsPlusNormal"/>
        <w:jc w:val="both"/>
      </w:pPr>
    </w:p>
    <w:p w:rsidR="00DE3A86" w:rsidRDefault="00DE3A86">
      <w:pPr>
        <w:pStyle w:val="ConsPlusNormal"/>
        <w:jc w:val="center"/>
      </w:pPr>
      <w:bookmarkStart w:id="9" w:name="P115"/>
      <w:bookmarkEnd w:id="9"/>
      <w:r>
        <w:t>ТИПОВАЯ ФОРМА</w:t>
      </w:r>
    </w:p>
    <w:p w:rsidR="00DE3A86" w:rsidRDefault="00DE3A86">
      <w:pPr>
        <w:pStyle w:val="ConsPlusNormal"/>
        <w:jc w:val="center"/>
      </w:pPr>
      <w:r>
        <w:t>независимой гарантии, предоставляемой в качестве обеспечения</w:t>
      </w:r>
    </w:p>
    <w:p w:rsidR="00DE3A86" w:rsidRDefault="00DE3A86">
      <w:pPr>
        <w:pStyle w:val="ConsPlusNormal"/>
        <w:jc w:val="center"/>
      </w:pPr>
      <w:r>
        <w:t>заявки на участие в конкурентной закупке товаров, работ,</w:t>
      </w:r>
    </w:p>
    <w:p w:rsidR="00DE3A86" w:rsidRDefault="00DE3A86">
      <w:pPr>
        <w:pStyle w:val="ConsPlusNormal"/>
        <w:jc w:val="center"/>
      </w:pPr>
      <w:r>
        <w:t>услуг в электронной форме, участниками которой могут быть</w:t>
      </w:r>
    </w:p>
    <w:p w:rsidR="00DE3A86" w:rsidRDefault="00DE3A86">
      <w:pPr>
        <w:pStyle w:val="ConsPlusNormal"/>
        <w:jc w:val="center"/>
      </w:pPr>
      <w:r>
        <w:t>только субъекты малого и среднего предпринимательства</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 xml:space="preserve">Номер независимой гарантии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tcPr>
          <w:p w:rsidR="00DE3A86" w:rsidRDefault="00DE3A86">
            <w:pPr>
              <w:pStyle w:val="ConsPlusNormal"/>
              <w:jc w:val="center"/>
              <w:outlineLvl w:val="2"/>
            </w:pPr>
            <w:r>
              <w:t>Информация о гаранте, принципале, бенефициаре</w:t>
            </w: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Коды</w:t>
            </w:r>
          </w:p>
        </w:tc>
      </w:tr>
      <w:tr w:rsidR="00DE3A86">
        <w:tc>
          <w:tcPr>
            <w:tcW w:w="3465" w:type="dxa"/>
            <w:tcBorders>
              <w:top w:val="nil"/>
              <w:left w:val="nil"/>
              <w:bottom w:val="nil"/>
              <w:right w:val="nil"/>
            </w:tcBorders>
          </w:tcPr>
          <w:p w:rsidR="00DE3A86" w:rsidRDefault="00DE3A86">
            <w:pPr>
              <w:pStyle w:val="ConsPlusNormal"/>
            </w:pPr>
            <w:r>
              <w:t>Полное наименование гаранта</w:t>
            </w: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БИК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21">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Полное наименование принципала</w:t>
            </w: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ИНН </w:t>
            </w:r>
            <w:hyperlink w:anchor="P255">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КПП </w:t>
            </w:r>
            <w:hyperlink w:anchor="P256">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lastRenderedPageBreak/>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22">
              <w:r>
                <w:rPr>
                  <w:color w:val="0000FF"/>
                </w:rPr>
                <w:t>ОКТМО</w:t>
              </w:r>
            </w:hyperlink>
            <w:r>
              <w:t xml:space="preserve"> </w:t>
            </w:r>
            <w:hyperlink w:anchor="P254">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23">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E3A86">
        <w:tc>
          <w:tcPr>
            <w:tcW w:w="9045" w:type="dxa"/>
            <w:tcBorders>
              <w:top w:val="nil"/>
              <w:left w:val="nil"/>
              <w:bottom w:val="nil"/>
              <w:right w:val="nil"/>
            </w:tcBorders>
            <w:vAlign w:val="bottom"/>
          </w:tcPr>
          <w:p w:rsidR="00DE3A86" w:rsidRDefault="00DE3A86">
            <w:pPr>
              <w:pStyle w:val="ConsPlusNormal"/>
              <w:jc w:val="center"/>
              <w:outlineLvl w:val="2"/>
            </w:pPr>
            <w:r>
              <w:t>Информация о конкурентной закупке, для обеспечения заявки на участие в которой предоставляется независимая гарантия</w:t>
            </w: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r>
              <w:t xml:space="preserve">Номер извещения об осуществлении конкурентной закупки </w:t>
            </w:r>
            <w:hyperlink w:anchor="P254">
              <w:r>
                <w:rPr>
                  <w:color w:val="0000FF"/>
                </w:rPr>
                <w:t>&lt;1&gt;</w:t>
              </w:r>
            </w:hyperlink>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 xml:space="preserve">Предмет договора </w:t>
            </w:r>
            <w:hyperlink w:anchor="P257">
              <w:r>
                <w:rPr>
                  <w:color w:val="0000FF"/>
                </w:rPr>
                <w:t>&lt;4&gt;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c>
          <w:tcPr>
            <w:tcW w:w="9060" w:type="dxa"/>
            <w:gridSpan w:val="4"/>
            <w:tcBorders>
              <w:top w:val="nil"/>
              <w:left w:val="nil"/>
              <w:bottom w:val="nil"/>
              <w:right w:val="nil"/>
            </w:tcBorders>
          </w:tcPr>
          <w:p w:rsidR="00DE3A86" w:rsidRDefault="00DE3A86">
            <w:pPr>
              <w:pStyle w:val="ConsPlusNormal"/>
              <w:jc w:val="center"/>
              <w:outlineLvl w:val="2"/>
            </w:pPr>
            <w:r>
              <w:t>Условия независимой гарантии</w:t>
            </w:r>
          </w:p>
        </w:tc>
      </w:tr>
      <w:tr w:rsidR="00DE3A86">
        <w:tc>
          <w:tcPr>
            <w:tcW w:w="3465" w:type="dxa"/>
            <w:tcBorders>
              <w:top w:val="nil"/>
              <w:left w:val="nil"/>
              <w:bottom w:val="nil"/>
              <w:right w:val="nil"/>
            </w:tcBorders>
          </w:tcPr>
          <w:p w:rsidR="00DE3A86" w:rsidRDefault="00DE3A86">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single" w:sz="4" w:space="0" w:color="auto"/>
              <w:right w:val="nil"/>
            </w:tcBorders>
          </w:tcPr>
          <w:p w:rsidR="00DE3A86" w:rsidRDefault="00DE3A86">
            <w:pPr>
              <w:pStyle w:val="ConsPlusNormal"/>
            </w:pPr>
          </w:p>
        </w:tc>
      </w:tr>
      <w:tr w:rsidR="00DE3A86">
        <w:tblPrEx>
          <w:tblBorders>
            <w:right w:val="single" w:sz="4" w:space="0" w:color="auto"/>
          </w:tblBorders>
        </w:tblPrEx>
        <w:tc>
          <w:tcPr>
            <w:tcW w:w="3465" w:type="dxa"/>
            <w:tcBorders>
              <w:top w:val="nil"/>
              <w:left w:val="nil"/>
              <w:bottom w:val="nil"/>
              <w:right w:val="nil"/>
            </w:tcBorders>
          </w:tcPr>
          <w:p w:rsidR="00DE3A86" w:rsidRDefault="00DE3A86">
            <w:pPr>
              <w:pStyle w:val="ConsPlusNormal"/>
            </w:pPr>
            <w:r>
              <w:t>Наименование валюты</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 xml:space="preserve">по </w:t>
            </w:r>
            <w:hyperlink r:id="rId24">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 xml:space="preserve">Срок вступления независимой гарантии в силу </w:t>
            </w:r>
            <w:hyperlink w:anchor="P258">
              <w:r>
                <w:rPr>
                  <w:color w:val="0000FF"/>
                </w:rPr>
                <w:t>&lt;5&gt;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single" w:sz="4" w:space="0" w:color="auto"/>
              <w:left w:val="nil"/>
              <w:bottom w:val="nil"/>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 xml:space="preserve">Срок действия независимой гарантии </w:t>
            </w:r>
            <w:hyperlink w:anchor="P258">
              <w:r>
                <w:rPr>
                  <w:color w:val="0000FF"/>
                </w:rPr>
                <w:t>&lt;5&gt;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 xml:space="preserve">1. Настоящая независимая гарантия обеспечивает исполнение принципалом его обязательств по заключению договора с бенефициаром (в случае признания принципала в соответствии с Федеральным </w:t>
      </w:r>
      <w:hyperlink r:id="rId25">
        <w:r>
          <w:rPr>
            <w:color w:val="0000FF"/>
          </w:rPr>
          <w:t>законом</w:t>
        </w:r>
      </w:hyperlink>
      <w: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DE3A86" w:rsidRDefault="00DE3A86">
      <w:pPr>
        <w:pStyle w:val="ConsPlusNormal"/>
        <w:spacing w:before="200"/>
        <w:jc w:val="both"/>
      </w:pPr>
      <w:r>
        <w:t>2. Настоящая независимая гарантия не может быть отозвана гарантом.</w:t>
      </w:r>
    </w:p>
    <w:p w:rsidR="00DE3A86" w:rsidRDefault="00DE3A86">
      <w:pPr>
        <w:pStyle w:val="ConsPlusNormal"/>
        <w:spacing w:before="200"/>
        <w:jc w:val="both"/>
      </w:pPr>
      <w:bookmarkStart w:id="10" w:name="P209"/>
      <w:bookmarkEnd w:id="10"/>
      <w: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DE3A86" w:rsidRDefault="00DE3A86">
      <w:pPr>
        <w:pStyle w:val="ConsPlusNormal"/>
        <w:spacing w:before="200"/>
        <w:jc w:val="both"/>
      </w:pPr>
      <w:r>
        <w:t>а) принципал уклонился или отказался от заключения договора с бенефициаром;</w:t>
      </w:r>
    </w:p>
    <w:p w:rsidR="00DE3A86" w:rsidRDefault="00DE3A86">
      <w:pPr>
        <w:pStyle w:val="ConsPlusNormal"/>
        <w:spacing w:before="200"/>
        <w:jc w:val="both"/>
      </w:pPr>
      <w:r>
        <w:t xml:space="preserve">б) принципал не предоставил или предоставил с нарушением условий, установленных </w:t>
      </w:r>
      <w:hyperlink r:id="rId26">
        <w:r>
          <w:rPr>
            <w:color w:val="0000FF"/>
          </w:rPr>
          <w:t>Законом</w:t>
        </w:r>
      </w:hyperlink>
      <w: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DE3A86" w:rsidRDefault="00DE3A86">
      <w:pPr>
        <w:pStyle w:val="ConsPlusNormal"/>
        <w:spacing w:before="200"/>
        <w:jc w:val="both"/>
      </w:pPr>
      <w:r>
        <w:t xml:space="preserve">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w:t>
      </w:r>
      <w:r>
        <w:lastRenderedPageBreak/>
        <w:t>подписью лица, имеющего право действовать от имени бенефициара.</w:t>
      </w:r>
    </w:p>
    <w:p w:rsidR="00DE3A86" w:rsidRDefault="00DE3A86">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59">
        <w:r>
          <w:rPr>
            <w:color w:val="0000FF"/>
          </w:rPr>
          <w:t>&lt;6&gt;</w:t>
        </w:r>
      </w:hyperlink>
      <w:r>
        <w:t>.</w:t>
      </w:r>
    </w:p>
    <w:p w:rsidR="00DE3A86" w:rsidRDefault="00DE3A86">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0">
        <w:r>
          <w:rPr>
            <w:color w:val="0000FF"/>
          </w:rPr>
          <w:t>&lt;7&gt;</w:t>
        </w:r>
      </w:hyperlink>
      <w:r>
        <w:t>.</w:t>
      </w:r>
    </w:p>
    <w:p w:rsidR="00DE3A86" w:rsidRDefault="00DE3A86">
      <w:pPr>
        <w:pStyle w:val="ConsPlusNormal"/>
        <w:spacing w:before="200"/>
        <w:jc w:val="both"/>
      </w:pPr>
      <w:bookmarkStart w:id="11" w:name="P215"/>
      <w:bookmarkEnd w:id="11"/>
      <w:r>
        <w:t>7. В случае направления требования бенефициар обязан одновременно с таким требованием направить гаранту:</w:t>
      </w:r>
    </w:p>
    <w:p w:rsidR="00DE3A86" w:rsidRDefault="00DE3A86">
      <w:pPr>
        <w:pStyle w:val="ConsPlusNormal"/>
        <w:spacing w:before="200"/>
        <w:jc w:val="both"/>
      </w:pPr>
      <w:r>
        <w:t xml:space="preserve">а) документ, содержащий информацию о наступлении хотя бы одного из случаев, предусмотренных </w:t>
      </w:r>
      <w:hyperlink w:anchor="P209">
        <w:r>
          <w:rPr>
            <w:color w:val="0000FF"/>
          </w:rPr>
          <w:t>пунктом 3</w:t>
        </w:r>
      </w:hyperlink>
      <w: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DE3A86" w:rsidRDefault="00DE3A86">
      <w:pPr>
        <w:pStyle w:val="ConsPlusNormal"/>
        <w:spacing w:before="200"/>
        <w:jc w:val="both"/>
      </w:pPr>
      <w: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spacing w:before="200"/>
        <w:jc w:val="both"/>
      </w:pPr>
      <w:r>
        <w:t xml:space="preserve">8. В случае направления бенефициаром требования на бумажном носителе представляются оригиналы предусмотренных </w:t>
      </w:r>
      <w:hyperlink w:anchor="P215">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15">
        <w:r>
          <w:rPr>
            <w:color w:val="0000FF"/>
          </w:rPr>
          <w:t>пунктом 7</w:t>
        </w:r>
      </w:hyperlink>
      <w: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15">
        <w:r>
          <w:rPr>
            <w:color w:val="0000FF"/>
          </w:rPr>
          <w:t>пунктом 7</w:t>
        </w:r>
      </w:hyperlink>
      <w:r>
        <w:t xml:space="preserve"> настоящей независимой гарантии.</w:t>
      </w:r>
    </w:p>
    <w:p w:rsidR="00DE3A86" w:rsidRDefault="00DE3A86">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7">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DE3A86" w:rsidRDefault="00DE3A86">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DE3A86" w:rsidRDefault="00DE3A86">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DE3A86" w:rsidRDefault="00DE3A86">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28">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w:t>
      </w:r>
      <w:r>
        <w:lastRenderedPageBreak/>
        <w:t xml:space="preserve">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9">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0">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DE3A86" w:rsidRDefault="00DE3A86">
      <w:pPr>
        <w:pStyle w:val="ConsPlusNormal"/>
        <w:spacing w:before="200"/>
        <w:jc w:val="both"/>
      </w:pPr>
      <w: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1">
        <w:r>
          <w:rPr>
            <w:color w:val="0000FF"/>
          </w:rPr>
          <w:t>&lt;8&gt;</w:t>
        </w:r>
      </w:hyperlink>
      <w:r>
        <w:t>.</w:t>
      </w:r>
    </w:p>
    <w:p w:rsidR="00DE3A86" w:rsidRDefault="00DE3A86">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DE3A86" w:rsidRDefault="00DE3A86">
      <w:pPr>
        <w:pStyle w:val="ConsPlusNormal"/>
        <w:spacing w:before="200"/>
        <w:jc w:val="both"/>
      </w:pPr>
      <w:r>
        <w:t xml:space="preserve">17. Дополнительные условия </w:t>
      </w:r>
      <w:hyperlink w:anchor="P254">
        <w:r>
          <w:rPr>
            <w:color w:val="0000FF"/>
          </w:rPr>
          <w:t>&lt;1&gt;</w:t>
        </w:r>
      </w:hyperlink>
      <w:r>
        <w:t xml:space="preserve">, </w:t>
      </w:r>
      <w:hyperlink w:anchor="P262">
        <w:r>
          <w:rPr>
            <w:color w:val="0000FF"/>
          </w:rPr>
          <w:t>&lt;9&gt;</w:t>
        </w:r>
      </w:hyperlink>
      <w:r>
        <w: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гаранта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bookmarkStart w:id="12" w:name="P254"/>
      <w:bookmarkEnd w:id="12"/>
      <w:r>
        <w:t>&lt;1&gt; Указывается при наличии.</w:t>
      </w:r>
    </w:p>
    <w:p w:rsidR="00DE3A86" w:rsidRDefault="00DE3A86">
      <w:pPr>
        <w:pStyle w:val="ConsPlusNormal"/>
        <w:spacing w:before="200"/>
        <w:ind w:firstLine="540"/>
        <w:jc w:val="both"/>
      </w:pPr>
      <w:bookmarkStart w:id="13" w:name="P255"/>
      <w:bookmarkEnd w:id="13"/>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bookmarkStart w:id="14" w:name="P256"/>
      <w:bookmarkEnd w:id="1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bookmarkStart w:id="15" w:name="P257"/>
      <w:bookmarkEnd w:id="15"/>
      <w:r>
        <w:t>&lt;4&gt; Указывается в соответствии с извещением об осуществлении конкурентной закупки.</w:t>
      </w:r>
    </w:p>
    <w:p w:rsidR="00DE3A86" w:rsidRDefault="00DE3A86">
      <w:pPr>
        <w:pStyle w:val="ConsPlusNormal"/>
        <w:spacing w:before="200"/>
        <w:ind w:firstLine="540"/>
        <w:jc w:val="both"/>
      </w:pPr>
      <w:bookmarkStart w:id="16" w:name="P258"/>
      <w:bookmarkEnd w:id="16"/>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DE3A86" w:rsidRDefault="00DE3A86">
      <w:pPr>
        <w:pStyle w:val="ConsPlusNormal"/>
        <w:spacing w:before="200"/>
        <w:ind w:firstLine="540"/>
        <w:jc w:val="both"/>
      </w:pPr>
      <w:bookmarkStart w:id="17" w:name="P259"/>
      <w:bookmarkEnd w:id="17"/>
      <w:r>
        <w:t>&lt;6&gt; Указывается почтовый адрес.</w:t>
      </w:r>
    </w:p>
    <w:p w:rsidR="00DE3A86" w:rsidRDefault="00DE3A86">
      <w:pPr>
        <w:pStyle w:val="ConsPlusNormal"/>
        <w:spacing w:before="200"/>
        <w:ind w:firstLine="540"/>
        <w:jc w:val="both"/>
      </w:pPr>
      <w:bookmarkStart w:id="18" w:name="P260"/>
      <w:bookmarkEnd w:id="18"/>
      <w:r>
        <w:t>&lt;7&gt; Указываются адрес электронной почты и (или) наименование информационной системы.</w:t>
      </w:r>
    </w:p>
    <w:p w:rsidR="00DE3A86" w:rsidRDefault="00DE3A86">
      <w:pPr>
        <w:pStyle w:val="ConsPlusNormal"/>
        <w:spacing w:before="200"/>
        <w:ind w:firstLine="540"/>
        <w:jc w:val="both"/>
      </w:pPr>
      <w:bookmarkStart w:id="19" w:name="P261"/>
      <w:bookmarkEnd w:id="19"/>
      <w:r>
        <w:t>&lt;8&gt; Указывается наименование арбитражного суда.</w:t>
      </w:r>
    </w:p>
    <w:p w:rsidR="00DE3A86" w:rsidRDefault="00DE3A86">
      <w:pPr>
        <w:pStyle w:val="ConsPlusNormal"/>
        <w:spacing w:before="200"/>
        <w:ind w:firstLine="540"/>
        <w:jc w:val="both"/>
      </w:pPr>
      <w:bookmarkStart w:id="20" w:name="P262"/>
      <w:bookmarkEnd w:id="20"/>
      <w:r>
        <w:t xml:space="preserve">&lt;9&gt; Не должны противоречить положениям извещения об осуществлении конкурентной закупки, документации о конкурентной закупке и </w:t>
      </w:r>
      <w:hyperlink w:anchor="P38">
        <w:r>
          <w:rPr>
            <w:color w:val="0000FF"/>
          </w:rPr>
          <w:t>Положения</w:t>
        </w:r>
      </w:hyperlink>
      <w:r>
        <w:t xml:space="preserve"> о закупке бенефициара, а также требованиям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w:t>
      </w:r>
      <w:r>
        <w:lastRenderedPageBreak/>
        <w:t>Федерации".</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1"/>
      </w:pPr>
      <w:r>
        <w:t>Приложение N 2</w:t>
      </w:r>
    </w:p>
    <w:p w:rsidR="00DE3A86" w:rsidRDefault="00DE3A86">
      <w:pPr>
        <w:pStyle w:val="ConsPlusNormal"/>
        <w:jc w:val="right"/>
      </w:pPr>
      <w:r>
        <w:t>к Положению о независимых гарантиях,</w:t>
      </w:r>
    </w:p>
    <w:p w:rsidR="00DE3A86" w:rsidRDefault="00DE3A86">
      <w:pPr>
        <w:pStyle w:val="ConsPlusNormal"/>
        <w:jc w:val="right"/>
      </w:pPr>
      <w:r>
        <w:t>предоставляемых в качестве обеспечения</w:t>
      </w:r>
    </w:p>
    <w:p w:rsidR="00DE3A86" w:rsidRDefault="00DE3A86">
      <w:pPr>
        <w:pStyle w:val="ConsPlusNormal"/>
        <w:jc w:val="right"/>
      </w:pPr>
      <w:r>
        <w:t>заявки на участие в конкурентной закупке</w:t>
      </w:r>
    </w:p>
    <w:p w:rsidR="00DE3A86" w:rsidRDefault="00DE3A86">
      <w:pPr>
        <w:pStyle w:val="ConsPlusNormal"/>
        <w:jc w:val="right"/>
      </w:pPr>
      <w:r>
        <w:t>товаров, работ, услуг в электронной форме</w:t>
      </w:r>
    </w:p>
    <w:p w:rsidR="00DE3A86" w:rsidRDefault="00DE3A86">
      <w:pPr>
        <w:pStyle w:val="ConsPlusNormal"/>
        <w:jc w:val="right"/>
      </w:pPr>
      <w:r>
        <w:t>с участием субъектов малого и среднего</w:t>
      </w:r>
    </w:p>
    <w:p w:rsidR="00DE3A86" w:rsidRDefault="00DE3A86">
      <w:pPr>
        <w:pStyle w:val="ConsPlusNormal"/>
        <w:jc w:val="right"/>
      </w:pPr>
      <w:r>
        <w:t>предпринимательства, и независимых</w:t>
      </w:r>
    </w:p>
    <w:p w:rsidR="00DE3A86" w:rsidRDefault="00DE3A86">
      <w:pPr>
        <w:pStyle w:val="ConsPlusNormal"/>
        <w:jc w:val="right"/>
      </w:pPr>
      <w:r>
        <w:t>гарантиях, предоставляемых в качестве</w:t>
      </w:r>
    </w:p>
    <w:p w:rsidR="00DE3A86" w:rsidRDefault="00DE3A86">
      <w:pPr>
        <w:pStyle w:val="ConsPlusNormal"/>
        <w:jc w:val="right"/>
      </w:pPr>
      <w:r>
        <w:t>обеспечения исполнения договора,</w:t>
      </w:r>
    </w:p>
    <w:p w:rsidR="00DE3A86" w:rsidRDefault="00DE3A86">
      <w:pPr>
        <w:pStyle w:val="ConsPlusNormal"/>
        <w:jc w:val="right"/>
      </w:pPr>
      <w:r>
        <w:t>заключаемого по результатам такой закупки</w:t>
      </w:r>
    </w:p>
    <w:p w:rsidR="00DE3A86" w:rsidRDefault="00DE3A86">
      <w:pPr>
        <w:pStyle w:val="ConsPlusNormal"/>
        <w:jc w:val="both"/>
      </w:pPr>
    </w:p>
    <w:p w:rsidR="00DE3A86" w:rsidRDefault="00DE3A86">
      <w:pPr>
        <w:pStyle w:val="ConsPlusNormal"/>
        <w:jc w:val="right"/>
      </w:pPr>
      <w:r>
        <w:t>(форма)</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tcBorders>
              <w:top w:val="nil"/>
              <w:left w:val="nil"/>
              <w:bottom w:val="nil"/>
              <w:right w:val="single" w:sz="4" w:space="0" w:color="auto"/>
            </w:tcBorders>
          </w:tcPr>
          <w:p w:rsidR="00DE3A86" w:rsidRDefault="00DE3A86">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tcBorders>
              <w:top w:val="nil"/>
              <w:left w:val="nil"/>
              <w:bottom w:val="nil"/>
              <w:right w:val="single" w:sz="4" w:space="0" w:color="auto"/>
            </w:tcBorders>
          </w:tcPr>
          <w:p w:rsidR="00DE3A86" w:rsidRDefault="00DE3A86">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3A86">
        <w:tc>
          <w:tcPr>
            <w:tcW w:w="9039" w:type="dxa"/>
            <w:tcBorders>
              <w:top w:val="nil"/>
              <w:left w:val="nil"/>
              <w:bottom w:val="nil"/>
              <w:right w:val="nil"/>
            </w:tcBorders>
            <w:vAlign w:val="center"/>
          </w:tcPr>
          <w:p w:rsidR="00DE3A86" w:rsidRDefault="00DE3A86">
            <w:pPr>
              <w:pStyle w:val="ConsPlusNormal"/>
              <w:jc w:val="center"/>
            </w:pPr>
            <w:bookmarkStart w:id="21" w:name="P288"/>
            <w:bookmarkEnd w:id="21"/>
            <w:r>
              <w:t>ТРЕБОВАНИЕ</w:t>
            </w:r>
          </w:p>
          <w:p w:rsidR="00DE3A86" w:rsidRDefault="00DE3A86">
            <w:pPr>
              <w:pStyle w:val="ConsPlusNormal"/>
              <w:jc w:val="center"/>
            </w:pPr>
            <w:r>
              <w:t>об уплате денежной суммы по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w:t>
            </w:r>
          </w:p>
        </w:tc>
      </w:tr>
      <w:tr w:rsidR="00DE3A86">
        <w:tc>
          <w:tcPr>
            <w:tcW w:w="9039" w:type="dxa"/>
            <w:tcBorders>
              <w:top w:val="nil"/>
              <w:left w:val="nil"/>
              <w:bottom w:val="nil"/>
              <w:right w:val="nil"/>
            </w:tcBorders>
            <w:vAlign w:val="bottom"/>
          </w:tcPr>
          <w:p w:rsidR="00DE3A86" w:rsidRDefault="00DE3A86">
            <w:pPr>
              <w:pStyle w:val="ConsPlusNormal"/>
              <w:jc w:val="center"/>
              <w:outlineLvl w:val="2"/>
            </w:pPr>
            <w:r>
              <w:t>Информация о гаранте, принципале, бенефициаре</w:t>
            </w:r>
          </w:p>
        </w:tc>
      </w:tr>
    </w:tbl>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1417"/>
        <w:gridCol w:w="1906"/>
        <w:gridCol w:w="1289"/>
      </w:tblGrid>
      <w:tr w:rsidR="00DE3A86">
        <w:tc>
          <w:tcPr>
            <w:tcW w:w="4422" w:type="dxa"/>
            <w:tcBorders>
              <w:top w:val="nil"/>
              <w:left w:val="nil"/>
              <w:bottom w:val="nil"/>
              <w:right w:val="nil"/>
            </w:tcBorders>
          </w:tcPr>
          <w:p w:rsidR="00DE3A86" w:rsidRDefault="00DE3A86">
            <w:pPr>
              <w:pStyle w:val="ConsPlusNormal"/>
            </w:pPr>
          </w:p>
        </w:tc>
        <w:tc>
          <w:tcPr>
            <w:tcW w:w="1417"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Коды</w:t>
            </w:r>
          </w:p>
        </w:tc>
      </w:tr>
      <w:tr w:rsidR="00DE3A86">
        <w:tc>
          <w:tcPr>
            <w:tcW w:w="4422" w:type="dxa"/>
            <w:tcBorders>
              <w:top w:val="nil"/>
              <w:left w:val="nil"/>
              <w:bottom w:val="nil"/>
              <w:right w:val="nil"/>
            </w:tcBorders>
          </w:tcPr>
          <w:p w:rsidR="00DE3A86" w:rsidRDefault="00DE3A86">
            <w:pPr>
              <w:pStyle w:val="ConsPlusNormal"/>
            </w:pPr>
            <w:r>
              <w:t>Полное наименование гаранта</w:t>
            </w:r>
          </w:p>
        </w:tc>
        <w:tc>
          <w:tcPr>
            <w:tcW w:w="1417"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p>
        </w:tc>
      </w:tr>
      <w:tr w:rsidR="00DE3A86">
        <w:tc>
          <w:tcPr>
            <w:tcW w:w="4422" w:type="dxa"/>
            <w:tcBorders>
              <w:top w:val="nil"/>
              <w:left w:val="nil"/>
              <w:bottom w:val="nil"/>
              <w:right w:val="nil"/>
            </w:tcBorders>
          </w:tcPr>
          <w:p w:rsidR="00DE3A86" w:rsidRDefault="00DE3A86">
            <w:pPr>
              <w:pStyle w:val="ConsPlusNormal"/>
            </w:pPr>
          </w:p>
        </w:tc>
        <w:tc>
          <w:tcPr>
            <w:tcW w:w="1417"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tcBorders>
              <w:top w:val="nil"/>
              <w:left w:val="nil"/>
              <w:bottom w:val="nil"/>
              <w:right w:val="nil"/>
            </w:tcBorders>
          </w:tcPr>
          <w:p w:rsidR="00DE3A86" w:rsidRDefault="00DE3A86">
            <w:pPr>
              <w:pStyle w:val="ConsPlusNormal"/>
              <w:jc w:val="both"/>
            </w:pPr>
          </w:p>
        </w:tc>
        <w:tc>
          <w:tcPr>
            <w:tcW w:w="1417"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БИК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tcBorders>
              <w:top w:val="nil"/>
              <w:left w:val="nil"/>
              <w:bottom w:val="nil"/>
              <w:right w:val="nil"/>
            </w:tcBorders>
          </w:tcPr>
          <w:p w:rsidR="00DE3A86" w:rsidRDefault="00DE3A86">
            <w:pPr>
              <w:pStyle w:val="ConsPlusNormal"/>
            </w:pPr>
            <w:r>
              <w:t>Идентификационный код гаранта</w:t>
            </w:r>
          </w:p>
        </w:tc>
        <w:tc>
          <w:tcPr>
            <w:tcW w:w="1417"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4422"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1417"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1">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vMerge w:val="restart"/>
            <w:tcBorders>
              <w:top w:val="nil"/>
              <w:left w:val="nil"/>
              <w:bottom w:val="nil"/>
              <w:right w:val="nil"/>
            </w:tcBorders>
          </w:tcPr>
          <w:p w:rsidR="00DE3A86" w:rsidRDefault="00DE3A86">
            <w:pPr>
              <w:pStyle w:val="ConsPlusNormal"/>
            </w:pPr>
            <w:r>
              <w:t>Полное наименование принципала</w:t>
            </w:r>
          </w:p>
        </w:tc>
        <w:tc>
          <w:tcPr>
            <w:tcW w:w="1417"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ИНН </w:t>
            </w:r>
            <w:hyperlink w:anchor="P378">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vMerge/>
            <w:tcBorders>
              <w:top w:val="nil"/>
              <w:left w:val="nil"/>
              <w:bottom w:val="nil"/>
              <w:right w:val="nil"/>
            </w:tcBorders>
          </w:tcPr>
          <w:p w:rsidR="00DE3A86" w:rsidRDefault="00DE3A86">
            <w:pPr>
              <w:pStyle w:val="ConsPlusNormal"/>
            </w:pPr>
          </w:p>
        </w:tc>
        <w:tc>
          <w:tcPr>
            <w:tcW w:w="1417"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КПП </w:t>
            </w:r>
            <w:hyperlink w:anchor="P379">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tcBorders>
              <w:top w:val="nil"/>
              <w:left w:val="nil"/>
              <w:bottom w:val="nil"/>
              <w:right w:val="nil"/>
            </w:tcBorders>
            <w:vAlign w:val="bottom"/>
          </w:tcPr>
          <w:p w:rsidR="00DE3A86" w:rsidRDefault="00DE3A86">
            <w:pPr>
              <w:pStyle w:val="ConsPlusNormal"/>
            </w:pPr>
            <w:r>
              <w:t>Место нахождения, телефон, адрес электронной почты принципала</w:t>
            </w:r>
          </w:p>
        </w:tc>
        <w:tc>
          <w:tcPr>
            <w:tcW w:w="1417"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2">
              <w:r>
                <w:rPr>
                  <w:color w:val="0000FF"/>
                </w:rPr>
                <w:t>ОКТМО</w:t>
              </w:r>
            </w:hyperlink>
            <w:r>
              <w:t xml:space="preserve"> </w:t>
            </w:r>
            <w:hyperlink w:anchor="P377">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vMerge w:val="restart"/>
            <w:tcBorders>
              <w:top w:val="nil"/>
              <w:left w:val="nil"/>
              <w:bottom w:val="nil"/>
              <w:right w:val="nil"/>
            </w:tcBorders>
          </w:tcPr>
          <w:p w:rsidR="00DE3A86" w:rsidRDefault="00DE3A86">
            <w:pPr>
              <w:pStyle w:val="ConsPlusNormal"/>
            </w:pPr>
            <w:r>
              <w:t>Полное наименование бенефициара</w:t>
            </w:r>
          </w:p>
        </w:tc>
        <w:tc>
          <w:tcPr>
            <w:tcW w:w="1417"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vMerge/>
            <w:tcBorders>
              <w:top w:val="nil"/>
              <w:left w:val="nil"/>
              <w:bottom w:val="nil"/>
              <w:right w:val="nil"/>
            </w:tcBorders>
          </w:tcPr>
          <w:p w:rsidR="00DE3A86" w:rsidRDefault="00DE3A86">
            <w:pPr>
              <w:pStyle w:val="ConsPlusNormal"/>
            </w:pPr>
          </w:p>
        </w:tc>
        <w:tc>
          <w:tcPr>
            <w:tcW w:w="1417"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4422" w:type="dxa"/>
            <w:tcBorders>
              <w:top w:val="nil"/>
              <w:left w:val="nil"/>
              <w:bottom w:val="nil"/>
              <w:right w:val="nil"/>
            </w:tcBorders>
            <w:vAlign w:val="bottom"/>
          </w:tcPr>
          <w:p w:rsidR="00DE3A86" w:rsidRDefault="00DE3A86">
            <w:pPr>
              <w:pStyle w:val="ConsPlusNormal"/>
            </w:pPr>
            <w:r>
              <w:t>Место нахождения, телефон, адрес электронной почты бенефициара</w:t>
            </w:r>
          </w:p>
        </w:tc>
        <w:tc>
          <w:tcPr>
            <w:tcW w:w="1417"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3">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34" w:type="dxa"/>
            <w:gridSpan w:val="4"/>
            <w:tcBorders>
              <w:top w:val="nil"/>
              <w:left w:val="nil"/>
              <w:bottom w:val="nil"/>
              <w:right w:val="nil"/>
            </w:tcBorders>
            <w:vAlign w:val="bottom"/>
          </w:tcPr>
          <w:p w:rsidR="00DE3A86" w:rsidRDefault="00DE3A86">
            <w:pPr>
              <w:pStyle w:val="ConsPlusNormal"/>
              <w:jc w:val="center"/>
              <w:outlineLvl w:val="2"/>
            </w:pPr>
            <w:r>
              <w:t xml:space="preserve">Информация о независимой гарантии, предоставленной в качестве обеспечения заявки на участие в конкурентной закупке товаров, работ, услуг в электронной форме, участниками которой могут быть только субъекты малого и среднего предпринимательства, о закупке, для </w:t>
            </w:r>
            <w:r>
              <w:lastRenderedPageBreak/>
              <w:t>обеспечения заявки на участие в которой предоставлена независимая гарантия</w:t>
            </w:r>
          </w:p>
        </w:tc>
      </w:tr>
      <w:tr w:rsidR="00DE3A86">
        <w:tblPrEx>
          <w:tblBorders>
            <w:right w:val="nil"/>
          </w:tblBorders>
        </w:tblPrEx>
        <w:tc>
          <w:tcPr>
            <w:tcW w:w="4422" w:type="dxa"/>
            <w:tcBorders>
              <w:top w:val="nil"/>
              <w:left w:val="nil"/>
              <w:bottom w:val="nil"/>
              <w:right w:val="nil"/>
            </w:tcBorders>
            <w:vAlign w:val="bottom"/>
          </w:tcPr>
          <w:p w:rsidR="00DE3A86" w:rsidRDefault="00DE3A86">
            <w:pPr>
              <w:pStyle w:val="ConsPlusNormal"/>
            </w:pPr>
            <w:r>
              <w:lastRenderedPageBreak/>
              <w:t>Номер реестровой записи из реестра независимых гарантий</w:t>
            </w:r>
          </w:p>
        </w:tc>
        <w:tc>
          <w:tcPr>
            <w:tcW w:w="4612" w:type="dxa"/>
            <w:gridSpan w:val="3"/>
            <w:tcBorders>
              <w:top w:val="nil"/>
              <w:left w:val="nil"/>
              <w:bottom w:val="single" w:sz="4" w:space="0" w:color="auto"/>
              <w:right w:val="nil"/>
            </w:tcBorders>
          </w:tcPr>
          <w:p w:rsidR="00DE3A86" w:rsidRDefault="00DE3A86">
            <w:pPr>
              <w:pStyle w:val="ConsPlusNormal"/>
            </w:pPr>
          </w:p>
        </w:tc>
      </w:tr>
      <w:tr w:rsidR="00DE3A86">
        <w:tblPrEx>
          <w:tblBorders>
            <w:right w:val="nil"/>
          </w:tblBorders>
        </w:tblPrEx>
        <w:tc>
          <w:tcPr>
            <w:tcW w:w="4422" w:type="dxa"/>
            <w:tcBorders>
              <w:top w:val="nil"/>
              <w:left w:val="nil"/>
              <w:bottom w:val="nil"/>
              <w:right w:val="nil"/>
            </w:tcBorders>
            <w:vAlign w:val="bottom"/>
          </w:tcPr>
          <w:p w:rsidR="00DE3A86" w:rsidRDefault="00DE3A86">
            <w:pPr>
              <w:pStyle w:val="ConsPlusNormal"/>
            </w:pPr>
            <w:r>
              <w:t xml:space="preserve">Номер извещения об осуществлении конкурентной закупки </w:t>
            </w:r>
            <w:hyperlink w:anchor="P377">
              <w:r>
                <w:rPr>
                  <w:color w:val="0000FF"/>
                </w:rPr>
                <w:t>&lt;1&gt;</w:t>
              </w:r>
            </w:hyperlink>
          </w:p>
        </w:tc>
        <w:tc>
          <w:tcPr>
            <w:tcW w:w="4612" w:type="dxa"/>
            <w:gridSpan w:val="3"/>
            <w:tcBorders>
              <w:top w:val="single" w:sz="4" w:space="0" w:color="auto"/>
              <w:left w:val="nil"/>
              <w:bottom w:val="single" w:sz="4" w:space="0" w:color="auto"/>
              <w:right w:val="nil"/>
            </w:tcBorders>
          </w:tcPr>
          <w:p w:rsidR="00DE3A86" w:rsidRDefault="00DE3A86">
            <w:pPr>
              <w:pStyle w:val="ConsPlusNormal"/>
            </w:pPr>
          </w:p>
        </w:tc>
      </w:tr>
      <w:tr w:rsidR="00DE3A86">
        <w:tblPrEx>
          <w:tblBorders>
            <w:right w:val="nil"/>
          </w:tblBorders>
        </w:tblPrEx>
        <w:tc>
          <w:tcPr>
            <w:tcW w:w="4422" w:type="dxa"/>
            <w:tcBorders>
              <w:top w:val="nil"/>
              <w:left w:val="nil"/>
              <w:bottom w:val="nil"/>
              <w:right w:val="nil"/>
            </w:tcBorders>
            <w:vAlign w:val="bottom"/>
          </w:tcPr>
          <w:p w:rsidR="00DE3A86" w:rsidRDefault="00DE3A86">
            <w:pPr>
              <w:pStyle w:val="ConsPlusNormal"/>
            </w:pPr>
            <w:r>
              <w:t>Предмет договора</w:t>
            </w:r>
          </w:p>
        </w:tc>
        <w:tc>
          <w:tcPr>
            <w:tcW w:w="4612" w:type="dxa"/>
            <w:gridSpan w:val="3"/>
            <w:tcBorders>
              <w:top w:val="single" w:sz="4" w:space="0" w:color="auto"/>
              <w:left w:val="nil"/>
              <w:bottom w:val="single" w:sz="4" w:space="0" w:color="auto"/>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1. Настоящим бенефициар извещает гаранта о неисполнении принципалом его обязательств по заключению договора с бенефициаром, возникших в связи с признанием принципала лицом, с которым заключается договор по результатам определения поставщика (подрядчика, исполнителя), и по предоставлению бенефициару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предоставления до заключения договора).</w:t>
      </w:r>
    </w:p>
    <w:p w:rsidR="00DE3A86" w:rsidRDefault="00DE3A86">
      <w:pPr>
        <w:pStyle w:val="ConsPlusNormal"/>
        <w:spacing w:before="200"/>
        <w:jc w:val="both"/>
      </w:pPr>
      <w:r>
        <w:t>2. Гаранту надлежит:</w:t>
      </w:r>
    </w:p>
    <w:p w:rsidR="00DE3A86" w:rsidRDefault="00DE3A86">
      <w:pPr>
        <w:pStyle w:val="ConsPlusNormal"/>
        <w:spacing w:before="200"/>
        <w:jc w:val="both"/>
      </w:pPr>
      <w:r>
        <w:t>а) рассмотреть настоящее требование не позднее 5 рабочих дней со дня, следующего за днем получения указанного требования и прилагаемых к нему документов;</w:t>
      </w:r>
    </w:p>
    <w:p w:rsidR="00DE3A86" w:rsidRDefault="00DE3A86">
      <w:pPr>
        <w:pStyle w:val="ConsPlusNormal"/>
        <w:spacing w:before="200"/>
        <w:jc w:val="both"/>
      </w:pPr>
      <w:r>
        <w:t xml:space="preserve">б) уплатить бенефициару всю денежную сумму независимой гарантии на счет _______ </w:t>
      </w:r>
      <w:hyperlink w:anchor="P380">
        <w:r>
          <w:rPr>
            <w:color w:val="0000FF"/>
          </w:rPr>
          <w:t>&lt;4&gt;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34">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 xml:space="preserve">3. К настоящему требованию бенефициаром прилагаются </w:t>
      </w:r>
      <w:hyperlink w:anchor="P381">
        <w:r>
          <w:rPr>
            <w:color w:val="0000FF"/>
          </w:rPr>
          <w:t>&lt;5&gt;</w:t>
        </w:r>
      </w:hyperlink>
      <w:r>
        <w:t>:</w:t>
      </w:r>
    </w:p>
    <w:p w:rsidR="00DE3A86" w:rsidRDefault="00DE3A86">
      <w:pPr>
        <w:pStyle w:val="ConsPlusNormal"/>
        <w:spacing w:before="200"/>
        <w:jc w:val="both"/>
      </w:pPr>
      <w:r>
        <w:t xml:space="preserve">а) документ, содержащий информацию о наступлении хотя бы одного из случаев, предусмотренных </w:t>
      </w:r>
      <w:hyperlink r:id="rId35">
        <w:r>
          <w:rPr>
            <w:color w:val="0000FF"/>
          </w:rPr>
          <w:t>частью 26 статьи 3.2</w:t>
        </w:r>
      </w:hyperlink>
      <w:r>
        <w:t xml:space="preserve"> Федерального закона "О закупках товаров, работ, услуг отдельными видами юридических лиц" </w:t>
      </w:r>
      <w:hyperlink w:anchor="P382">
        <w:r>
          <w:rPr>
            <w:color w:val="0000FF"/>
          </w:rPr>
          <w:t>&lt;6&gt;</w:t>
        </w:r>
      </w:hyperlink>
      <w:r>
        <w:t>;</w:t>
      </w:r>
    </w:p>
    <w:p w:rsidR="00DE3A86" w:rsidRDefault="00DE3A86">
      <w:pPr>
        <w:pStyle w:val="ConsPlusNormal"/>
        <w:spacing w:before="200"/>
        <w:jc w:val="both"/>
      </w:pPr>
      <w:r>
        <w:t xml:space="preserve">б) документ, подтверждающий полномочия лица, подписавшего настоящее требование от имени бенефициара (доверенность) </w:t>
      </w:r>
      <w:hyperlink w:anchor="P383">
        <w:r>
          <w:rPr>
            <w:color w:val="0000FF"/>
          </w:rPr>
          <w:t>&lt;7&gt;</w:t>
        </w:r>
      </w:hyperlink>
      <w:r>
        <w: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бенефициара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bookmarkStart w:id="22" w:name="P377"/>
      <w:bookmarkEnd w:id="22"/>
      <w:r>
        <w:t>&lt;1&gt; Указывается при наличии.</w:t>
      </w:r>
    </w:p>
    <w:p w:rsidR="00DE3A86" w:rsidRDefault="00DE3A86">
      <w:pPr>
        <w:pStyle w:val="ConsPlusNormal"/>
        <w:spacing w:before="200"/>
        <w:ind w:firstLine="540"/>
        <w:jc w:val="both"/>
      </w:pPr>
      <w:bookmarkStart w:id="23" w:name="P378"/>
      <w:bookmarkEnd w:id="23"/>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bookmarkStart w:id="24" w:name="P379"/>
      <w:bookmarkEnd w:id="24"/>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bookmarkStart w:id="25" w:name="P380"/>
      <w:bookmarkEnd w:id="25"/>
      <w:r>
        <w:t xml:space="preserve">&lt;4&gt; Указываются реквизиты счета, на котором в соответствии с законодательством </w:t>
      </w:r>
      <w:r>
        <w:lastRenderedPageBreak/>
        <w:t>Российской Федерации учитываются операции со средствами, поступающими заказчику (бенефициару).</w:t>
      </w:r>
    </w:p>
    <w:p w:rsidR="00DE3A86" w:rsidRDefault="00DE3A86">
      <w:pPr>
        <w:pStyle w:val="ConsPlusNormal"/>
        <w:spacing w:before="200"/>
        <w:ind w:firstLine="540"/>
        <w:jc w:val="both"/>
      </w:pPr>
      <w:bookmarkStart w:id="26" w:name="P381"/>
      <w:bookmarkEnd w:id="26"/>
      <w:r>
        <w:t>&lt;5&gt; В случае направления требования об уплате денежной суммы по независимой гарантии 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ind w:firstLine="540"/>
        <w:jc w:val="both"/>
      </w:pPr>
      <w:bookmarkStart w:id="27" w:name="P382"/>
      <w:bookmarkEnd w:id="27"/>
      <w:r>
        <w:t>&lt;6&gt; Прилагается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DE3A86" w:rsidRDefault="00DE3A86">
      <w:pPr>
        <w:pStyle w:val="ConsPlusNormal"/>
        <w:spacing w:before="200"/>
        <w:ind w:firstLine="540"/>
        <w:jc w:val="both"/>
      </w:pPr>
      <w:bookmarkStart w:id="28" w:name="P383"/>
      <w:bookmarkEnd w:id="28"/>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1"/>
      </w:pPr>
      <w:r>
        <w:t>Приложение N 3</w:t>
      </w:r>
    </w:p>
    <w:p w:rsidR="00DE3A86" w:rsidRDefault="00DE3A86">
      <w:pPr>
        <w:pStyle w:val="ConsPlusNormal"/>
        <w:jc w:val="right"/>
      </w:pPr>
      <w:r>
        <w:t>к Положению о независимых гарантиях,</w:t>
      </w:r>
    </w:p>
    <w:p w:rsidR="00DE3A86" w:rsidRDefault="00DE3A86">
      <w:pPr>
        <w:pStyle w:val="ConsPlusNormal"/>
        <w:jc w:val="right"/>
      </w:pPr>
      <w:r>
        <w:t>предоставляемых в качестве обеспечения</w:t>
      </w:r>
    </w:p>
    <w:p w:rsidR="00DE3A86" w:rsidRDefault="00DE3A86">
      <w:pPr>
        <w:pStyle w:val="ConsPlusNormal"/>
        <w:jc w:val="right"/>
      </w:pPr>
      <w:r>
        <w:t>заявки на участие в конкурентной закупке</w:t>
      </w:r>
    </w:p>
    <w:p w:rsidR="00DE3A86" w:rsidRDefault="00DE3A86">
      <w:pPr>
        <w:pStyle w:val="ConsPlusNormal"/>
        <w:jc w:val="right"/>
      </w:pPr>
      <w:r>
        <w:t>товаров, работ, услуг в электронной форме</w:t>
      </w:r>
    </w:p>
    <w:p w:rsidR="00DE3A86" w:rsidRDefault="00DE3A86">
      <w:pPr>
        <w:pStyle w:val="ConsPlusNormal"/>
        <w:jc w:val="right"/>
      </w:pPr>
      <w:r>
        <w:t>с участием субъектов малого и среднего</w:t>
      </w:r>
    </w:p>
    <w:p w:rsidR="00DE3A86" w:rsidRDefault="00DE3A86">
      <w:pPr>
        <w:pStyle w:val="ConsPlusNormal"/>
        <w:jc w:val="right"/>
      </w:pPr>
      <w:r>
        <w:t>предпринимательства, и независимых</w:t>
      </w:r>
    </w:p>
    <w:p w:rsidR="00DE3A86" w:rsidRDefault="00DE3A86">
      <w:pPr>
        <w:pStyle w:val="ConsPlusNormal"/>
        <w:jc w:val="right"/>
      </w:pPr>
      <w:r>
        <w:t>гарантиях, предоставляемых в качестве</w:t>
      </w:r>
    </w:p>
    <w:p w:rsidR="00DE3A86" w:rsidRDefault="00DE3A86">
      <w:pPr>
        <w:pStyle w:val="ConsPlusNormal"/>
        <w:jc w:val="right"/>
      </w:pPr>
      <w:r>
        <w:t>обеспечения исполнения договора,</w:t>
      </w:r>
    </w:p>
    <w:p w:rsidR="00DE3A86" w:rsidRDefault="00DE3A86">
      <w:pPr>
        <w:pStyle w:val="ConsPlusNormal"/>
        <w:jc w:val="right"/>
      </w:pPr>
      <w:r>
        <w:t>заключаемого по результатам такой закупки</w:t>
      </w:r>
    </w:p>
    <w:p w:rsidR="00DE3A86" w:rsidRDefault="00DE3A86">
      <w:pPr>
        <w:pStyle w:val="ConsPlusNormal"/>
        <w:jc w:val="both"/>
      </w:pPr>
    </w:p>
    <w:p w:rsidR="00DE3A86" w:rsidRDefault="00DE3A86">
      <w:pPr>
        <w:pStyle w:val="ConsPlusNormal"/>
        <w:jc w:val="center"/>
      </w:pPr>
      <w:bookmarkStart w:id="29" w:name="P400"/>
      <w:bookmarkEnd w:id="29"/>
      <w:r>
        <w:t>ТИПОВАЯ ФОРМА</w:t>
      </w:r>
    </w:p>
    <w:p w:rsidR="00DE3A86" w:rsidRDefault="00DE3A86">
      <w:pPr>
        <w:pStyle w:val="ConsPlusNormal"/>
        <w:jc w:val="center"/>
      </w:pPr>
      <w:r>
        <w:t>независимой гарантии, предоставляемой</w:t>
      </w:r>
    </w:p>
    <w:p w:rsidR="00DE3A86" w:rsidRDefault="00DE3A86">
      <w:pPr>
        <w:pStyle w:val="ConsPlusNormal"/>
        <w:jc w:val="center"/>
      </w:pPr>
      <w:r>
        <w:t>в качестве обеспечения исполнения договора, заключаемого</w:t>
      </w:r>
    </w:p>
    <w:p w:rsidR="00DE3A86" w:rsidRDefault="00DE3A86">
      <w:pPr>
        <w:pStyle w:val="ConsPlusNormal"/>
        <w:jc w:val="center"/>
      </w:pPr>
      <w:r>
        <w:t>при осуществлении конкурентной закупки товаров, работ, услуг</w:t>
      </w:r>
    </w:p>
    <w:p w:rsidR="00DE3A86" w:rsidRDefault="00DE3A86">
      <w:pPr>
        <w:pStyle w:val="ConsPlusNormal"/>
        <w:jc w:val="center"/>
      </w:pPr>
      <w:r>
        <w:t>в электронной форме, участниками которой могут быть только</w:t>
      </w:r>
    </w:p>
    <w:p w:rsidR="00DE3A86" w:rsidRDefault="00DE3A86">
      <w:pPr>
        <w:pStyle w:val="ConsPlusNormal"/>
        <w:jc w:val="center"/>
      </w:pPr>
      <w:r>
        <w:t>субъекты малого и среднего предпринимательства</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 xml:space="preserve">Номер независимой гарантии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9060" w:type="dxa"/>
            <w:gridSpan w:val="4"/>
            <w:tcBorders>
              <w:top w:val="nil"/>
              <w:left w:val="nil"/>
              <w:bottom w:val="nil"/>
              <w:right w:val="single" w:sz="4" w:space="0" w:color="auto"/>
            </w:tcBorders>
          </w:tcPr>
          <w:p w:rsidR="00DE3A86" w:rsidRDefault="00DE3A86">
            <w:pPr>
              <w:pStyle w:val="ConsPlusNormal"/>
              <w:jc w:val="center"/>
              <w:outlineLvl w:val="2"/>
            </w:pPr>
            <w:r>
              <w:t>Информация о гаранте, принципале, бенефициаре</w:t>
            </w: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Коды</w:t>
            </w: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БИК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6">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ИНН </w:t>
            </w:r>
            <w:hyperlink w:anchor="P527">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КПП </w:t>
            </w:r>
            <w:hyperlink w:anchor="P528">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7">
              <w:r>
                <w:rPr>
                  <w:color w:val="0000FF"/>
                </w:rPr>
                <w:t>ОКТМО</w:t>
              </w:r>
            </w:hyperlink>
            <w:r>
              <w:t xml:space="preserve"> </w:t>
            </w:r>
            <w:hyperlink w:anchor="P526">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бенефициара</w:t>
            </w:r>
          </w:p>
        </w:tc>
        <w:tc>
          <w:tcPr>
            <w:tcW w:w="2400"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38">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vAlign w:val="bottom"/>
          </w:tcPr>
          <w:p w:rsidR="00DE3A86" w:rsidRDefault="00DE3A86">
            <w:pPr>
              <w:pStyle w:val="ConsPlusNormal"/>
              <w:jc w:val="center"/>
              <w:outlineLvl w:val="2"/>
            </w:pPr>
            <w:r>
              <w:t>Информация о закупке, для обеспечения договора, заключаемого при осуществлении которой, предоставляется независимая гарантия</w:t>
            </w: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 xml:space="preserve">Номер извещения об осуществлении конкурентной закупки </w:t>
            </w:r>
            <w:hyperlink w:anchor="P526">
              <w:r>
                <w:rPr>
                  <w:color w:val="0000FF"/>
                </w:rPr>
                <w:t>&lt;1&gt;</w:t>
              </w:r>
            </w:hyperlink>
          </w:p>
        </w:tc>
        <w:tc>
          <w:tcPr>
            <w:tcW w:w="2400" w:type="dxa"/>
            <w:tcBorders>
              <w:top w:val="nil"/>
              <w:left w:val="nil"/>
              <w:bottom w:val="single" w:sz="4" w:space="0" w:color="auto"/>
              <w:right w:val="nil"/>
            </w:tcBorders>
          </w:tcPr>
          <w:p w:rsidR="00DE3A86" w:rsidRDefault="00DE3A86">
            <w:pPr>
              <w:pStyle w:val="ConsPlusNormal"/>
            </w:pPr>
          </w:p>
        </w:tc>
        <w:tc>
          <w:tcPr>
            <w:tcW w:w="3195" w:type="dxa"/>
            <w:gridSpan w:val="2"/>
            <w:tcBorders>
              <w:top w:val="nil"/>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 xml:space="preserve">Предмет договора </w:t>
            </w:r>
            <w:hyperlink w:anchor="P529">
              <w:r>
                <w:rPr>
                  <w:color w:val="0000FF"/>
                </w:rPr>
                <w:t>&lt;4&gt;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3195" w:type="dxa"/>
            <w:gridSpan w:val="2"/>
            <w:tcBorders>
              <w:top w:val="nil"/>
              <w:left w:val="nil"/>
              <w:bottom w:val="nil"/>
              <w:right w:val="nil"/>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vAlign w:val="bottom"/>
          </w:tcPr>
          <w:p w:rsidR="00DE3A86" w:rsidRDefault="00DE3A86">
            <w:pPr>
              <w:pStyle w:val="ConsPlusNormal"/>
              <w:jc w:val="center"/>
              <w:outlineLvl w:val="2"/>
            </w:pPr>
            <w:r>
              <w:t>Условия независимой гарантии</w:t>
            </w: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DE3A86" w:rsidRDefault="00DE3A86">
            <w:pPr>
              <w:pStyle w:val="ConsPlusNormal"/>
            </w:pPr>
          </w:p>
        </w:tc>
        <w:tc>
          <w:tcPr>
            <w:tcW w:w="3195" w:type="dxa"/>
            <w:gridSpan w:val="2"/>
            <w:tcBorders>
              <w:top w:val="nil"/>
              <w:left w:val="nil"/>
              <w:bottom w:val="nil"/>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Наименование валюты</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 xml:space="preserve">по </w:t>
            </w:r>
            <w:hyperlink r:id="rId39">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 xml:space="preserve">Срок вступления независимой гарантии в силу </w:t>
            </w:r>
            <w:hyperlink w:anchor="P530">
              <w:r>
                <w:rPr>
                  <w:color w:val="0000FF"/>
                </w:rPr>
                <w:t>&lt;5&gt;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3195" w:type="dxa"/>
            <w:gridSpan w:val="2"/>
            <w:tcBorders>
              <w:top w:val="nil"/>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 xml:space="preserve">Срок действия независимой гарантии </w:t>
            </w:r>
            <w:hyperlink w:anchor="P530">
              <w:r>
                <w:rPr>
                  <w:color w:val="0000FF"/>
                </w:rPr>
                <w:t>&lt;5&gt;</w:t>
              </w:r>
            </w:hyperlink>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3195" w:type="dxa"/>
            <w:gridSpan w:val="2"/>
            <w:tcBorders>
              <w:top w:val="nil"/>
              <w:left w:val="nil"/>
              <w:bottom w:val="nil"/>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DE3A86" w:rsidRDefault="00DE3A86">
      <w:pPr>
        <w:pStyle w:val="ConsPlusNormal"/>
        <w:spacing w:before="200"/>
        <w:jc w:val="both"/>
      </w:pPr>
      <w:r>
        <w:t>2. Настоящая независимая гарантия не может быть отозвана гарантом.</w:t>
      </w:r>
    </w:p>
    <w:p w:rsidR="00DE3A86" w:rsidRDefault="00DE3A86">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DE3A86" w:rsidRDefault="00DE3A86">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31">
        <w:r>
          <w:rPr>
            <w:color w:val="0000FF"/>
          </w:rPr>
          <w:t>&lt;6&gt;</w:t>
        </w:r>
      </w:hyperlink>
      <w:r>
        <w:t>.</w:t>
      </w:r>
    </w:p>
    <w:p w:rsidR="00DE3A86" w:rsidRDefault="00DE3A86">
      <w:pPr>
        <w:pStyle w:val="ConsPlusNormal"/>
        <w:spacing w:before="200"/>
        <w:jc w:val="both"/>
      </w:pPr>
      <w:r>
        <w:lastRenderedPageBreak/>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32">
        <w:r>
          <w:rPr>
            <w:color w:val="0000FF"/>
          </w:rPr>
          <w:t>&lt;7&gt;</w:t>
        </w:r>
      </w:hyperlink>
      <w:r>
        <w:t>.</w:t>
      </w:r>
    </w:p>
    <w:p w:rsidR="00DE3A86" w:rsidRDefault="00DE3A86">
      <w:pPr>
        <w:pStyle w:val="ConsPlusNormal"/>
        <w:spacing w:before="200"/>
        <w:jc w:val="both"/>
      </w:pPr>
      <w:bookmarkStart w:id="30" w:name="P486"/>
      <w:bookmarkEnd w:id="30"/>
      <w:r>
        <w:t>7. В случае направления требования бенефициар обязан одновременно с таким требованием направить гаранту:</w:t>
      </w:r>
    </w:p>
    <w:p w:rsidR="00DE3A86" w:rsidRDefault="00DE3A86">
      <w:pPr>
        <w:pStyle w:val="ConsPlusNormal"/>
        <w:spacing w:before="200"/>
        <w:jc w:val="both"/>
      </w:pPr>
      <w:r>
        <w:t>а) расчет суммы, включаемой в требование по настоящей независимой гарантии;</w:t>
      </w:r>
    </w:p>
    <w:p w:rsidR="00DE3A86" w:rsidRDefault="00DE3A86">
      <w:pPr>
        <w:pStyle w:val="ConsPlusNormal"/>
        <w:spacing w:before="200"/>
        <w:jc w:val="both"/>
      </w:pPr>
      <w:r>
        <w:t>б) документ, содержащий указание на нарушения принципалом обязательств, предусмотренных договором;</w:t>
      </w:r>
    </w:p>
    <w:p w:rsidR="00DE3A86" w:rsidRDefault="00DE3A86">
      <w:pPr>
        <w:pStyle w:val="ConsPlusNormal"/>
        <w:spacing w:before="200"/>
        <w:jc w:val="both"/>
      </w:pPr>
      <w: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spacing w:before="200"/>
        <w:jc w:val="both"/>
      </w:pPr>
      <w:r>
        <w:t xml:space="preserve">8. В случае направления требования бенефициаром на бумажном носителе представляются оригиналы предусмотренных </w:t>
      </w:r>
      <w:hyperlink w:anchor="P486">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86">
        <w:r>
          <w:rPr>
            <w:color w:val="0000FF"/>
          </w:rPr>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86">
        <w:r>
          <w:rPr>
            <w:color w:val="0000FF"/>
          </w:rPr>
          <w:t>пунктом 7</w:t>
        </w:r>
      </w:hyperlink>
      <w:r>
        <w:t xml:space="preserve"> настоящей независимой гарантии.</w:t>
      </w:r>
    </w:p>
    <w:p w:rsidR="00DE3A86" w:rsidRDefault="00DE3A86">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40">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DE3A86" w:rsidRDefault="00DE3A86">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DE3A86" w:rsidRDefault="00DE3A86">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DE3A86" w:rsidRDefault="00DE3A86">
      <w:pPr>
        <w:pStyle w:val="ConsPlusNormal"/>
        <w:spacing w:before="200"/>
        <w:jc w:val="both"/>
      </w:pPr>
      <w:r>
        <w:t xml:space="preserve">14. Исключение банка (если настоящая независимая гарантия выдана банком) из перечня, предусмотренного </w:t>
      </w:r>
      <w:hyperlink r:id="rId41">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42">
        <w:r>
          <w:rPr>
            <w:color w:val="0000FF"/>
          </w:rPr>
          <w:t>законом</w:t>
        </w:r>
      </w:hyperlink>
      <w: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43">
        <w:r>
          <w:rPr>
            <w:color w:val="0000FF"/>
          </w:rPr>
          <w:t>частью 1.7</w:t>
        </w:r>
      </w:hyperlink>
      <w: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DE3A86" w:rsidRDefault="00DE3A86">
      <w:pPr>
        <w:pStyle w:val="ConsPlusNormal"/>
        <w:spacing w:before="200"/>
        <w:jc w:val="both"/>
      </w:pPr>
      <w:r>
        <w:lastRenderedPageBreak/>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33">
        <w:r>
          <w:rPr>
            <w:color w:val="0000FF"/>
          </w:rPr>
          <w:t>&lt;8&gt;</w:t>
        </w:r>
      </w:hyperlink>
      <w:r>
        <w:t>.</w:t>
      </w:r>
    </w:p>
    <w:p w:rsidR="00DE3A86" w:rsidRDefault="00DE3A86">
      <w:pPr>
        <w:pStyle w:val="ConsPlusNormal"/>
        <w:spacing w:before="200"/>
        <w:jc w:val="both"/>
      </w:pPr>
      <w: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DE3A86" w:rsidRDefault="00DE3A86">
      <w:pPr>
        <w:pStyle w:val="ConsPlusNormal"/>
        <w:spacing w:before="200"/>
        <w:jc w:val="both"/>
      </w:pPr>
      <w:r>
        <w:t xml:space="preserve">17. Дополнительные условия </w:t>
      </w:r>
      <w:hyperlink w:anchor="P377">
        <w:r>
          <w:rPr>
            <w:color w:val="0000FF"/>
          </w:rPr>
          <w:t>&lt;1&gt;</w:t>
        </w:r>
      </w:hyperlink>
      <w:r>
        <w:t xml:space="preserve">, </w:t>
      </w:r>
      <w:hyperlink w:anchor="P534">
        <w:r>
          <w:rPr>
            <w:color w:val="0000FF"/>
          </w:rPr>
          <w:t>&lt;9&gt;</w:t>
        </w:r>
      </w:hyperlink>
      <w:r>
        <w: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гаранта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bookmarkStart w:id="31" w:name="P526"/>
      <w:bookmarkEnd w:id="31"/>
      <w:r>
        <w:t>&lt;1&gt; Указывается при наличии.</w:t>
      </w:r>
    </w:p>
    <w:p w:rsidR="00DE3A86" w:rsidRDefault="00DE3A86">
      <w:pPr>
        <w:pStyle w:val="ConsPlusNormal"/>
        <w:spacing w:before="200"/>
        <w:ind w:firstLine="540"/>
        <w:jc w:val="both"/>
      </w:pPr>
      <w:bookmarkStart w:id="32" w:name="P527"/>
      <w:bookmarkEnd w:id="32"/>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bookmarkStart w:id="33" w:name="P528"/>
      <w:bookmarkEnd w:id="33"/>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bookmarkStart w:id="34" w:name="P529"/>
      <w:bookmarkEnd w:id="34"/>
      <w:r>
        <w:t>&lt;4&gt; Указывается в соответствии с извещением об осуществлении конкурентной закупки.</w:t>
      </w:r>
    </w:p>
    <w:p w:rsidR="00DE3A86" w:rsidRDefault="00DE3A86">
      <w:pPr>
        <w:pStyle w:val="ConsPlusNormal"/>
        <w:spacing w:before="200"/>
        <w:ind w:firstLine="540"/>
        <w:jc w:val="both"/>
      </w:pPr>
      <w:bookmarkStart w:id="35" w:name="P530"/>
      <w:bookmarkEnd w:id="35"/>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DE3A86" w:rsidRDefault="00DE3A86">
      <w:pPr>
        <w:pStyle w:val="ConsPlusNormal"/>
        <w:spacing w:before="200"/>
        <w:ind w:firstLine="540"/>
        <w:jc w:val="both"/>
      </w:pPr>
      <w:bookmarkStart w:id="36" w:name="P531"/>
      <w:bookmarkEnd w:id="36"/>
      <w:r>
        <w:t>&lt;6&gt; Указывается почтовый адрес.</w:t>
      </w:r>
    </w:p>
    <w:p w:rsidR="00DE3A86" w:rsidRDefault="00DE3A86">
      <w:pPr>
        <w:pStyle w:val="ConsPlusNormal"/>
        <w:spacing w:before="200"/>
        <w:ind w:firstLine="540"/>
        <w:jc w:val="both"/>
      </w:pPr>
      <w:bookmarkStart w:id="37" w:name="P532"/>
      <w:bookmarkEnd w:id="37"/>
      <w:r>
        <w:t>&lt;7&gt; Указываются адрес электронной почты и (или) наименование информационной системы.</w:t>
      </w:r>
    </w:p>
    <w:p w:rsidR="00DE3A86" w:rsidRDefault="00DE3A86">
      <w:pPr>
        <w:pStyle w:val="ConsPlusNormal"/>
        <w:spacing w:before="200"/>
        <w:ind w:firstLine="540"/>
        <w:jc w:val="both"/>
      </w:pPr>
      <w:bookmarkStart w:id="38" w:name="P533"/>
      <w:bookmarkEnd w:id="38"/>
      <w:r>
        <w:t>&lt;8&gt; Указывается наименование арбитражного суда.</w:t>
      </w:r>
    </w:p>
    <w:p w:rsidR="00DE3A86" w:rsidRDefault="00DE3A86">
      <w:pPr>
        <w:pStyle w:val="ConsPlusNormal"/>
        <w:spacing w:before="200"/>
        <w:ind w:firstLine="540"/>
        <w:jc w:val="both"/>
      </w:pPr>
      <w:bookmarkStart w:id="39" w:name="P534"/>
      <w:bookmarkEnd w:id="39"/>
      <w:r>
        <w:t xml:space="preserve">&lt;9&gt; Не должны противоречить положениям извещения об осуществлении конкурентной закупки, документации о конкурентной закупке и </w:t>
      </w:r>
      <w:hyperlink w:anchor="P38">
        <w:r>
          <w:rPr>
            <w:color w:val="0000FF"/>
          </w:rPr>
          <w:t>Положения</w:t>
        </w:r>
      </w:hyperlink>
      <w:r>
        <w:t xml:space="preserve"> о закупке бенефициара, а также требованиям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1"/>
      </w:pPr>
      <w:r>
        <w:lastRenderedPageBreak/>
        <w:t>Приложение N 4</w:t>
      </w:r>
    </w:p>
    <w:p w:rsidR="00DE3A86" w:rsidRDefault="00DE3A86">
      <w:pPr>
        <w:pStyle w:val="ConsPlusNormal"/>
        <w:jc w:val="right"/>
      </w:pPr>
      <w:r>
        <w:t>к Положению о независимых гарантиях,</w:t>
      </w:r>
    </w:p>
    <w:p w:rsidR="00DE3A86" w:rsidRDefault="00DE3A86">
      <w:pPr>
        <w:pStyle w:val="ConsPlusNormal"/>
        <w:jc w:val="right"/>
      </w:pPr>
      <w:r>
        <w:t>предоставляемых в качестве обеспечения</w:t>
      </w:r>
    </w:p>
    <w:p w:rsidR="00DE3A86" w:rsidRDefault="00DE3A86">
      <w:pPr>
        <w:pStyle w:val="ConsPlusNormal"/>
        <w:jc w:val="right"/>
      </w:pPr>
      <w:r>
        <w:t>заявки на участие в конкурентной закупке</w:t>
      </w:r>
    </w:p>
    <w:p w:rsidR="00DE3A86" w:rsidRDefault="00DE3A86">
      <w:pPr>
        <w:pStyle w:val="ConsPlusNormal"/>
        <w:jc w:val="right"/>
      </w:pPr>
      <w:r>
        <w:t>товаров, работ, услуг в электронной форме</w:t>
      </w:r>
    </w:p>
    <w:p w:rsidR="00DE3A86" w:rsidRDefault="00DE3A86">
      <w:pPr>
        <w:pStyle w:val="ConsPlusNormal"/>
        <w:jc w:val="right"/>
      </w:pPr>
      <w:r>
        <w:t>с участием субъектов малого и среднего</w:t>
      </w:r>
    </w:p>
    <w:p w:rsidR="00DE3A86" w:rsidRDefault="00DE3A86">
      <w:pPr>
        <w:pStyle w:val="ConsPlusNormal"/>
        <w:jc w:val="right"/>
      </w:pPr>
      <w:r>
        <w:t>предпринимательства, и независимых</w:t>
      </w:r>
    </w:p>
    <w:p w:rsidR="00DE3A86" w:rsidRDefault="00DE3A86">
      <w:pPr>
        <w:pStyle w:val="ConsPlusNormal"/>
        <w:jc w:val="right"/>
      </w:pPr>
      <w:r>
        <w:t>гарантиях, предоставляемых в качестве</w:t>
      </w:r>
    </w:p>
    <w:p w:rsidR="00DE3A86" w:rsidRDefault="00DE3A86">
      <w:pPr>
        <w:pStyle w:val="ConsPlusNormal"/>
        <w:jc w:val="right"/>
      </w:pPr>
      <w:r>
        <w:t>обеспечения исполнения договора,</w:t>
      </w:r>
    </w:p>
    <w:p w:rsidR="00DE3A86" w:rsidRDefault="00DE3A86">
      <w:pPr>
        <w:pStyle w:val="ConsPlusNormal"/>
        <w:jc w:val="right"/>
      </w:pPr>
      <w:r>
        <w:t>заключаемого по результатам такой закупки</w:t>
      </w:r>
    </w:p>
    <w:p w:rsidR="00DE3A86" w:rsidRDefault="00DE3A86">
      <w:pPr>
        <w:pStyle w:val="ConsPlusNormal"/>
        <w:jc w:val="both"/>
      </w:pPr>
    </w:p>
    <w:p w:rsidR="00DE3A86" w:rsidRDefault="00DE3A86">
      <w:pPr>
        <w:pStyle w:val="ConsPlusNormal"/>
        <w:jc w:val="right"/>
      </w:pPr>
      <w:r>
        <w:t>(форма)</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43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tcBorders>
              <w:top w:val="nil"/>
              <w:left w:val="nil"/>
              <w:bottom w:val="nil"/>
              <w:right w:val="single" w:sz="4" w:space="0" w:color="auto"/>
            </w:tcBorders>
          </w:tcPr>
          <w:p w:rsidR="00DE3A86" w:rsidRDefault="00DE3A86">
            <w:pPr>
              <w:pStyle w:val="ConsPlusNormal"/>
              <w:jc w:val="right"/>
            </w:pPr>
            <w:r>
              <w:t>Номер</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tcBorders>
              <w:top w:val="nil"/>
              <w:left w:val="nil"/>
              <w:bottom w:val="nil"/>
              <w:right w:val="single" w:sz="4" w:space="0" w:color="auto"/>
            </w:tcBorders>
          </w:tcPr>
          <w:p w:rsidR="00DE3A86" w:rsidRDefault="00DE3A86">
            <w:pPr>
              <w:pStyle w:val="ConsPlusNormal"/>
              <w:jc w:val="right"/>
            </w:pPr>
            <w:r>
              <w:t>Дата</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3A86">
        <w:tc>
          <w:tcPr>
            <w:tcW w:w="9039" w:type="dxa"/>
            <w:tcBorders>
              <w:top w:val="nil"/>
              <w:left w:val="nil"/>
              <w:bottom w:val="nil"/>
              <w:right w:val="nil"/>
            </w:tcBorders>
            <w:vAlign w:val="center"/>
          </w:tcPr>
          <w:p w:rsidR="00DE3A86" w:rsidRDefault="00DE3A86">
            <w:pPr>
              <w:pStyle w:val="ConsPlusNormal"/>
              <w:jc w:val="center"/>
            </w:pPr>
            <w:bookmarkStart w:id="40" w:name="P560"/>
            <w:bookmarkEnd w:id="40"/>
            <w:r>
              <w:t>ТРЕБОВАНИЕ</w:t>
            </w:r>
          </w:p>
          <w:p w:rsidR="00DE3A86" w:rsidRDefault="00DE3A86">
            <w:pPr>
              <w:pStyle w:val="ConsPlusNormal"/>
              <w:jc w:val="center"/>
            </w:pPr>
            <w:r>
              <w:t>об уплате денежной суммы по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tc>
      </w:tr>
      <w:tr w:rsidR="00DE3A86">
        <w:tc>
          <w:tcPr>
            <w:tcW w:w="9039" w:type="dxa"/>
            <w:tcBorders>
              <w:top w:val="nil"/>
              <w:left w:val="nil"/>
              <w:bottom w:val="nil"/>
              <w:right w:val="nil"/>
            </w:tcBorders>
            <w:vAlign w:val="bottom"/>
          </w:tcPr>
          <w:p w:rsidR="00DE3A86" w:rsidRDefault="00DE3A86">
            <w:pPr>
              <w:pStyle w:val="ConsPlusNormal"/>
              <w:jc w:val="center"/>
              <w:outlineLvl w:val="2"/>
            </w:pPr>
            <w:r>
              <w:t>Информация о гаранте, принципале, бенефициаре</w:t>
            </w:r>
          </w:p>
        </w:tc>
      </w:tr>
    </w:tbl>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vAlign w:val="bottom"/>
          </w:tcPr>
          <w:p w:rsidR="00DE3A86" w:rsidRDefault="00DE3A86">
            <w:pPr>
              <w:pStyle w:val="ConsPlusNormal"/>
              <w:jc w:val="center"/>
            </w:pPr>
            <w:r>
              <w:t>Коды</w:t>
            </w: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БИК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44">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принципала</w:t>
            </w:r>
          </w:p>
        </w:tc>
        <w:tc>
          <w:tcPr>
            <w:tcW w:w="2400"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ИНН </w:t>
            </w:r>
            <w:hyperlink w:anchor="P64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КПП </w:t>
            </w:r>
            <w:hyperlink w:anchor="P65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45">
              <w:r>
                <w:rPr>
                  <w:color w:val="0000FF"/>
                </w:rPr>
                <w:t>ОКТМО</w:t>
              </w:r>
            </w:hyperlink>
            <w:r>
              <w:t xml:space="preserve"> </w:t>
            </w:r>
            <w:hyperlink w:anchor="P64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Полное наименование бенефициара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Место нахождения, телефон, адрес электронной почты бенефициара</w:t>
            </w:r>
          </w:p>
        </w:tc>
        <w:tc>
          <w:tcPr>
            <w:tcW w:w="2400" w:type="dxa"/>
            <w:vMerge w:val="restart"/>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46">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5"/>
      </w:tblGrid>
      <w:tr w:rsidR="00DE3A86">
        <w:tc>
          <w:tcPr>
            <w:tcW w:w="9065" w:type="dxa"/>
            <w:tcBorders>
              <w:top w:val="nil"/>
              <w:left w:val="nil"/>
              <w:bottom w:val="nil"/>
              <w:right w:val="nil"/>
            </w:tcBorders>
            <w:vAlign w:val="bottom"/>
          </w:tcPr>
          <w:p w:rsidR="00DE3A86" w:rsidRDefault="00DE3A86">
            <w:pPr>
              <w:pStyle w:val="ConsPlusNormal"/>
              <w:jc w:val="center"/>
              <w:outlineLvl w:val="2"/>
            </w:pPr>
            <w:r>
              <w:t>Информация о независимой гарантии, предоставленной в качестве обеспечения исполнения договора, заключенного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о такой закупке</w:t>
            </w:r>
          </w:p>
        </w:tc>
      </w:tr>
    </w:tbl>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3"/>
        <w:gridCol w:w="5599"/>
      </w:tblGrid>
      <w:tr w:rsidR="00DE3A86">
        <w:tc>
          <w:tcPr>
            <w:tcW w:w="3453" w:type="dxa"/>
            <w:tcBorders>
              <w:top w:val="nil"/>
              <w:left w:val="nil"/>
              <w:bottom w:val="nil"/>
              <w:right w:val="nil"/>
            </w:tcBorders>
          </w:tcPr>
          <w:p w:rsidR="00DE3A86" w:rsidRDefault="00DE3A86">
            <w:pPr>
              <w:pStyle w:val="ConsPlusNormal"/>
            </w:pPr>
            <w:r>
              <w:t xml:space="preserve">Номер реестровой записи из </w:t>
            </w:r>
            <w:r>
              <w:lastRenderedPageBreak/>
              <w:t>реестра независимых гарантий</w:t>
            </w:r>
          </w:p>
        </w:tc>
        <w:tc>
          <w:tcPr>
            <w:tcW w:w="5599" w:type="dxa"/>
            <w:tcBorders>
              <w:top w:val="nil"/>
              <w:left w:val="nil"/>
              <w:bottom w:val="single" w:sz="4" w:space="0" w:color="auto"/>
              <w:right w:val="nil"/>
            </w:tcBorders>
          </w:tcPr>
          <w:p w:rsidR="00DE3A86" w:rsidRDefault="00DE3A86">
            <w:pPr>
              <w:pStyle w:val="ConsPlusNormal"/>
            </w:pPr>
          </w:p>
        </w:tc>
      </w:tr>
      <w:tr w:rsidR="00DE3A86">
        <w:tc>
          <w:tcPr>
            <w:tcW w:w="3453" w:type="dxa"/>
            <w:tcBorders>
              <w:top w:val="nil"/>
              <w:left w:val="nil"/>
              <w:bottom w:val="nil"/>
              <w:right w:val="nil"/>
            </w:tcBorders>
          </w:tcPr>
          <w:p w:rsidR="00DE3A86" w:rsidRDefault="00DE3A86">
            <w:pPr>
              <w:pStyle w:val="ConsPlusNormal"/>
            </w:pPr>
            <w:r>
              <w:lastRenderedPageBreak/>
              <w:t xml:space="preserve">Номер извещения об осуществлении конкурентной закупки </w:t>
            </w:r>
            <w:hyperlink w:anchor="P648">
              <w:r>
                <w:rPr>
                  <w:color w:val="0000FF"/>
                </w:rPr>
                <w:t>&lt;1&gt;</w:t>
              </w:r>
            </w:hyperlink>
          </w:p>
        </w:tc>
        <w:tc>
          <w:tcPr>
            <w:tcW w:w="5599" w:type="dxa"/>
            <w:tcBorders>
              <w:top w:val="single" w:sz="4" w:space="0" w:color="auto"/>
              <w:left w:val="nil"/>
              <w:bottom w:val="single" w:sz="4" w:space="0" w:color="auto"/>
              <w:right w:val="nil"/>
            </w:tcBorders>
          </w:tcPr>
          <w:p w:rsidR="00DE3A86" w:rsidRDefault="00DE3A86">
            <w:pPr>
              <w:pStyle w:val="ConsPlusNormal"/>
            </w:pPr>
          </w:p>
        </w:tc>
      </w:tr>
      <w:tr w:rsidR="00DE3A86">
        <w:tc>
          <w:tcPr>
            <w:tcW w:w="3453" w:type="dxa"/>
            <w:tcBorders>
              <w:top w:val="nil"/>
              <w:left w:val="nil"/>
              <w:bottom w:val="nil"/>
              <w:right w:val="nil"/>
            </w:tcBorders>
          </w:tcPr>
          <w:p w:rsidR="00DE3A86" w:rsidRDefault="00DE3A86">
            <w:pPr>
              <w:pStyle w:val="ConsPlusNormal"/>
            </w:pPr>
            <w:r>
              <w:t>Предмет договора</w:t>
            </w:r>
          </w:p>
        </w:tc>
        <w:tc>
          <w:tcPr>
            <w:tcW w:w="5599" w:type="dxa"/>
            <w:tcBorders>
              <w:top w:val="single" w:sz="4" w:space="0" w:color="auto"/>
              <w:left w:val="nil"/>
              <w:bottom w:val="single" w:sz="4" w:space="0" w:color="auto"/>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1. Настоящим бенефициар извещает гаранта о неисполнении принципалом его обязательств, предусмотренных договором, заключенным с бенефициаром.</w:t>
      </w:r>
    </w:p>
    <w:p w:rsidR="00DE3A86" w:rsidRDefault="00DE3A86">
      <w:pPr>
        <w:pStyle w:val="ConsPlusNormal"/>
        <w:spacing w:before="200"/>
        <w:jc w:val="both"/>
      </w:pPr>
      <w:r>
        <w:t>2. Гаранту надлежит:</w:t>
      </w:r>
    </w:p>
    <w:p w:rsidR="00DE3A86" w:rsidRDefault="00DE3A86">
      <w:pPr>
        <w:pStyle w:val="ConsPlusNormal"/>
        <w:spacing w:before="200"/>
        <w:jc w:val="both"/>
      </w:pPr>
      <w:r>
        <w:t>а) рассмотреть настоящее требование не позднее 5 рабочих дней со дня, следующего за днем получения настоящего требования и прилагаемых к нему документов;</w:t>
      </w:r>
    </w:p>
    <w:p w:rsidR="00DE3A86" w:rsidRDefault="00DE3A86">
      <w:pPr>
        <w:pStyle w:val="ConsPlusNormal"/>
        <w:spacing w:before="200"/>
        <w:jc w:val="both"/>
      </w:pPr>
      <w:r>
        <w:t xml:space="preserve">б) уплатить бенефициару ________ </w:t>
      </w:r>
      <w:hyperlink w:anchor="P651">
        <w:r>
          <w:rPr>
            <w:color w:val="0000FF"/>
          </w:rPr>
          <w:t>&lt;4&gt;</w:t>
        </w:r>
      </w:hyperlink>
      <w:r>
        <w:t xml:space="preserve"> на счет _________ </w:t>
      </w:r>
      <w:hyperlink w:anchor="P652">
        <w:r>
          <w:rPr>
            <w:color w:val="0000FF"/>
          </w:rPr>
          <w:t>&lt;5&gt;</w:t>
        </w:r>
      </w:hyperlink>
      <w:r>
        <w:t xml:space="preserve"> не позднее 10 рабочих дней со дня, следующего за днем получения гарантом настоящего требования, в случае его соответствия условиям независимой гарантии и отсутствия предусмотренных Гражданским </w:t>
      </w:r>
      <w:hyperlink r:id="rId47">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 xml:space="preserve">3. К настоящему требованию бенефициаром прилагаются </w:t>
      </w:r>
      <w:hyperlink w:anchor="P653">
        <w:r>
          <w:rPr>
            <w:color w:val="0000FF"/>
          </w:rPr>
          <w:t>&lt;6&gt;</w:t>
        </w:r>
      </w:hyperlink>
      <w:r>
        <w:t>:</w:t>
      </w:r>
    </w:p>
    <w:p w:rsidR="00DE3A86" w:rsidRDefault="00DE3A86">
      <w:pPr>
        <w:pStyle w:val="ConsPlusNormal"/>
        <w:spacing w:before="200"/>
        <w:jc w:val="both"/>
      </w:pPr>
      <w:r>
        <w:t>а) расчет суммы, включаемой в требование по независимой гарантии;</w:t>
      </w:r>
    </w:p>
    <w:p w:rsidR="00DE3A86" w:rsidRDefault="00DE3A86">
      <w:pPr>
        <w:pStyle w:val="ConsPlusNormal"/>
        <w:spacing w:before="200"/>
        <w:jc w:val="both"/>
      </w:pPr>
      <w:r>
        <w:t>б) документ, содержащий указание на нарушения принципалом обязательств, предусмотренных договором;</w:t>
      </w:r>
    </w:p>
    <w:p w:rsidR="00DE3A86" w:rsidRDefault="00DE3A86">
      <w:pPr>
        <w:pStyle w:val="ConsPlusNormal"/>
        <w:spacing w:before="200"/>
        <w:jc w:val="both"/>
      </w:pPr>
      <w:r>
        <w:t xml:space="preserve">в) документ, подтверждающий полномочия лица, подписавшего настоящее требование от имени бенефициара (доверенность) </w:t>
      </w:r>
      <w:hyperlink w:anchor="P654">
        <w:r>
          <w:rPr>
            <w:color w:val="0000FF"/>
          </w:rPr>
          <w:t>&lt;7&gt;</w:t>
        </w:r>
      </w:hyperlink>
      <w:r>
        <w: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бенефициара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bookmarkStart w:id="41" w:name="P648"/>
      <w:bookmarkEnd w:id="41"/>
      <w:r>
        <w:t>&lt;1&gt; Указывается при наличии.</w:t>
      </w:r>
    </w:p>
    <w:p w:rsidR="00DE3A86" w:rsidRDefault="00DE3A86">
      <w:pPr>
        <w:pStyle w:val="ConsPlusNormal"/>
        <w:spacing w:before="200"/>
        <w:ind w:firstLine="540"/>
        <w:jc w:val="both"/>
      </w:pPr>
      <w:bookmarkStart w:id="42" w:name="P649"/>
      <w:bookmarkEnd w:id="42"/>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bookmarkStart w:id="43" w:name="P650"/>
      <w:bookmarkEnd w:id="43"/>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bookmarkStart w:id="44" w:name="P651"/>
      <w:bookmarkEnd w:id="44"/>
      <w:r>
        <w:t>&lt;4&gt; Указывается денежная сумма по независимой гарантии.</w:t>
      </w:r>
    </w:p>
    <w:p w:rsidR="00DE3A86" w:rsidRDefault="00DE3A86">
      <w:pPr>
        <w:pStyle w:val="ConsPlusNormal"/>
        <w:spacing w:before="200"/>
        <w:ind w:firstLine="540"/>
        <w:jc w:val="both"/>
      </w:pPr>
      <w:bookmarkStart w:id="45" w:name="P652"/>
      <w:bookmarkEnd w:id="45"/>
      <w:r>
        <w:t>&lt;5&gt; Указываются реквизиты счета, на котором в соответствии с законодательством Российской Федерации учитываются операции со средствами, поступающими заказчику (бенефициару).</w:t>
      </w:r>
    </w:p>
    <w:p w:rsidR="00DE3A86" w:rsidRDefault="00DE3A86">
      <w:pPr>
        <w:pStyle w:val="ConsPlusNormal"/>
        <w:spacing w:before="200"/>
        <w:ind w:firstLine="540"/>
        <w:jc w:val="both"/>
      </w:pPr>
      <w:bookmarkStart w:id="46" w:name="P653"/>
      <w:bookmarkEnd w:id="46"/>
      <w:r>
        <w:t xml:space="preserve">&lt;6&gt; В случае направления требования об уплате денежной суммы по независимой гарантии </w:t>
      </w:r>
      <w:r>
        <w:lastRenderedPageBreak/>
        <w:t>на бумажном носителе прилагаются оригиналы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об уплате денежной суммы по независимой гарантии в форме электронного документа документы прилагаются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ind w:firstLine="540"/>
        <w:jc w:val="both"/>
      </w:pPr>
      <w:bookmarkStart w:id="47" w:name="P654"/>
      <w:bookmarkEnd w:id="47"/>
      <w:r>
        <w:t>&lt;7&gt; Указывается и прилагается,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outlineLvl w:val="0"/>
      </w:pPr>
      <w:r>
        <w:t>Утверждены</w:t>
      </w:r>
    </w:p>
    <w:p w:rsidR="00DE3A86" w:rsidRDefault="00DE3A86">
      <w:pPr>
        <w:pStyle w:val="ConsPlusNormal"/>
        <w:jc w:val="right"/>
      </w:pPr>
      <w:r>
        <w:t>постановлением Правительства</w:t>
      </w:r>
    </w:p>
    <w:p w:rsidR="00DE3A86" w:rsidRDefault="00DE3A86">
      <w:pPr>
        <w:pStyle w:val="ConsPlusNormal"/>
        <w:jc w:val="right"/>
      </w:pPr>
      <w:r>
        <w:t>Российской Федерации</w:t>
      </w:r>
    </w:p>
    <w:p w:rsidR="00DE3A86" w:rsidRDefault="00DE3A86">
      <w:pPr>
        <w:pStyle w:val="ConsPlusNormal"/>
        <w:jc w:val="right"/>
      </w:pPr>
      <w:r>
        <w:t>от 9 августа 2022 г. N 1397</w:t>
      </w:r>
    </w:p>
    <w:p w:rsidR="00DE3A86" w:rsidRDefault="00DE3A86">
      <w:pPr>
        <w:pStyle w:val="ConsPlusNormal"/>
        <w:jc w:val="both"/>
      </w:pPr>
    </w:p>
    <w:p w:rsidR="00DE3A86" w:rsidRDefault="00DE3A86">
      <w:pPr>
        <w:pStyle w:val="ConsPlusTitle"/>
        <w:jc w:val="center"/>
      </w:pPr>
      <w:bookmarkStart w:id="48" w:name="P665"/>
      <w:bookmarkEnd w:id="48"/>
      <w:r>
        <w:t>ИЗМЕНЕНИЯ,</w:t>
      </w:r>
    </w:p>
    <w:p w:rsidR="00DE3A86" w:rsidRDefault="00DE3A86">
      <w:pPr>
        <w:pStyle w:val="ConsPlusTitle"/>
        <w:jc w:val="center"/>
      </w:pPr>
      <w:r>
        <w:t>КОТОРЫЕ ВНОСЯТСЯ В АКТЫ ПРАВИТЕЛЬСТВА РОССИЙСКОЙ ФЕДЕРАЦИИ</w:t>
      </w:r>
    </w:p>
    <w:p w:rsidR="00DE3A86" w:rsidRDefault="00DE3A86">
      <w:pPr>
        <w:pStyle w:val="ConsPlusNormal"/>
        <w:jc w:val="both"/>
      </w:pPr>
    </w:p>
    <w:p w:rsidR="00DE3A86" w:rsidRDefault="00DE3A86">
      <w:pPr>
        <w:pStyle w:val="ConsPlusNormal"/>
        <w:ind w:firstLine="540"/>
        <w:jc w:val="both"/>
      </w:pPr>
      <w:r>
        <w:t xml:space="preserve">1. В </w:t>
      </w:r>
      <w:hyperlink r:id="rId48">
        <w:r>
          <w:rPr>
            <w:color w:val="0000FF"/>
          </w:rPr>
          <w:t>постановлении</w:t>
        </w:r>
      </w:hyperlink>
      <w:r>
        <w:t xml:space="preserve">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N 49, ст. 6859):</w:t>
      </w:r>
    </w:p>
    <w:p w:rsidR="00DE3A86" w:rsidRDefault="00DE3A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Абз. 1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49" w:name="P671"/>
      <w:bookmarkEnd w:id="49"/>
      <w:r>
        <w:t xml:space="preserve">а) в </w:t>
      </w:r>
      <w:hyperlink r:id="rId49">
        <w:r>
          <w:rPr>
            <w:color w:val="0000FF"/>
          </w:rPr>
          <w:t>перечне</w:t>
        </w:r>
      </w:hyperlink>
      <w:r>
        <w:t xml:space="preserve"> сведений, включаемых в реестр недобросовестных поставщиков, утвержденном указанным постановлением:</w:t>
      </w:r>
    </w:p>
    <w:p w:rsidR="00DE3A86" w:rsidRDefault="00DE3A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Абз. 2 пп. "а"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50" w:name="P674"/>
      <w:bookmarkEnd w:id="50"/>
      <w:r>
        <w:t xml:space="preserve">в </w:t>
      </w:r>
      <w:hyperlink r:id="rId50">
        <w:r>
          <w:rPr>
            <w:color w:val="0000FF"/>
          </w:rPr>
          <w:t>пункте 8</w:t>
        </w:r>
      </w:hyperlink>
      <w:r>
        <w:t xml:space="preserve"> слова "(в связи" заменить словами "(в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(далее -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(далее - меры ограничительного характера), от исполнения договора в связи";</w:t>
      </w:r>
    </w:p>
    <w:p w:rsidR="00DE3A86" w:rsidRDefault="00DE3A86">
      <w:pPr>
        <w:pStyle w:val="ConsPlusNormal"/>
        <w:spacing w:before="200"/>
        <w:ind w:firstLine="540"/>
        <w:jc w:val="both"/>
      </w:pPr>
      <w:hyperlink r:id="rId51">
        <w:r>
          <w:rPr>
            <w:color w:val="0000FF"/>
          </w:rPr>
          <w:t>дополнить</w:t>
        </w:r>
      </w:hyperlink>
      <w:r>
        <w:t xml:space="preserve"> пунктом 9 следующего содержания:</w:t>
      </w:r>
    </w:p>
    <w:p w:rsidR="00DE3A86" w:rsidRDefault="00DE3A86">
      <w:pPr>
        <w:pStyle w:val="ConsPlusNormal"/>
        <w:spacing w:before="200"/>
        <w:ind w:firstLine="540"/>
        <w:jc w:val="both"/>
      </w:pPr>
      <w:r>
        <w:t>"9. Информация о включении сведений о поставщике (исполнителе, подрядчике) в реестр недобросовестных поставщиков в связи с отказом поставщика (исполнителя, подрядчика) от исполнения договора по причине введения в отношении заказчика санкций и (или) мер ограничительного характера (если основанием для направления сведений о недобросовестном поставщике (исполнителе, подрядчике) в федеральный орган исполнительной власти, уполномоченный на ведение реестра недобросовестных поставщиков, является расторжение договора в случае одностороннего отказа заказчика от исполнения договора в связи с существенным нарушением поставщиком (исполнителем, подрядчиком) условий договора по причине введения в отношении заказчика санкций и (или) мер ограничительного характера).";</w:t>
      </w:r>
    </w:p>
    <w:p w:rsidR="00DE3A86" w:rsidRDefault="00DE3A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Пп. "б"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51" w:name="P679"/>
      <w:bookmarkEnd w:id="51"/>
      <w:r>
        <w:t xml:space="preserve">б) в </w:t>
      </w:r>
      <w:hyperlink r:id="rId52">
        <w:r>
          <w:rPr>
            <w:color w:val="0000FF"/>
          </w:rPr>
          <w:t>Правилах</w:t>
        </w:r>
      </w:hyperlink>
      <w:r>
        <w:t xml:space="preserve">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указанным постановлением:</w:t>
      </w:r>
    </w:p>
    <w:p w:rsidR="00DE3A86" w:rsidRDefault="00DE3A86">
      <w:pPr>
        <w:pStyle w:val="ConsPlusNormal"/>
        <w:spacing w:before="200"/>
        <w:ind w:firstLine="540"/>
        <w:jc w:val="both"/>
      </w:pPr>
      <w:r>
        <w:t xml:space="preserve">в </w:t>
      </w:r>
      <w:hyperlink r:id="rId53">
        <w:r>
          <w:rPr>
            <w:color w:val="0000FF"/>
          </w:rPr>
          <w:t>пункте 1</w:t>
        </w:r>
      </w:hyperlink>
      <w:r>
        <w:t xml:space="preserve"> слова "с которыми договоры по решению суда расторгнуты в связи с существенным нарушением ими договоров" заменить словами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DE3A86" w:rsidRDefault="00DE3A86">
      <w:pPr>
        <w:pStyle w:val="ConsPlusNormal"/>
        <w:spacing w:before="200"/>
        <w:ind w:firstLine="540"/>
        <w:jc w:val="both"/>
      </w:pPr>
      <w:hyperlink r:id="rId54">
        <w:r>
          <w:rPr>
            <w:color w:val="0000FF"/>
          </w:rPr>
          <w:t>абзац первый пункта 4</w:t>
        </w:r>
      </w:hyperlink>
      <w:r>
        <w:t xml:space="preserve"> после слова "суда" дополнить словами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w:t>
      </w:r>
    </w:p>
    <w:p w:rsidR="00DE3A86" w:rsidRDefault="00DE3A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Пп. "в" п. 1 </w:t>
            </w:r>
            <w:hyperlink w:anchor="P22">
              <w:r>
                <w:rPr>
                  <w:color w:val="0000FF"/>
                </w:rPr>
                <w:t>вступил</w:t>
              </w:r>
            </w:hyperlink>
            <w:r>
              <w:rPr>
                <w:color w:val="392C69"/>
              </w:rPr>
              <w:t xml:space="preserve"> в силу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52" w:name="P684"/>
      <w:bookmarkEnd w:id="52"/>
      <w:r>
        <w:t xml:space="preserve">в) в </w:t>
      </w:r>
      <w:hyperlink r:id="rId55">
        <w:r>
          <w:rPr>
            <w:color w:val="0000FF"/>
          </w:rPr>
          <w:t>Правилах</w:t>
        </w:r>
      </w:hyperlink>
      <w:r>
        <w:t xml:space="preserve"> ведения реестра недобросовестных поставщиков, утвержденных указанным постановлением:</w:t>
      </w:r>
    </w:p>
    <w:p w:rsidR="00DE3A86" w:rsidRDefault="00DE3A86">
      <w:pPr>
        <w:pStyle w:val="ConsPlusNormal"/>
        <w:spacing w:before="200"/>
        <w:ind w:firstLine="540"/>
        <w:jc w:val="both"/>
      </w:pPr>
      <w:hyperlink r:id="rId56">
        <w:r>
          <w:rPr>
            <w:color w:val="0000FF"/>
          </w:rPr>
          <w:t>пункт 9</w:t>
        </w:r>
      </w:hyperlink>
      <w:r>
        <w:t xml:space="preserve"> после слова "включаются" дополнить словами ", за исключением случая, предусмотренного пунктом 9(1) настоящих Правил,";</w:t>
      </w:r>
    </w:p>
    <w:p w:rsidR="00DE3A86" w:rsidRDefault="00DE3A86">
      <w:pPr>
        <w:pStyle w:val="ConsPlusNormal"/>
        <w:spacing w:before="200"/>
        <w:ind w:firstLine="540"/>
        <w:jc w:val="both"/>
      </w:pPr>
      <w:hyperlink r:id="rId57">
        <w:r>
          <w:rPr>
            <w:color w:val="0000FF"/>
          </w:rPr>
          <w:t>дополнить</w:t>
        </w:r>
      </w:hyperlink>
      <w:r>
        <w:t xml:space="preserve"> пунктом 9(1) следующего содержания:</w:t>
      </w:r>
    </w:p>
    <w:p w:rsidR="00DE3A86" w:rsidRDefault="00DE3A86">
      <w:pPr>
        <w:pStyle w:val="ConsPlusNormal"/>
        <w:spacing w:before="200"/>
        <w:ind w:firstLine="540"/>
        <w:jc w:val="both"/>
      </w:pPr>
      <w:r>
        <w:t>"9(1). Сведения о недобросовестном поставщике (исполнителе, подрядчике) не включаются в реестр в случае, если в результате проведения проверки, предусмотренной пунктом 8 настоящих Правил, выявлено, что надлежащее исполнение договора оказалось невозможным вследствие обстоятельств непреодолимой силы, то есть чрезвычайных и непредотвратимых при этих условиях обстоятельств, в том числе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К таким обстоятельствам не относится отказ поставщика (исполнителя, подрядчика) от исполнения договора по причине введения в отношении заказчика указанных санкций и (или) мер ограничительного характера.".</w:t>
      </w:r>
    </w:p>
    <w:p w:rsidR="00DE3A86" w:rsidRDefault="00DE3A86">
      <w:pPr>
        <w:pStyle w:val="ConsPlusNormal"/>
        <w:spacing w:before="200"/>
        <w:ind w:firstLine="540"/>
        <w:jc w:val="both"/>
      </w:pPr>
      <w:r>
        <w:t xml:space="preserve">2. В </w:t>
      </w:r>
      <w:hyperlink r:id="rId58">
        <w:r>
          <w:rPr>
            <w:color w:val="0000FF"/>
          </w:rPr>
          <w:t>постановлении</w:t>
        </w:r>
      </w:hyperlink>
      <w:r>
        <w:t xml:space="preserve">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2014, N 50, ст. 7121; 2015, N 15, ст. 2269; 2018, N 4, ст. 629; N 28, ст. 4230; 2019, N 30, ст. 4305; 2021, N 52, ст. 9196):</w:t>
      </w:r>
    </w:p>
    <w:p w:rsidR="00DE3A86" w:rsidRDefault="00DE3A86">
      <w:pPr>
        <w:pStyle w:val="ConsPlusNormal"/>
        <w:spacing w:before="200"/>
        <w:ind w:firstLine="540"/>
        <w:jc w:val="both"/>
      </w:pPr>
      <w:r>
        <w:t xml:space="preserve">а) </w:t>
      </w:r>
      <w:hyperlink r:id="rId59">
        <w:r>
          <w:rPr>
            <w:color w:val="0000FF"/>
          </w:rPr>
          <w:t>пункт 1</w:t>
        </w:r>
      </w:hyperlink>
      <w:r>
        <w:t xml:space="preserve"> дополнить абзацами следующего содержания:</w:t>
      </w:r>
    </w:p>
    <w:p w:rsidR="00DE3A86" w:rsidRDefault="00DE3A86">
      <w:pPr>
        <w:pStyle w:val="ConsPlusNormal"/>
        <w:spacing w:before="200"/>
        <w:ind w:firstLine="540"/>
        <w:jc w:val="both"/>
      </w:pPr>
      <w:r>
        <w:lastRenderedPageBreak/>
        <w:t>"типовую форму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DE3A86" w:rsidRDefault="00DE3A86">
      <w:pPr>
        <w:pStyle w:val="ConsPlusNormal"/>
        <w:spacing w:before="200"/>
        <w:ind w:firstLine="540"/>
        <w:jc w:val="both"/>
      </w:pPr>
      <w:r>
        <w:t>типовую форму независимой гарантии, предоставляемой в качестве обеспечения исполнения контракта";</w:t>
      </w:r>
    </w:p>
    <w:p w:rsidR="00DE3A86" w:rsidRDefault="00DE3A86">
      <w:pPr>
        <w:pStyle w:val="ConsPlusNormal"/>
        <w:spacing w:before="200"/>
        <w:ind w:firstLine="540"/>
        <w:jc w:val="both"/>
      </w:pPr>
      <w:r>
        <w:t xml:space="preserve">б) в </w:t>
      </w:r>
      <w:hyperlink r:id="rId60">
        <w:r>
          <w:rPr>
            <w:color w:val="0000FF"/>
          </w:rPr>
          <w:t>подпункте "а"</w:t>
        </w:r>
      </w:hyperlink>
      <w:r>
        <w:t xml:space="preserve">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DE3A86" w:rsidRDefault="00DE3A86">
      <w:pPr>
        <w:pStyle w:val="ConsPlusNormal"/>
        <w:spacing w:before="200"/>
        <w:ind w:firstLine="540"/>
        <w:jc w:val="both"/>
      </w:pPr>
      <w:r>
        <w:t xml:space="preserve">в </w:t>
      </w:r>
      <w:hyperlink r:id="rId61">
        <w:r>
          <w:rPr>
            <w:color w:val="0000FF"/>
          </w:rPr>
          <w:t>абзаце втором</w:t>
        </w:r>
      </w:hyperlink>
      <w:r>
        <w:t>:</w:t>
      </w:r>
    </w:p>
    <w:p w:rsidR="00DE3A86" w:rsidRDefault="00DE3A86">
      <w:pPr>
        <w:pStyle w:val="ConsPlusNormal"/>
        <w:spacing w:before="200"/>
        <w:ind w:firstLine="540"/>
        <w:jc w:val="both"/>
      </w:pPr>
      <w:r>
        <w:t>слова "ненадлежащего выполнения или невыполнения" заменить словами "неисполнения или ненадлежащего исполнения";</w:t>
      </w:r>
    </w:p>
    <w:p w:rsidR="00DE3A86" w:rsidRDefault="00DE3A86">
      <w:pPr>
        <w:pStyle w:val="ConsPlusNormal"/>
        <w:spacing w:before="200"/>
        <w:ind w:firstLine="540"/>
        <w:jc w:val="both"/>
      </w:pPr>
      <w:r>
        <w:t>слово "фактически" исключить;</w:t>
      </w:r>
    </w:p>
    <w:p w:rsidR="00DE3A86" w:rsidRDefault="00DE3A86">
      <w:pPr>
        <w:pStyle w:val="ConsPlusNormal"/>
        <w:spacing w:before="200"/>
        <w:ind w:firstLine="540"/>
        <w:jc w:val="both"/>
      </w:pPr>
      <w:hyperlink r:id="rId62">
        <w:r>
          <w:rPr>
            <w:color w:val="0000FF"/>
          </w:rPr>
          <w:t>абзац третий</w:t>
        </w:r>
      </w:hyperlink>
      <w:r>
        <w:t xml:space="preserve"> после слов "пунктом 7 части 10" дополнить словами "и частью 13";</w:t>
      </w:r>
    </w:p>
    <w:p w:rsidR="00DE3A86" w:rsidRDefault="00DE3A86">
      <w:pPr>
        <w:pStyle w:val="ConsPlusNormal"/>
        <w:spacing w:before="200"/>
        <w:ind w:firstLine="540"/>
        <w:jc w:val="both"/>
      </w:pPr>
      <w:r>
        <w:t xml:space="preserve">в </w:t>
      </w:r>
      <w:hyperlink r:id="rId63">
        <w:r>
          <w:rPr>
            <w:color w:val="0000FF"/>
          </w:rPr>
          <w:t>абзаце четвертом</w:t>
        </w:r>
      </w:hyperlink>
      <w:r>
        <w:t xml:space="preserve"> слова "ненадлежащего выполнения или невыполнения" заменить словами "неисполнения или ненадлежащего исполнения";</w:t>
      </w:r>
    </w:p>
    <w:p w:rsidR="00DE3A86" w:rsidRDefault="00DE3A86">
      <w:pPr>
        <w:pStyle w:val="ConsPlusNormal"/>
        <w:spacing w:before="200"/>
        <w:ind w:firstLine="540"/>
        <w:jc w:val="both"/>
      </w:pPr>
      <w:hyperlink r:id="rId64">
        <w:r>
          <w:rPr>
            <w:color w:val="0000FF"/>
          </w:rPr>
          <w:t>дополнить</w:t>
        </w:r>
      </w:hyperlink>
      <w:r>
        <w:t xml:space="preserve"> абзацами следующего содержания:</w:t>
      </w:r>
    </w:p>
    <w:p w:rsidR="00DE3A86" w:rsidRDefault="00DE3A86">
      <w:pPr>
        <w:pStyle w:val="ConsPlusNormal"/>
        <w:spacing w:before="200"/>
        <w:ind w:firstLine="540"/>
        <w:jc w:val="both"/>
      </w:pPr>
      <w:r>
        <w:t>"условия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E3A86" w:rsidRDefault="00DE3A86">
      <w:pPr>
        <w:pStyle w:val="ConsPlusNormal"/>
        <w:spacing w:before="20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DE3A86" w:rsidRDefault="00DE3A86">
      <w:pPr>
        <w:pStyle w:val="ConsPlusNormal"/>
        <w:spacing w:before="200"/>
        <w:ind w:firstLine="540"/>
        <w:jc w:val="both"/>
      </w:pPr>
      <w:r>
        <w:t xml:space="preserve">в) в </w:t>
      </w:r>
      <w:hyperlink r:id="rId65">
        <w:r>
          <w:rPr>
            <w:color w:val="0000FF"/>
          </w:rPr>
          <w:t>подпункте "б" пункта 2</w:t>
        </w:r>
      </w:hyperlink>
      <w:r>
        <w:t xml:space="preserve"> перечня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указанным постановлением, слово "гаранта" заменить словом "банка";</w:t>
      </w:r>
    </w:p>
    <w:p w:rsidR="00DE3A86" w:rsidRDefault="00DE3A86">
      <w:pPr>
        <w:pStyle w:val="ConsPlusNormal"/>
        <w:spacing w:before="200"/>
        <w:ind w:firstLine="540"/>
        <w:jc w:val="both"/>
      </w:pPr>
      <w:r>
        <w:t xml:space="preserve">г) </w:t>
      </w:r>
      <w:hyperlink r:id="rId66">
        <w:r>
          <w:rPr>
            <w:color w:val="0000FF"/>
          </w:rPr>
          <w:t>дополнить</w:t>
        </w:r>
      </w:hyperlink>
      <w:r>
        <w:t xml:space="preserve"> типовой формой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и типовой формой независимой гарантии, предоставляемой в качестве обеспечения исполнения контракта, следующего содержания:</w:t>
      </w:r>
    </w:p>
    <w:p w:rsidR="00DE3A86" w:rsidRDefault="00DE3A86">
      <w:pPr>
        <w:pStyle w:val="ConsPlusNormal"/>
        <w:jc w:val="both"/>
      </w:pPr>
    </w:p>
    <w:p w:rsidR="00DE3A86" w:rsidRDefault="00DE3A86">
      <w:pPr>
        <w:pStyle w:val="ConsPlusNormal"/>
        <w:jc w:val="right"/>
      </w:pPr>
      <w:r>
        <w:t>"Утверждена</w:t>
      </w:r>
    </w:p>
    <w:p w:rsidR="00DE3A86" w:rsidRDefault="00DE3A86">
      <w:pPr>
        <w:pStyle w:val="ConsPlusNormal"/>
        <w:jc w:val="right"/>
      </w:pPr>
      <w:r>
        <w:t>постановлением Правительства</w:t>
      </w:r>
    </w:p>
    <w:p w:rsidR="00DE3A86" w:rsidRDefault="00DE3A86">
      <w:pPr>
        <w:pStyle w:val="ConsPlusNormal"/>
        <w:jc w:val="right"/>
      </w:pPr>
      <w:r>
        <w:t>Российской Федерации</w:t>
      </w:r>
    </w:p>
    <w:p w:rsidR="00DE3A86" w:rsidRDefault="00DE3A86">
      <w:pPr>
        <w:pStyle w:val="ConsPlusNormal"/>
        <w:jc w:val="right"/>
      </w:pPr>
      <w:r>
        <w:t>от 8 ноября 2013 г. N 1005</w:t>
      </w:r>
    </w:p>
    <w:p w:rsidR="00DE3A86" w:rsidRDefault="00DE3A86">
      <w:pPr>
        <w:pStyle w:val="ConsPlusNormal"/>
        <w:jc w:val="both"/>
      </w:pPr>
    </w:p>
    <w:p w:rsidR="00DE3A86" w:rsidRDefault="00DE3A86">
      <w:pPr>
        <w:pStyle w:val="ConsPlusNormal"/>
        <w:jc w:val="center"/>
      </w:pPr>
      <w:r>
        <w:t>ТИПОВАЯ ФОРМА</w:t>
      </w:r>
    </w:p>
    <w:p w:rsidR="00DE3A86" w:rsidRDefault="00DE3A86">
      <w:pPr>
        <w:pStyle w:val="ConsPlusNormal"/>
        <w:jc w:val="center"/>
      </w:pPr>
      <w:r>
        <w:t>независимой гарантии, предоставляемой в качестве</w:t>
      </w:r>
    </w:p>
    <w:p w:rsidR="00DE3A86" w:rsidRDefault="00DE3A86">
      <w:pPr>
        <w:pStyle w:val="ConsPlusNormal"/>
        <w:jc w:val="center"/>
      </w:pPr>
      <w:r>
        <w:t>обеспечения заявки на участие в закупке товара, работы,</w:t>
      </w:r>
    </w:p>
    <w:p w:rsidR="00DE3A86" w:rsidRDefault="00DE3A86">
      <w:pPr>
        <w:pStyle w:val="ConsPlusNormal"/>
        <w:jc w:val="center"/>
      </w:pPr>
      <w:r>
        <w:t>услуги для обеспечения государственных и муниципальных нужд</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tcPr>
          <w:p w:rsidR="00DE3A86" w:rsidRDefault="00DE3A86">
            <w:pPr>
              <w:pStyle w:val="ConsPlusNormal"/>
              <w:jc w:val="center"/>
            </w:pPr>
            <w:r>
              <w:t>Информация о гаранте, принципале, бенефициаре</w:t>
            </w: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Коды</w:t>
            </w: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67">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68">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бенефициара</w:t>
            </w:r>
          </w:p>
        </w:tc>
        <w:tc>
          <w:tcPr>
            <w:tcW w:w="2400" w:type="dxa"/>
            <w:vMerge w:val="restart"/>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69">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vAlign w:val="center"/>
          </w:tcPr>
          <w:p w:rsidR="00DE3A86" w:rsidRDefault="00DE3A86">
            <w:pPr>
              <w:pStyle w:val="ConsPlusNormal"/>
              <w:jc w:val="center"/>
            </w:pPr>
            <w:r>
              <w:t>Информация о закупке, для обеспечения заявки на участие в которой предоставляется независимая гарантия</w:t>
            </w: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Идентификационный код закупки</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vAlign w:val="bottom"/>
          </w:tcPr>
          <w:p w:rsidR="00DE3A86" w:rsidRDefault="00DE3A86">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vAlign w:val="bottom"/>
          </w:tcPr>
          <w:p w:rsidR="00DE3A86" w:rsidRDefault="00DE3A86">
            <w:pPr>
              <w:pStyle w:val="ConsPlusNormal"/>
              <w:jc w:val="center"/>
            </w:pPr>
            <w:r>
              <w:t>Условия независимой гарантии</w:t>
            </w: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single" w:sz="4" w:space="0" w:color="auto"/>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Наименование валюты</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 xml:space="preserve">по </w:t>
            </w:r>
            <w:hyperlink r:id="rId70">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single" w:sz="4" w:space="0" w:color="auto"/>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 xml:space="preserve">1. Настоящая независимая гарантия обеспечивает исполнение принципалом его обязательств по заключению контракта с бенефициаром (в случае признания принципала в соответствии с Федеральным </w:t>
      </w:r>
      <w:hyperlink r:id="rId7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Федеральный закон)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контракт).</w:t>
      </w:r>
    </w:p>
    <w:p w:rsidR="00DE3A86" w:rsidRDefault="00DE3A86">
      <w:pPr>
        <w:pStyle w:val="ConsPlusNormal"/>
        <w:spacing w:before="200"/>
        <w:jc w:val="both"/>
      </w:pPr>
      <w:r>
        <w:t>2. Настоящая независимая гарантия не может быть отозвана гарантом.</w:t>
      </w:r>
    </w:p>
    <w:p w:rsidR="00DE3A86" w:rsidRDefault="00DE3A86">
      <w:pPr>
        <w:pStyle w:val="ConsPlusNormal"/>
        <w:spacing w:before="200"/>
        <w:jc w:val="both"/>
      </w:pPr>
      <w:r>
        <w:t xml:space="preserve">3. Бенефициар в случаях, предусмотренных </w:t>
      </w:r>
      <w:hyperlink r:id="rId72">
        <w:r>
          <w:rPr>
            <w:color w:val="0000FF"/>
          </w:rPr>
          <w:t>пунктом 7 части 10</w:t>
        </w:r>
      </w:hyperlink>
      <w:r>
        <w:t xml:space="preserve"> и </w:t>
      </w:r>
      <w:hyperlink r:id="rId73">
        <w:r>
          <w:rPr>
            <w:color w:val="0000FF"/>
          </w:rPr>
          <w:t>частью 13 статьи 44</w:t>
        </w:r>
      </w:hyperlink>
      <w:r>
        <w:t xml:space="preserve"> Федерального закона,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w:t>
      </w:r>
      <w:r>
        <w:lastRenderedPageBreak/>
        <w:t>закупки, приглашении принять участие в определении поставщика (подрядчика, исполнителя), документации о закупке (в случае если Федеральным законом предусмотрена документация о закупке), требование об уплате денежной суммы по независимой гарантии (далее - требование).</w:t>
      </w:r>
    </w:p>
    <w:p w:rsidR="00DE3A86" w:rsidRDefault="00DE3A86">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 &lt;6&gt;.</w:t>
      </w:r>
    </w:p>
    <w:p w:rsidR="00DE3A86" w:rsidRDefault="00DE3A86">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&lt;7&gt;.</w:t>
      </w:r>
    </w:p>
    <w:p w:rsidR="00DE3A86" w:rsidRDefault="00DE3A86">
      <w:pPr>
        <w:pStyle w:val="ConsPlusNormal"/>
        <w:spacing w:before="200"/>
        <w:jc w:val="both"/>
      </w:pPr>
      <w:r>
        <w:t>7. В случае 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spacing w:before="200"/>
        <w:jc w:val="both"/>
      </w:pPr>
      <w:r>
        <w:t>8. В случае направления бенефициаром требования на бумажном носителе представляется оригинал предусмотренного пунктом 7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пунктом 7 настоящей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DE3A86" w:rsidRDefault="00DE3A86">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74">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DE3A86" w:rsidRDefault="00DE3A86">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DE3A86" w:rsidRDefault="00DE3A86">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DE3A86" w:rsidRDefault="00DE3A86">
      <w:pPr>
        <w:pStyle w:val="ConsPlusNormal"/>
        <w:spacing w:before="200"/>
        <w:jc w:val="both"/>
      </w:pPr>
      <w:r>
        <w:t>14. Споры, возникающие в связи с исполнением обязательств по настоящей независимой гарантии, подлежат рассмотрению в арбитражном суде _________ &lt;8&gt;.</w:t>
      </w:r>
    </w:p>
    <w:p w:rsidR="00DE3A86" w:rsidRDefault="00DE3A86">
      <w:pPr>
        <w:pStyle w:val="ConsPlusNormal"/>
        <w:spacing w:before="200"/>
        <w:jc w:val="both"/>
      </w:pPr>
      <w:r>
        <w:t xml:space="preserve">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w:t>
      </w:r>
      <w:r>
        <w:lastRenderedPageBreak/>
        <w:t>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DE3A86" w:rsidRDefault="00DE3A86">
      <w:pPr>
        <w:pStyle w:val="ConsPlusNormal"/>
        <w:spacing w:before="200"/>
        <w:jc w:val="both"/>
      </w:pPr>
      <w:r>
        <w:t>16. Дополнительные условия &lt;1&gt;, &lt;9&gt;.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гаранта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r>
        <w:t>&lt;1&gt; Указывается при наличии.</w:t>
      </w:r>
    </w:p>
    <w:p w:rsidR="00DE3A86" w:rsidRDefault="00DE3A86">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r>
        <w:t>&lt;4&gt; Указывается в соответствии с извещением об осуществлении закупки, приглашением принять участие в определении поставщика (подрядчика, исполнителя).</w:t>
      </w:r>
    </w:p>
    <w:p w:rsidR="00DE3A86" w:rsidRDefault="00DE3A86">
      <w:pPr>
        <w:pStyle w:val="ConsPlusNormal"/>
        <w:spacing w:before="200"/>
        <w:ind w:firstLine="540"/>
        <w:jc w:val="both"/>
      </w:pPr>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DE3A86" w:rsidRDefault="00DE3A86">
      <w:pPr>
        <w:pStyle w:val="ConsPlusNormal"/>
        <w:spacing w:before="200"/>
        <w:ind w:firstLine="540"/>
        <w:jc w:val="both"/>
      </w:pPr>
      <w:r>
        <w:t>&lt;6&gt; Указывается почтовый адрес.</w:t>
      </w:r>
    </w:p>
    <w:p w:rsidR="00DE3A86" w:rsidRDefault="00DE3A86">
      <w:pPr>
        <w:pStyle w:val="ConsPlusNormal"/>
        <w:spacing w:before="200"/>
        <w:ind w:firstLine="540"/>
        <w:jc w:val="both"/>
      </w:pPr>
      <w:r>
        <w:t>&lt;7&gt; Указываются адрес электронной почты и (или) наименование информационной системы.</w:t>
      </w:r>
    </w:p>
    <w:p w:rsidR="00DE3A86" w:rsidRDefault="00DE3A86">
      <w:pPr>
        <w:pStyle w:val="ConsPlusNormal"/>
        <w:spacing w:before="200"/>
        <w:ind w:firstLine="540"/>
        <w:jc w:val="both"/>
      </w:pPr>
      <w:r>
        <w:t>&lt;8&gt; Указывается наименование арбитражного суда.</w:t>
      </w:r>
    </w:p>
    <w:p w:rsidR="00DE3A86" w:rsidRDefault="00DE3A86">
      <w:pPr>
        <w:pStyle w:val="ConsPlusNormal"/>
        <w:spacing w:before="200"/>
        <w:ind w:firstLine="540"/>
        <w:jc w:val="both"/>
      </w:pPr>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7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both"/>
      </w:pPr>
    </w:p>
    <w:p w:rsidR="00DE3A86" w:rsidRDefault="00DE3A86">
      <w:pPr>
        <w:pStyle w:val="ConsPlusNormal"/>
        <w:jc w:val="right"/>
      </w:pPr>
      <w:r>
        <w:t>Утверждена</w:t>
      </w:r>
    </w:p>
    <w:p w:rsidR="00DE3A86" w:rsidRDefault="00DE3A86">
      <w:pPr>
        <w:pStyle w:val="ConsPlusNormal"/>
        <w:jc w:val="right"/>
      </w:pPr>
      <w:r>
        <w:t>постановлением Правительства</w:t>
      </w:r>
    </w:p>
    <w:p w:rsidR="00DE3A86" w:rsidRDefault="00DE3A86">
      <w:pPr>
        <w:pStyle w:val="ConsPlusNormal"/>
        <w:jc w:val="right"/>
      </w:pPr>
      <w:r>
        <w:t>Российской Федерации</w:t>
      </w:r>
    </w:p>
    <w:p w:rsidR="00DE3A86" w:rsidRDefault="00DE3A86">
      <w:pPr>
        <w:pStyle w:val="ConsPlusNormal"/>
        <w:jc w:val="right"/>
      </w:pPr>
      <w:r>
        <w:t>от 8 ноября 2013 г. N 1005</w:t>
      </w:r>
    </w:p>
    <w:p w:rsidR="00DE3A86" w:rsidRDefault="00DE3A86">
      <w:pPr>
        <w:pStyle w:val="ConsPlusNormal"/>
        <w:jc w:val="both"/>
      </w:pPr>
    </w:p>
    <w:p w:rsidR="00DE3A86" w:rsidRDefault="00DE3A86">
      <w:pPr>
        <w:pStyle w:val="ConsPlusNormal"/>
        <w:jc w:val="center"/>
      </w:pPr>
      <w:r>
        <w:t>ТИПОВАЯ ФОРМА</w:t>
      </w:r>
    </w:p>
    <w:p w:rsidR="00DE3A86" w:rsidRDefault="00DE3A86">
      <w:pPr>
        <w:pStyle w:val="ConsPlusNormal"/>
        <w:jc w:val="center"/>
      </w:pPr>
      <w:r>
        <w:t>независимой гарантии, предоставляемой в качестве обеспечения</w:t>
      </w:r>
    </w:p>
    <w:p w:rsidR="00DE3A86" w:rsidRDefault="00DE3A86">
      <w:pPr>
        <w:pStyle w:val="ConsPlusNormal"/>
        <w:jc w:val="center"/>
      </w:pPr>
      <w:r>
        <w:t>исполнения контракта</w:t>
      </w:r>
    </w:p>
    <w:p w:rsidR="00DE3A86" w:rsidRDefault="00DE3A8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p>
        </w:tc>
        <w:tc>
          <w:tcPr>
            <w:tcW w:w="4306" w:type="dxa"/>
            <w:gridSpan w:val="2"/>
            <w:tcBorders>
              <w:top w:val="nil"/>
              <w:left w:val="nil"/>
              <w:bottom w:val="nil"/>
              <w:right w:val="single" w:sz="4" w:space="0" w:color="auto"/>
            </w:tcBorders>
          </w:tcPr>
          <w:p w:rsidR="00DE3A86" w:rsidRDefault="00DE3A86">
            <w:pPr>
              <w:pStyle w:val="ConsPlusNormal"/>
              <w:jc w:val="right"/>
            </w:pPr>
            <w:r>
              <w:t>Номер независимой гарантии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tcPr>
          <w:p w:rsidR="00DE3A86" w:rsidRDefault="00DE3A86">
            <w:pPr>
              <w:pStyle w:val="ConsPlusNormal"/>
              <w:jc w:val="center"/>
            </w:pPr>
            <w:r>
              <w:t>Информация о гаранте, принципале, бенефициаре</w:t>
            </w:r>
          </w:p>
        </w:tc>
      </w:tr>
      <w:tr w:rsidR="00DE3A86">
        <w:tc>
          <w:tcPr>
            <w:tcW w:w="3465" w:type="dxa"/>
            <w:tcBorders>
              <w:top w:val="nil"/>
              <w:left w:val="nil"/>
              <w:bottom w:val="nil"/>
              <w:right w:val="nil"/>
            </w:tcBorders>
          </w:tcPr>
          <w:p w:rsidR="00DE3A86" w:rsidRDefault="00DE3A86">
            <w:pPr>
              <w:pStyle w:val="ConsPlusNormal"/>
            </w:pPr>
          </w:p>
        </w:tc>
        <w:tc>
          <w:tcPr>
            <w:tcW w:w="2400" w:type="dxa"/>
            <w:tcBorders>
              <w:top w:val="nil"/>
              <w:left w:val="nil"/>
              <w:bottom w:val="nil"/>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Коды</w:t>
            </w: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nil"/>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nil"/>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БИК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jc w:val="center"/>
            </w:pPr>
            <w:r>
              <w:t>-</w:t>
            </w: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76">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 &lt;2&gt;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 &lt;3&gt;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77">
              <w:r>
                <w:rPr>
                  <w:color w:val="0000FF"/>
                </w:rPr>
                <w:t>ОКТМО</w:t>
              </w:r>
            </w:hyperlink>
            <w:r>
              <w:t xml:space="preserve"> &lt;1&gt;</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p>
        </w:tc>
        <w:tc>
          <w:tcPr>
            <w:tcW w:w="2400" w:type="dxa"/>
            <w:tcBorders>
              <w:top w:val="single" w:sz="4" w:space="0" w:color="auto"/>
              <w:left w:val="nil"/>
              <w:bottom w:val="nil"/>
              <w:right w:val="nil"/>
            </w:tcBorders>
          </w:tcPr>
          <w:p w:rsidR="00DE3A86" w:rsidRDefault="00DE3A86">
            <w:pPr>
              <w:pStyle w:val="ConsPlusNormal"/>
            </w:pPr>
          </w:p>
        </w:tc>
        <w:tc>
          <w:tcPr>
            <w:tcW w:w="1906" w:type="dxa"/>
            <w:tcBorders>
              <w:top w:val="nil"/>
              <w:left w:val="nil"/>
              <w:bottom w:val="nil"/>
              <w:right w:val="nil"/>
            </w:tcBorders>
            <w:vAlign w:val="bottom"/>
          </w:tcPr>
          <w:p w:rsidR="00DE3A86" w:rsidRDefault="00DE3A86">
            <w:pPr>
              <w:pStyle w:val="ConsPlusNormal"/>
            </w:pPr>
          </w:p>
        </w:tc>
        <w:tc>
          <w:tcPr>
            <w:tcW w:w="1289" w:type="dxa"/>
            <w:tcBorders>
              <w:top w:val="single" w:sz="4" w:space="0" w:color="auto"/>
              <w:left w:val="nil"/>
              <w:bottom w:val="single" w:sz="4" w:space="0" w:color="auto"/>
              <w:right w:val="nil"/>
            </w:tcBorders>
          </w:tcPr>
          <w:p w:rsidR="00DE3A86" w:rsidRDefault="00DE3A86">
            <w:pPr>
              <w:pStyle w:val="ConsPlusNormal"/>
            </w:pPr>
          </w:p>
        </w:tc>
      </w:tr>
      <w:tr w:rsidR="00DE3A86">
        <w:tc>
          <w:tcPr>
            <w:tcW w:w="3465" w:type="dxa"/>
            <w:vMerge w:val="restart"/>
            <w:tcBorders>
              <w:top w:val="nil"/>
              <w:left w:val="nil"/>
              <w:bottom w:val="nil"/>
              <w:right w:val="nil"/>
            </w:tcBorders>
          </w:tcPr>
          <w:p w:rsidR="00DE3A86" w:rsidRDefault="00DE3A86">
            <w:pPr>
              <w:pStyle w:val="ConsPlusNormal"/>
            </w:pPr>
            <w:r>
              <w:t>Полное наименование бенефициара</w:t>
            </w:r>
          </w:p>
        </w:tc>
        <w:tc>
          <w:tcPr>
            <w:tcW w:w="2400" w:type="dxa"/>
            <w:vMerge w:val="restart"/>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vMerge/>
            <w:tcBorders>
              <w:top w:val="nil"/>
              <w:left w:val="nil"/>
              <w:bottom w:val="nil"/>
              <w:right w:val="nil"/>
            </w:tcBorders>
          </w:tcPr>
          <w:p w:rsidR="00DE3A86" w:rsidRDefault="00DE3A86">
            <w:pPr>
              <w:pStyle w:val="ConsPlusNormal"/>
            </w:pPr>
          </w:p>
        </w:tc>
        <w:tc>
          <w:tcPr>
            <w:tcW w:w="2400" w:type="dxa"/>
            <w:vMerge/>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vAlign w:val="bottom"/>
          </w:tcPr>
          <w:p w:rsidR="00DE3A86" w:rsidRDefault="00DE3A86">
            <w:pPr>
              <w:pStyle w:val="ConsPlusNormal"/>
              <w:jc w:val="right"/>
            </w:pPr>
            <w:r>
              <w:t xml:space="preserve">по </w:t>
            </w:r>
            <w:hyperlink r:id="rId78">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vAlign w:val="bottom"/>
          </w:tcPr>
          <w:p w:rsidR="00DE3A86" w:rsidRDefault="00DE3A86">
            <w:pPr>
              <w:pStyle w:val="ConsPlusNormal"/>
              <w:jc w:val="center"/>
            </w:pPr>
            <w:r>
              <w:t>Информация о закупке, для обеспечения контракта, заключаемого при осуществлении которой, предоставляется независимая гарантия</w:t>
            </w: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Идентификационный код закупки</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Наименование объекта закупки &lt;4&gt;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r w:rsidR="00DE3A86">
        <w:tblPrEx>
          <w:tblBorders>
            <w:right w:val="nil"/>
          </w:tblBorders>
        </w:tblPrEx>
        <w:tc>
          <w:tcPr>
            <w:tcW w:w="9060" w:type="dxa"/>
            <w:gridSpan w:val="4"/>
            <w:tcBorders>
              <w:top w:val="nil"/>
              <w:left w:val="nil"/>
              <w:bottom w:val="nil"/>
              <w:right w:val="nil"/>
            </w:tcBorders>
          </w:tcPr>
          <w:p w:rsidR="00DE3A86" w:rsidRDefault="00DE3A86">
            <w:pPr>
              <w:pStyle w:val="ConsPlusNormal"/>
              <w:jc w:val="center"/>
            </w:pPr>
            <w:r>
              <w:t>Условия независимой гарантии</w:t>
            </w: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single" w:sz="4" w:space="0" w:color="auto"/>
              <w:right w:val="nil"/>
            </w:tcBorders>
          </w:tcPr>
          <w:p w:rsidR="00DE3A86" w:rsidRDefault="00DE3A86">
            <w:pPr>
              <w:pStyle w:val="ConsPlusNormal"/>
            </w:pPr>
          </w:p>
        </w:tc>
      </w:tr>
      <w:tr w:rsidR="00DE3A86">
        <w:tc>
          <w:tcPr>
            <w:tcW w:w="3465" w:type="dxa"/>
            <w:tcBorders>
              <w:top w:val="nil"/>
              <w:left w:val="nil"/>
              <w:bottom w:val="nil"/>
              <w:right w:val="nil"/>
            </w:tcBorders>
          </w:tcPr>
          <w:p w:rsidR="00DE3A86" w:rsidRDefault="00DE3A86">
            <w:pPr>
              <w:pStyle w:val="ConsPlusNormal"/>
            </w:pPr>
            <w:r>
              <w:t>Наименование валюты</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single" w:sz="4" w:space="0" w:color="auto"/>
            </w:tcBorders>
          </w:tcPr>
          <w:p w:rsidR="00DE3A86" w:rsidRDefault="00DE3A86">
            <w:pPr>
              <w:pStyle w:val="ConsPlusNormal"/>
              <w:jc w:val="right"/>
            </w:pPr>
            <w:r>
              <w:t xml:space="preserve">по </w:t>
            </w:r>
            <w:hyperlink r:id="rId79">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Срок вступления независимой гарантии в силу &lt;5&gt;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single" w:sz="4" w:space="0" w:color="auto"/>
              <w:left w:val="nil"/>
              <w:bottom w:val="nil"/>
              <w:right w:val="nil"/>
            </w:tcBorders>
          </w:tcPr>
          <w:p w:rsidR="00DE3A86" w:rsidRDefault="00DE3A86">
            <w:pPr>
              <w:pStyle w:val="ConsPlusNormal"/>
            </w:pPr>
          </w:p>
        </w:tc>
      </w:tr>
      <w:tr w:rsidR="00DE3A86">
        <w:tblPrEx>
          <w:tblBorders>
            <w:right w:val="nil"/>
          </w:tblBorders>
        </w:tblPrEx>
        <w:tc>
          <w:tcPr>
            <w:tcW w:w="3465" w:type="dxa"/>
            <w:tcBorders>
              <w:top w:val="nil"/>
              <w:left w:val="nil"/>
              <w:bottom w:val="nil"/>
              <w:right w:val="nil"/>
            </w:tcBorders>
          </w:tcPr>
          <w:p w:rsidR="00DE3A86" w:rsidRDefault="00DE3A86">
            <w:pPr>
              <w:pStyle w:val="ConsPlusNormal"/>
            </w:pPr>
            <w:r>
              <w:t>Срок действия независимой гарантии &lt;5&gt;</w:t>
            </w:r>
          </w:p>
        </w:tc>
        <w:tc>
          <w:tcPr>
            <w:tcW w:w="2400" w:type="dxa"/>
            <w:tcBorders>
              <w:top w:val="single" w:sz="4" w:space="0" w:color="auto"/>
              <w:left w:val="nil"/>
              <w:bottom w:val="single" w:sz="4" w:space="0" w:color="auto"/>
              <w:right w:val="nil"/>
            </w:tcBorders>
          </w:tcPr>
          <w:p w:rsidR="00DE3A86" w:rsidRDefault="00DE3A86">
            <w:pPr>
              <w:pStyle w:val="ConsPlusNormal"/>
            </w:pPr>
          </w:p>
        </w:tc>
        <w:tc>
          <w:tcPr>
            <w:tcW w:w="1906" w:type="dxa"/>
            <w:tcBorders>
              <w:top w:val="nil"/>
              <w:left w:val="nil"/>
              <w:bottom w:val="nil"/>
              <w:right w:val="nil"/>
            </w:tcBorders>
          </w:tcPr>
          <w:p w:rsidR="00DE3A86" w:rsidRDefault="00DE3A86">
            <w:pPr>
              <w:pStyle w:val="ConsPlusNormal"/>
            </w:pPr>
          </w:p>
        </w:tc>
        <w:tc>
          <w:tcPr>
            <w:tcW w:w="1289" w:type="dxa"/>
            <w:tcBorders>
              <w:top w:val="nil"/>
              <w:left w:val="nil"/>
              <w:bottom w:val="nil"/>
              <w:right w:val="nil"/>
            </w:tcBorders>
          </w:tcPr>
          <w:p w:rsidR="00DE3A86" w:rsidRDefault="00DE3A86">
            <w:pPr>
              <w:pStyle w:val="ConsPlusNormal"/>
            </w:pPr>
          </w:p>
        </w:tc>
      </w:tr>
    </w:tbl>
    <w:p w:rsidR="00DE3A86" w:rsidRDefault="00DE3A86">
      <w:pPr>
        <w:pStyle w:val="ConsPlusNormal"/>
        <w:jc w:val="both"/>
      </w:pPr>
    </w:p>
    <w:p w:rsidR="00DE3A86" w:rsidRDefault="00DE3A86">
      <w:pPr>
        <w:pStyle w:val="ConsPlusNormal"/>
        <w:jc w:val="both"/>
      </w:pPr>
      <w:r>
        <w:t xml:space="preserve">1. Настоящая независимая гарантия обеспечивает исполнение принципалом его обязательств, предусмотренных контрактом, заключенным (заключаемым) с бенефициаром, включающих в том </w:t>
      </w:r>
      <w:r>
        <w:lastRenderedPageBreak/>
        <w:t>числе обязательства принципала по уплате неустоек (штрафов, пеней).</w:t>
      </w:r>
    </w:p>
    <w:p w:rsidR="00DE3A86" w:rsidRDefault="00DE3A86">
      <w:pPr>
        <w:pStyle w:val="ConsPlusNormal"/>
        <w:spacing w:before="200"/>
        <w:jc w:val="both"/>
      </w:pPr>
      <w:r>
        <w:t>2. Настоящая независимая гарантия не может быть отозвана гарантом.</w:t>
      </w:r>
    </w:p>
    <w:p w:rsidR="00DE3A86" w:rsidRDefault="00DE3A86">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обеспечения исполнения контракта и сумму независимой гарантии.</w:t>
      </w:r>
    </w:p>
    <w:p w:rsidR="00DE3A86" w:rsidRDefault="00DE3A86">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&lt;6&gt;.</w:t>
      </w:r>
    </w:p>
    <w:p w:rsidR="00DE3A86" w:rsidRDefault="00DE3A86">
      <w:pPr>
        <w:pStyle w:val="ConsPlusNormal"/>
        <w:spacing w:before="200"/>
        <w:jc w:val="both"/>
      </w:pPr>
      <w: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 &lt;7&gt;.</w:t>
      </w:r>
    </w:p>
    <w:p w:rsidR="00DE3A86" w:rsidRDefault="00DE3A86">
      <w:pPr>
        <w:pStyle w:val="ConsPlusNormal"/>
        <w:spacing w:before="200"/>
        <w:jc w:val="both"/>
      </w:pPr>
      <w:r>
        <w:t>7. В случае направления требования бенефициар обязан одновременно с таким требованием направить гаранту:</w:t>
      </w:r>
    </w:p>
    <w:p w:rsidR="00DE3A86" w:rsidRDefault="00DE3A86">
      <w:pPr>
        <w:pStyle w:val="ConsPlusNormal"/>
        <w:spacing w:before="200"/>
        <w:jc w:val="both"/>
      </w:pPr>
      <w:r>
        <w:t>а) расчет суммы, включаемой в требование по настоящей независимой гарантии;</w:t>
      </w:r>
    </w:p>
    <w:p w:rsidR="00DE3A86" w:rsidRDefault="00DE3A86">
      <w:pPr>
        <w:pStyle w:val="ConsPlusNormal"/>
        <w:spacing w:before="20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DE3A86" w:rsidRDefault="00DE3A86">
      <w:pPr>
        <w:pStyle w:val="ConsPlusNormal"/>
        <w:spacing w:before="200"/>
        <w:jc w:val="both"/>
      </w:pPr>
      <w:r>
        <w:t>в) документ, подтверждающий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DE3A86" w:rsidRDefault="00DE3A86">
      <w:pPr>
        <w:pStyle w:val="ConsPlusNormal"/>
        <w:spacing w:before="200"/>
        <w:jc w:val="both"/>
      </w:pPr>
      <w: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E3A86" w:rsidRDefault="00DE3A86">
      <w:pPr>
        <w:pStyle w:val="ConsPlusNormal"/>
        <w:spacing w:before="200"/>
        <w:jc w:val="both"/>
      </w:pPr>
      <w:r>
        <w:t>8. В случае направления бенефициаром требования на бумажном носителе представляются оригиналы предусмотренных пунктом 7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пунктом 7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DE3A86" w:rsidRDefault="00DE3A86">
      <w:pPr>
        <w:pStyle w:val="ConsPlusNormal"/>
        <w:spacing w:before="200"/>
        <w:jc w:val="both"/>
      </w:pPr>
      <w:r>
        <w:t>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пунктом 7 настоящей независимой гарантии.</w:t>
      </w:r>
    </w:p>
    <w:p w:rsidR="00DE3A86" w:rsidRDefault="00DE3A86">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0">
        <w:r>
          <w:rPr>
            <w:color w:val="0000FF"/>
          </w:rPr>
          <w:t>кодексом</w:t>
        </w:r>
      </w:hyperlink>
      <w:r>
        <w:t xml:space="preserve"> Российской Федерации оснований для отказа в удовлетворении этого требования.</w:t>
      </w:r>
    </w:p>
    <w:p w:rsidR="00DE3A86" w:rsidRDefault="00DE3A86">
      <w:pPr>
        <w:pStyle w:val="ConsPlusNormal"/>
        <w:spacing w:before="200"/>
        <w:jc w:val="both"/>
      </w:pPr>
      <w:r>
        <w:t xml:space="preserve">11. Обязательство гаранта перед бенефициаром считается исполненным надлежащим образом со </w:t>
      </w:r>
      <w:r>
        <w:lastRenderedPageBreak/>
        <w:t>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DE3A86" w:rsidRDefault="00DE3A86">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DE3A86" w:rsidRDefault="00DE3A86">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DE3A86" w:rsidRDefault="00DE3A86">
      <w:pPr>
        <w:pStyle w:val="ConsPlusNormal"/>
        <w:spacing w:before="200"/>
        <w:jc w:val="both"/>
      </w:pPr>
      <w:r>
        <w:t>14. Споры, возникающие в связи с исполнением обязательств по независимой гарантии, подлежат рассмотрению в арбитражном суде ________ &lt;8&gt;.</w:t>
      </w:r>
    </w:p>
    <w:p w:rsidR="00DE3A86" w:rsidRDefault="00DE3A86">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DE3A86" w:rsidRDefault="00DE3A86">
      <w:pPr>
        <w:pStyle w:val="ConsPlusNormal"/>
        <w:spacing w:before="200"/>
        <w:jc w:val="both"/>
      </w:pPr>
      <w:r>
        <w:t>16. Дополнительные условия &lt;1&gt;, &lt;9&gt;.</w:t>
      </w:r>
    </w:p>
    <w:p w:rsidR="00DE3A86" w:rsidRDefault="00DE3A8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DE3A86">
        <w:tc>
          <w:tcPr>
            <w:tcW w:w="2587" w:type="dxa"/>
            <w:tcBorders>
              <w:top w:val="nil"/>
              <w:left w:val="nil"/>
              <w:bottom w:val="nil"/>
              <w:right w:val="nil"/>
            </w:tcBorders>
            <w:vAlign w:val="bottom"/>
          </w:tcPr>
          <w:p w:rsidR="00DE3A86" w:rsidRDefault="00DE3A86">
            <w:pPr>
              <w:pStyle w:val="ConsPlusNormal"/>
            </w:pPr>
            <w:r>
              <w:t>Уполномоченное лицо гаранта</w:t>
            </w:r>
          </w:p>
        </w:tc>
        <w:tc>
          <w:tcPr>
            <w:tcW w:w="340" w:type="dxa"/>
            <w:tcBorders>
              <w:top w:val="nil"/>
              <w:left w:val="nil"/>
              <w:bottom w:val="nil"/>
              <w:right w:val="nil"/>
            </w:tcBorders>
          </w:tcPr>
          <w:p w:rsidR="00DE3A86" w:rsidRDefault="00DE3A86">
            <w:pPr>
              <w:pStyle w:val="ConsPlusNormal"/>
            </w:pPr>
          </w:p>
        </w:tc>
        <w:tc>
          <w:tcPr>
            <w:tcW w:w="1862"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10" w:type="dxa"/>
            <w:tcBorders>
              <w:top w:val="nil"/>
              <w:left w:val="nil"/>
              <w:bottom w:val="single" w:sz="4" w:space="0" w:color="auto"/>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766" w:type="dxa"/>
            <w:tcBorders>
              <w:top w:val="nil"/>
              <w:left w:val="nil"/>
              <w:bottom w:val="single" w:sz="4" w:space="0" w:color="auto"/>
              <w:right w:val="nil"/>
            </w:tcBorders>
          </w:tcPr>
          <w:p w:rsidR="00DE3A86" w:rsidRDefault="00DE3A86">
            <w:pPr>
              <w:pStyle w:val="ConsPlusNormal"/>
            </w:pPr>
          </w:p>
        </w:tc>
      </w:tr>
      <w:tr w:rsidR="00DE3A86">
        <w:tc>
          <w:tcPr>
            <w:tcW w:w="2587" w:type="dxa"/>
            <w:tcBorders>
              <w:top w:val="nil"/>
              <w:left w:val="nil"/>
              <w:bottom w:val="nil"/>
              <w:right w:val="nil"/>
            </w:tcBorders>
          </w:tcPr>
          <w:p w:rsidR="00DE3A86" w:rsidRDefault="00DE3A86">
            <w:pPr>
              <w:pStyle w:val="ConsPlusNormal"/>
            </w:pPr>
          </w:p>
        </w:tc>
        <w:tc>
          <w:tcPr>
            <w:tcW w:w="340" w:type="dxa"/>
            <w:tcBorders>
              <w:top w:val="nil"/>
              <w:left w:val="nil"/>
              <w:bottom w:val="nil"/>
              <w:right w:val="nil"/>
            </w:tcBorders>
          </w:tcPr>
          <w:p w:rsidR="00DE3A86" w:rsidRDefault="00DE3A86">
            <w:pPr>
              <w:pStyle w:val="ConsPlusNormal"/>
            </w:pPr>
          </w:p>
        </w:tc>
        <w:tc>
          <w:tcPr>
            <w:tcW w:w="1862" w:type="dxa"/>
            <w:tcBorders>
              <w:top w:val="single" w:sz="4" w:space="0" w:color="auto"/>
              <w:left w:val="nil"/>
              <w:bottom w:val="nil"/>
              <w:right w:val="nil"/>
            </w:tcBorders>
          </w:tcPr>
          <w:p w:rsidR="00DE3A86" w:rsidRDefault="00DE3A86">
            <w:pPr>
              <w:pStyle w:val="ConsPlusNormal"/>
              <w:jc w:val="center"/>
            </w:pPr>
            <w:r>
              <w:t>(должность)</w:t>
            </w:r>
          </w:p>
        </w:tc>
        <w:tc>
          <w:tcPr>
            <w:tcW w:w="340" w:type="dxa"/>
            <w:tcBorders>
              <w:top w:val="nil"/>
              <w:left w:val="nil"/>
              <w:bottom w:val="nil"/>
              <w:right w:val="nil"/>
            </w:tcBorders>
          </w:tcPr>
          <w:p w:rsidR="00DE3A86" w:rsidRDefault="00DE3A86">
            <w:pPr>
              <w:pStyle w:val="ConsPlusNormal"/>
            </w:pPr>
          </w:p>
        </w:tc>
        <w:tc>
          <w:tcPr>
            <w:tcW w:w="1810" w:type="dxa"/>
            <w:tcBorders>
              <w:top w:val="single" w:sz="4" w:space="0" w:color="auto"/>
              <w:left w:val="nil"/>
              <w:bottom w:val="nil"/>
              <w:right w:val="nil"/>
            </w:tcBorders>
          </w:tcPr>
          <w:p w:rsidR="00DE3A86" w:rsidRDefault="00DE3A86">
            <w:pPr>
              <w:pStyle w:val="ConsPlusNormal"/>
              <w:jc w:val="center"/>
            </w:pPr>
            <w:r>
              <w:t>(подпись)</w:t>
            </w:r>
          </w:p>
        </w:tc>
        <w:tc>
          <w:tcPr>
            <w:tcW w:w="340" w:type="dxa"/>
            <w:tcBorders>
              <w:top w:val="nil"/>
              <w:left w:val="nil"/>
              <w:bottom w:val="nil"/>
              <w:right w:val="nil"/>
            </w:tcBorders>
          </w:tcPr>
          <w:p w:rsidR="00DE3A86" w:rsidRDefault="00DE3A86">
            <w:pPr>
              <w:pStyle w:val="ConsPlusNormal"/>
            </w:pPr>
          </w:p>
        </w:tc>
        <w:tc>
          <w:tcPr>
            <w:tcW w:w="1766" w:type="dxa"/>
            <w:tcBorders>
              <w:top w:val="single" w:sz="4" w:space="0" w:color="auto"/>
              <w:left w:val="nil"/>
              <w:bottom w:val="nil"/>
              <w:right w:val="nil"/>
            </w:tcBorders>
          </w:tcPr>
          <w:p w:rsidR="00DE3A86" w:rsidRDefault="00DE3A86">
            <w:pPr>
              <w:pStyle w:val="ConsPlusNormal"/>
              <w:jc w:val="center"/>
            </w:pPr>
            <w:r>
              <w:t>(расшифровка подписи)</w:t>
            </w:r>
          </w:p>
        </w:tc>
      </w:tr>
    </w:tbl>
    <w:p w:rsidR="00DE3A86" w:rsidRDefault="00DE3A86">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DE3A86">
        <w:tc>
          <w:tcPr>
            <w:tcW w:w="3067" w:type="dxa"/>
            <w:tcBorders>
              <w:top w:val="nil"/>
              <w:left w:val="nil"/>
              <w:bottom w:val="nil"/>
              <w:right w:val="nil"/>
            </w:tcBorders>
          </w:tcPr>
          <w:p w:rsidR="00DE3A86" w:rsidRDefault="00DE3A86">
            <w:pPr>
              <w:pStyle w:val="ConsPlusNormal"/>
            </w:pPr>
            <w:r>
              <w:t>"__" _________ 20__ г.</w:t>
            </w:r>
          </w:p>
        </w:tc>
        <w:tc>
          <w:tcPr>
            <w:tcW w:w="5993" w:type="dxa"/>
            <w:gridSpan w:val="2"/>
            <w:tcBorders>
              <w:top w:val="nil"/>
              <w:left w:val="nil"/>
              <w:bottom w:val="nil"/>
              <w:right w:val="nil"/>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r w:rsidR="00DE3A86">
        <w:tblPrEx>
          <w:tblBorders>
            <w:right w:val="single" w:sz="4" w:space="0" w:color="auto"/>
          </w:tblBorders>
        </w:tblPrEx>
        <w:tc>
          <w:tcPr>
            <w:tcW w:w="3067" w:type="dxa"/>
            <w:tcBorders>
              <w:top w:val="nil"/>
              <w:left w:val="nil"/>
              <w:bottom w:val="nil"/>
              <w:right w:val="nil"/>
            </w:tcBorders>
          </w:tcPr>
          <w:p w:rsidR="00DE3A86" w:rsidRDefault="00DE3A86">
            <w:pPr>
              <w:pStyle w:val="ConsPlusNormal"/>
            </w:pPr>
          </w:p>
        </w:tc>
        <w:tc>
          <w:tcPr>
            <w:tcW w:w="4594" w:type="dxa"/>
            <w:tcBorders>
              <w:top w:val="nil"/>
              <w:left w:val="nil"/>
              <w:bottom w:val="nil"/>
              <w:right w:val="single" w:sz="4" w:space="0" w:color="auto"/>
            </w:tcBorders>
          </w:tcPr>
          <w:p w:rsidR="00DE3A86" w:rsidRDefault="00DE3A86">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DE3A86" w:rsidRDefault="00DE3A86">
            <w:pPr>
              <w:pStyle w:val="ConsPlusNormal"/>
            </w:pPr>
          </w:p>
        </w:tc>
      </w:tr>
    </w:tbl>
    <w:p w:rsidR="00DE3A86" w:rsidRDefault="00DE3A86">
      <w:pPr>
        <w:pStyle w:val="ConsPlusNormal"/>
        <w:jc w:val="both"/>
      </w:pPr>
    </w:p>
    <w:p w:rsidR="00DE3A86" w:rsidRDefault="00DE3A86">
      <w:pPr>
        <w:pStyle w:val="ConsPlusNormal"/>
        <w:ind w:firstLine="540"/>
        <w:jc w:val="both"/>
      </w:pPr>
      <w:r>
        <w:t>--------------------------------</w:t>
      </w:r>
    </w:p>
    <w:p w:rsidR="00DE3A86" w:rsidRDefault="00DE3A86">
      <w:pPr>
        <w:pStyle w:val="ConsPlusNormal"/>
        <w:spacing w:before="200"/>
        <w:ind w:firstLine="540"/>
        <w:jc w:val="both"/>
      </w:pPr>
      <w:r>
        <w:t>&lt;1&gt; Указывается при наличии.</w:t>
      </w:r>
    </w:p>
    <w:p w:rsidR="00DE3A86" w:rsidRDefault="00DE3A86">
      <w:pPr>
        <w:pStyle w:val="ConsPlusNormal"/>
        <w:spacing w:before="200"/>
        <w:ind w:firstLine="540"/>
        <w:jc w:val="both"/>
      </w:pPr>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DE3A86" w:rsidRDefault="00DE3A86">
      <w:pPr>
        <w:pStyle w:val="ConsPlusNormal"/>
        <w:spacing w:before="200"/>
        <w:ind w:firstLine="540"/>
        <w:jc w:val="both"/>
      </w:pPr>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DE3A86" w:rsidRDefault="00DE3A86">
      <w:pPr>
        <w:pStyle w:val="ConsPlusNormal"/>
        <w:spacing w:before="200"/>
        <w:ind w:firstLine="540"/>
        <w:jc w:val="both"/>
      </w:pPr>
      <w:r>
        <w:t>&lt;4&gt; Указывается в соответствии с извещением об осуществлении закупки, 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(при наличии).</w:t>
      </w:r>
    </w:p>
    <w:p w:rsidR="00DE3A86" w:rsidRDefault="00DE3A86">
      <w:pPr>
        <w:pStyle w:val="ConsPlusNormal"/>
        <w:spacing w:before="200"/>
        <w:ind w:firstLine="540"/>
        <w:jc w:val="both"/>
      </w:pPr>
      <w:r>
        <w:t xml:space="preserve">&lt;5&gt;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DE3A86" w:rsidRDefault="00DE3A86">
      <w:pPr>
        <w:pStyle w:val="ConsPlusNormal"/>
        <w:spacing w:before="200"/>
        <w:ind w:firstLine="540"/>
        <w:jc w:val="both"/>
      </w:pPr>
      <w:r>
        <w:t>&lt;6&gt; Указывается почтовый адрес.</w:t>
      </w:r>
    </w:p>
    <w:p w:rsidR="00DE3A86" w:rsidRDefault="00DE3A86">
      <w:pPr>
        <w:pStyle w:val="ConsPlusNormal"/>
        <w:spacing w:before="200"/>
        <w:ind w:firstLine="540"/>
        <w:jc w:val="both"/>
      </w:pPr>
      <w:r>
        <w:lastRenderedPageBreak/>
        <w:t>&lt;7&gt; Указываются адрес электронной почты и (или) наименование информационной системы.</w:t>
      </w:r>
    </w:p>
    <w:p w:rsidR="00DE3A86" w:rsidRDefault="00DE3A86">
      <w:pPr>
        <w:pStyle w:val="ConsPlusNormal"/>
        <w:spacing w:before="200"/>
        <w:ind w:firstLine="540"/>
        <w:jc w:val="both"/>
      </w:pPr>
      <w:r>
        <w:t>&lt;8&gt; Указывается наименование арбитражного суда.</w:t>
      </w:r>
    </w:p>
    <w:p w:rsidR="00DE3A86" w:rsidRDefault="00DE3A86">
      <w:pPr>
        <w:pStyle w:val="ConsPlusNormal"/>
        <w:spacing w:before="200"/>
        <w:ind w:firstLine="540"/>
        <w:jc w:val="both"/>
      </w:pPr>
      <w:r>
        <w:t>&lt;9&gt;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законом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DE3A86" w:rsidRDefault="00DE3A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3A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A86" w:rsidRDefault="00DE3A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3A86" w:rsidRDefault="00DE3A86">
            <w:pPr>
              <w:pStyle w:val="ConsPlusNormal"/>
              <w:jc w:val="both"/>
            </w:pPr>
            <w:r>
              <w:rPr>
                <w:color w:val="392C69"/>
              </w:rPr>
              <w:t>КонсультантПлюс: примечание.</w:t>
            </w:r>
          </w:p>
          <w:p w:rsidR="00DE3A86" w:rsidRDefault="00DE3A86">
            <w:pPr>
              <w:pStyle w:val="ConsPlusNormal"/>
              <w:jc w:val="both"/>
            </w:pPr>
            <w:r>
              <w:rPr>
                <w:color w:val="392C69"/>
              </w:rPr>
              <w:t xml:space="preserve">П. 3 вступил в </w:t>
            </w:r>
            <w:hyperlink w:anchor="P22">
              <w:r>
                <w:rPr>
                  <w:color w:val="0000FF"/>
                </w:rPr>
                <w:t>силу</w:t>
              </w:r>
            </w:hyperlink>
            <w:r>
              <w:rPr>
                <w:color w:val="392C69"/>
              </w:rPr>
              <w:t xml:space="preserve"> с 10.08.2022</w:t>
            </w:r>
          </w:p>
        </w:tc>
        <w:tc>
          <w:tcPr>
            <w:tcW w:w="113" w:type="dxa"/>
            <w:tcBorders>
              <w:top w:val="nil"/>
              <w:left w:val="nil"/>
              <w:bottom w:val="nil"/>
              <w:right w:val="nil"/>
            </w:tcBorders>
            <w:shd w:val="clear" w:color="auto" w:fill="F4F3F8"/>
            <w:tcMar>
              <w:top w:w="0" w:type="dxa"/>
              <w:left w:w="0" w:type="dxa"/>
              <w:bottom w:w="0" w:type="dxa"/>
              <w:right w:w="0" w:type="dxa"/>
            </w:tcMar>
          </w:tcPr>
          <w:p w:rsidR="00DE3A86" w:rsidRDefault="00DE3A86">
            <w:pPr>
              <w:pStyle w:val="ConsPlusNormal"/>
            </w:pPr>
          </w:p>
        </w:tc>
      </w:tr>
    </w:tbl>
    <w:p w:rsidR="00DE3A86" w:rsidRDefault="00DE3A86">
      <w:pPr>
        <w:pStyle w:val="ConsPlusNormal"/>
        <w:spacing w:before="260"/>
        <w:ind w:firstLine="540"/>
        <w:jc w:val="both"/>
      </w:pPr>
      <w:bookmarkStart w:id="53" w:name="P1001"/>
      <w:bookmarkEnd w:id="53"/>
      <w:r>
        <w:t xml:space="preserve">3. В </w:t>
      </w:r>
      <w:hyperlink r:id="rId82">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w:t>
      </w:r>
    </w:p>
    <w:p w:rsidR="00DE3A86" w:rsidRDefault="00DE3A86">
      <w:pPr>
        <w:pStyle w:val="ConsPlusNormal"/>
        <w:spacing w:before="200"/>
        <w:ind w:firstLine="540"/>
        <w:jc w:val="both"/>
      </w:pPr>
      <w:r>
        <w:t xml:space="preserve">а) в </w:t>
      </w:r>
      <w:hyperlink r:id="rId83">
        <w:r>
          <w:rPr>
            <w:color w:val="0000FF"/>
          </w:rPr>
          <w:t>подпункте "б" пункта 22</w:t>
        </w:r>
      </w:hyperlink>
      <w:r>
        <w:t xml:space="preserve"> Положения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DE3A86" w:rsidRDefault="00DE3A86">
      <w:pPr>
        <w:pStyle w:val="ConsPlusNormal"/>
        <w:spacing w:before="200"/>
        <w:ind w:firstLine="540"/>
        <w:jc w:val="both"/>
      </w:pPr>
      <w:r>
        <w:t xml:space="preserve">б) в </w:t>
      </w:r>
      <w:hyperlink r:id="rId84">
        <w:r>
          <w:rPr>
            <w:color w:val="0000FF"/>
          </w:rPr>
          <w:t>подпункте "б" пункта 20</w:t>
        </w:r>
      </w:hyperlink>
      <w:r>
        <w:t xml:space="preserve">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слова "в срок, указанный в части 16 статьи 5.1 Федерального закона" заменить словами "не позднее 5 рабочих дней со дня, следующего за днем их выдачи. Такие уведомления и заключения, выданные в отношении планов закупки и содержащие информацию о закупках, предусмотренных частью 15 статьи 4 Федерального закона, не подлежат размещению на официальном сайте единой информационной системы в информационно-телекоммуникационной сети "Интернет".</w:t>
      </w:r>
    </w:p>
    <w:p w:rsidR="00DE3A86" w:rsidRDefault="00DE3A86">
      <w:pPr>
        <w:pStyle w:val="ConsPlusNormal"/>
        <w:jc w:val="both"/>
      </w:pPr>
    </w:p>
    <w:p w:rsidR="00DE3A86" w:rsidRDefault="00DE3A86">
      <w:pPr>
        <w:pStyle w:val="ConsPlusNormal"/>
        <w:jc w:val="both"/>
      </w:pPr>
    </w:p>
    <w:p w:rsidR="00DE3A86" w:rsidRDefault="00DE3A86">
      <w:pPr>
        <w:pStyle w:val="ConsPlusNormal"/>
        <w:pBdr>
          <w:bottom w:val="single" w:sz="6" w:space="0" w:color="auto"/>
        </w:pBdr>
        <w:spacing w:before="100" w:after="100"/>
        <w:jc w:val="both"/>
        <w:rPr>
          <w:sz w:val="2"/>
          <w:szCs w:val="2"/>
        </w:rPr>
      </w:pPr>
    </w:p>
    <w:p w:rsidR="00C83D87" w:rsidRDefault="00C83D87">
      <w:bookmarkStart w:id="54" w:name="_GoBack"/>
      <w:bookmarkEnd w:id="54"/>
    </w:p>
    <w:sectPr w:rsidR="00C83D87" w:rsidSect="00325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86"/>
    <w:rsid w:val="00C83D87"/>
    <w:rsid w:val="00DE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9318B-9495-4965-8ADA-182AD66D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7"/>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A86"/>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ConsPlusNonformat">
    <w:name w:val="ConsPlusNonformat"/>
    <w:rsid w:val="00DE3A8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DE3A86"/>
    <w:pPr>
      <w:widowControl w:val="0"/>
      <w:autoSpaceDE w:val="0"/>
      <w:autoSpaceDN w:val="0"/>
      <w:spacing w:after="0" w:line="240" w:lineRule="auto"/>
    </w:pPr>
    <w:rPr>
      <w:rFonts w:ascii="Arial" w:eastAsiaTheme="minorEastAsia" w:hAnsi="Arial" w:cs="Arial"/>
      <w:b/>
      <w:sz w:val="20"/>
      <w:szCs w:val="22"/>
      <w:lang w:eastAsia="ru-RU"/>
    </w:rPr>
  </w:style>
  <w:style w:type="paragraph" w:customStyle="1" w:styleId="ConsPlusCell">
    <w:name w:val="ConsPlusCell"/>
    <w:rsid w:val="00DE3A8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DE3A8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Page">
    <w:name w:val="ConsPlusTitlePage"/>
    <w:rsid w:val="00DE3A86"/>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DE3A86"/>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DE3A86"/>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9452264E9E23FFE9D0572221AB6755C5091F1030376875DE7FFDA59D5990AA79C4D087B0CCEBDCD6206099C7A9b6G" TargetMode="External"/><Relationship Id="rId21" Type="http://schemas.openxmlformats.org/officeDocument/2006/relationships/hyperlink" Target="consultantplus://offline/ref=B79452264E9E23FFE9D0572221AB6755C00F171136326875DE7FFDA59D5990AA79C4D087B0CCEBDCD6206099C7A9b6G" TargetMode="External"/><Relationship Id="rId42" Type="http://schemas.openxmlformats.org/officeDocument/2006/relationships/hyperlink" Target="consultantplus://offline/ref=B79452264E9E23FFE9D0572221AB6755C5091E1C3F356875DE7FFDA59D5990AA79C4D087B0CCEBDCD6206099C7A9b6G" TargetMode="External"/><Relationship Id="rId47" Type="http://schemas.openxmlformats.org/officeDocument/2006/relationships/hyperlink" Target="consultantplus://offline/ref=B79452264E9E23FFE9D0572221AB6755C50A1E1B37356875DE7FFDA59D5990AA79C4D087B0CCEBDCD6206099C7A9b6G" TargetMode="External"/><Relationship Id="rId63" Type="http://schemas.openxmlformats.org/officeDocument/2006/relationships/hyperlink" Target="consultantplus://offline/ref=B79452264E9E23FFE9D0572221AB6755C50B1A1032326875DE7FFDA59D5990AA6BC48889B8C2A18D9A6B6F98C08AE16C692736B4ACbDG" TargetMode="External"/><Relationship Id="rId68" Type="http://schemas.openxmlformats.org/officeDocument/2006/relationships/hyperlink" Target="consultantplus://offline/ref=B79452264E9E23FFE9D0572221AB6755C00F171136326875DE7FFDA59D5990AA79C4D087B0CCEBDCD6206099C7A9b6G" TargetMode="External"/><Relationship Id="rId84" Type="http://schemas.openxmlformats.org/officeDocument/2006/relationships/hyperlink" Target="consultantplus://offline/ref=B79452264E9E23FFE9D0572221AB6755C50A1B1D3E3B6875DE7FFDA59D5990AA6BC4888DB2C2A18D9A6B6F98C08AE16C692736B4ACbDG" TargetMode="External"/><Relationship Id="rId16" Type="http://schemas.openxmlformats.org/officeDocument/2006/relationships/hyperlink" Target="consultantplus://offline/ref=B79452264E9E23FFE9D0572221AB6755C50B1A1032326875DE7FFDA59D5990AA6BC4888FB5C2A18D9A6B6F98C08AE16C692736B4ACbDG" TargetMode="External"/><Relationship Id="rId11" Type="http://schemas.openxmlformats.org/officeDocument/2006/relationships/hyperlink" Target="consultantplus://offline/ref=B79452264E9E23FFE9D0572221AB6755C5091F1030366875DE7FFDA59D5990AA6BC48889B2C9FE888F7A3794C491FF647F3B34B6CDA8b6G" TargetMode="External"/><Relationship Id="rId32" Type="http://schemas.openxmlformats.org/officeDocument/2006/relationships/hyperlink" Target="consultantplus://offline/ref=B79452264E9E23FFE9D0572221AB6755C00F171136326875DE7FFDA59D5990AA79C4D087B0CCEBDCD6206099C7A9b6G" TargetMode="External"/><Relationship Id="rId37" Type="http://schemas.openxmlformats.org/officeDocument/2006/relationships/hyperlink" Target="consultantplus://offline/ref=B79452264E9E23FFE9D0572221AB6755C00F171136326875DE7FFDA59D5990AA79C4D087B0CCEBDCD6206099C7A9b6G" TargetMode="External"/><Relationship Id="rId53" Type="http://schemas.openxmlformats.org/officeDocument/2006/relationships/hyperlink" Target="consultantplus://offline/ref=B79452264E9E23FFE9D0572221AB6755C003161135356875DE7FFDA59D5990AA6BC4888BB1C9F5DFDE3536C881C1EC65723B36BED1865C88A5b2G" TargetMode="External"/><Relationship Id="rId58" Type="http://schemas.openxmlformats.org/officeDocument/2006/relationships/hyperlink" Target="consultantplus://offline/ref=B79452264E9E23FFE9D0572221AB6755C50B1A1032326875DE7FFDA59D5990AA79C4D087B0CCEBDCD6206099C7A9b6G" TargetMode="External"/><Relationship Id="rId74" Type="http://schemas.openxmlformats.org/officeDocument/2006/relationships/hyperlink" Target="consultantplus://offline/ref=B79452264E9E23FFE9D0572221AB6755C50A1E1B37356875DE7FFDA59D5990AA79C4D087B0CCEBDCD6206099C7A9b6G" TargetMode="External"/><Relationship Id="rId79" Type="http://schemas.openxmlformats.org/officeDocument/2006/relationships/hyperlink" Target="consultantplus://offline/ref=B79452264E9E23FFE9D0572221AB6755C50B171B33366875DE7FFDA59D5990AA79C4D087B0CCEBDCD6206099C7A9b6G" TargetMode="External"/><Relationship Id="rId5" Type="http://schemas.openxmlformats.org/officeDocument/2006/relationships/hyperlink" Target="consultantplus://offline/ref=B79452264E9E23FFE9D0572221AB6755C5091F1030366875DE7FFDA59D5990AA6BC48888B5CFF0D78A6F26CCC895E47A772D28B4CF86A5bEG" TargetMode="External"/><Relationship Id="rId19" Type="http://schemas.openxmlformats.org/officeDocument/2006/relationships/hyperlink" Target="consultantplus://offline/ref=B79452264E9E23FFE9D0572221AB6755C50B161C30376875DE7FFDA59D5990AA6BC4888BB1C9F5DDDC3536C881C1EC65723B36BED1865C88A5b2G" TargetMode="External"/><Relationship Id="rId14" Type="http://schemas.openxmlformats.org/officeDocument/2006/relationships/hyperlink" Target="consultantplus://offline/ref=B79452264E9E23FFE9D0572221AB6755C5091F1030376875DE7FFDA59D5990AA6BC48888B6CBFE888F7A3794C491FF647F3B34B6CDA8b6G" TargetMode="External"/><Relationship Id="rId22" Type="http://schemas.openxmlformats.org/officeDocument/2006/relationships/hyperlink" Target="consultantplus://offline/ref=B79452264E9E23FFE9D0572221AB6755C00F171136326875DE7FFDA59D5990AA79C4D087B0CCEBDCD6206099C7A9b6G" TargetMode="External"/><Relationship Id="rId27" Type="http://schemas.openxmlformats.org/officeDocument/2006/relationships/hyperlink" Target="consultantplus://offline/ref=B79452264E9E23FFE9D0572221AB6755C50A1E1B37356875DE7FFDA59D5990AA79C4D087B0CCEBDCD6206099C7A9b6G" TargetMode="External"/><Relationship Id="rId30" Type="http://schemas.openxmlformats.org/officeDocument/2006/relationships/hyperlink" Target="consultantplus://offline/ref=B79452264E9E23FFE9D0572221AB6755C5091F1030366875DE7FFDA59D5990AA6BC48888B5CDFDD78A6F26CCC895E47A772D28B4CF86A5bEG" TargetMode="External"/><Relationship Id="rId35" Type="http://schemas.openxmlformats.org/officeDocument/2006/relationships/hyperlink" Target="consultantplus://offline/ref=B79452264E9E23FFE9D0572221AB6755C5091F1030376875DE7FFDA59D5990AA6BC48888B6CBFE888F7A3794C491FF647F3B34B6CDA8b6G" TargetMode="External"/><Relationship Id="rId43" Type="http://schemas.openxmlformats.org/officeDocument/2006/relationships/hyperlink" Target="consultantplus://offline/ref=B79452264E9E23FFE9D0572221AB6755C5091F1030366875DE7FFDA59D5990AA6BC48888B5CDFDD78A6F26CCC895E47A772D28B4CF86A5bEG" TargetMode="External"/><Relationship Id="rId48" Type="http://schemas.openxmlformats.org/officeDocument/2006/relationships/hyperlink" Target="consultantplus://offline/ref=B79452264E9E23FFE9D0572221AB6755C003161135356875DE7FFDA59D5990AA79C4D087B0CCEBDCD6206099C7A9b6G" TargetMode="External"/><Relationship Id="rId56" Type="http://schemas.openxmlformats.org/officeDocument/2006/relationships/hyperlink" Target="consultantplus://offline/ref=B79452264E9E23FFE9D0572221AB6755C003161135356875DE7FFDA59D5990AA6BC4888BB1C9F5D9D63536C881C1EC65723B36BED1865C88A5b2G" TargetMode="External"/><Relationship Id="rId64" Type="http://schemas.openxmlformats.org/officeDocument/2006/relationships/hyperlink" Target="consultantplus://offline/ref=B79452264E9E23FFE9D0572221AB6755C50B1A1032326875DE7FFDA59D5990AA6BC48889B7C2A18D9A6B6F98C08AE16C692736B4ACbDG" TargetMode="External"/><Relationship Id="rId69" Type="http://schemas.openxmlformats.org/officeDocument/2006/relationships/hyperlink" Target="consultantplus://offline/ref=B79452264E9E23FFE9D0572221AB6755C00F171136326875DE7FFDA59D5990AA79C4D087B0CCEBDCD6206099C7A9b6G" TargetMode="External"/><Relationship Id="rId77" Type="http://schemas.openxmlformats.org/officeDocument/2006/relationships/hyperlink" Target="consultantplus://offline/ref=B79452264E9E23FFE9D0572221AB6755C00F171136326875DE7FFDA59D5990AA79C4D087B0CCEBDCD6206099C7A9b6G" TargetMode="External"/><Relationship Id="rId8" Type="http://schemas.openxmlformats.org/officeDocument/2006/relationships/hyperlink" Target="consultantplus://offline/ref=B79452264E9E23FFE9D0572221AB6755C50A1E1B37356875DE7FFDA59D5990AA6BC4888BB1CFF4DDD56A33DD9099E06169253EA8CD845EA8b8G" TargetMode="External"/><Relationship Id="rId51" Type="http://schemas.openxmlformats.org/officeDocument/2006/relationships/hyperlink" Target="consultantplus://offline/ref=B79452264E9E23FFE9D0572221AB6755C003161135356875DE7FFDA59D5990AA6BC4888BB1C9F5DDDC3536C881C1EC65723B36BED1865C88A5b2G" TargetMode="External"/><Relationship Id="rId72" Type="http://schemas.openxmlformats.org/officeDocument/2006/relationships/hyperlink" Target="consultantplus://offline/ref=B79452264E9E23FFE9D0572221AB6755C5091F1030366875DE7FFDA59D5990AA6BC48888B5CBF7D78A6F26CCC895E47A772D28B4CF86A5bEG" TargetMode="External"/><Relationship Id="rId80" Type="http://schemas.openxmlformats.org/officeDocument/2006/relationships/hyperlink" Target="consultantplus://offline/ref=B79452264E9E23FFE9D0572221AB6755C50A1E1B37356875DE7FFDA59D5990AA79C4D087B0CCEBDCD6206099C7A9b6G"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79452264E9E23FFE9D0572221AB6755C5091F1030366875DE7FFDA59D5990AA6BC48888B5CDFDD78A6F26CCC895E47A772D28B4CF86A5bEG" TargetMode="External"/><Relationship Id="rId17" Type="http://schemas.openxmlformats.org/officeDocument/2006/relationships/hyperlink" Target="consultantplus://offline/ref=B79452264E9E23FFE9D0572221AB6755C50B1A1032326875DE7FFDA59D5990AA6BC4888FB5C2A18D9A6B6F98C08AE16C692736B4ACbDG" TargetMode="External"/><Relationship Id="rId25" Type="http://schemas.openxmlformats.org/officeDocument/2006/relationships/hyperlink" Target="consultantplus://offline/ref=B79452264E9E23FFE9D0572221AB6755C5091F1030376875DE7FFDA59D5990AA79C4D087B0CCEBDCD6206099C7A9b6G" TargetMode="External"/><Relationship Id="rId33" Type="http://schemas.openxmlformats.org/officeDocument/2006/relationships/hyperlink" Target="consultantplus://offline/ref=B79452264E9E23FFE9D0572221AB6755C00F171136326875DE7FFDA59D5990AA79C4D087B0CCEBDCD6206099C7A9b6G" TargetMode="External"/><Relationship Id="rId38" Type="http://schemas.openxmlformats.org/officeDocument/2006/relationships/hyperlink" Target="consultantplus://offline/ref=B79452264E9E23FFE9D0572221AB6755C00F171136326875DE7FFDA59D5990AA79C4D087B0CCEBDCD6206099C7A9b6G" TargetMode="External"/><Relationship Id="rId46" Type="http://schemas.openxmlformats.org/officeDocument/2006/relationships/hyperlink" Target="consultantplus://offline/ref=B79452264E9E23FFE9D0572221AB6755C00F171136326875DE7FFDA59D5990AA79C4D087B0CCEBDCD6206099C7A9b6G" TargetMode="External"/><Relationship Id="rId59" Type="http://schemas.openxmlformats.org/officeDocument/2006/relationships/hyperlink" Target="consultantplus://offline/ref=B79452264E9E23FFE9D0572221AB6755C50B1A1032326875DE7FFDA59D5990AA6BC4888BB1C9F5DCDB3536C881C1EC65723B36BED1865C88A5b2G" TargetMode="External"/><Relationship Id="rId67" Type="http://schemas.openxmlformats.org/officeDocument/2006/relationships/hyperlink" Target="consultantplus://offline/ref=B79452264E9E23FFE9D0572221AB6755C00F171136326875DE7FFDA59D5990AA79C4D087B0CCEBDCD6206099C7A9b6G" TargetMode="External"/><Relationship Id="rId20" Type="http://schemas.openxmlformats.org/officeDocument/2006/relationships/hyperlink" Target="consultantplus://offline/ref=B79452264E9E23FFE9D0572221AB6755C50B1A1032326875DE7FFDA59D5990AA6BC4888DB2C2A18D9A6B6F98C08AE16C692736B4ACbDG" TargetMode="External"/><Relationship Id="rId41" Type="http://schemas.openxmlformats.org/officeDocument/2006/relationships/hyperlink" Target="consultantplus://offline/ref=B79452264E9E23FFE9D0572221AB6755C5091F1030366875DE7FFDA59D5990AA6BC48889B2C9FE888F7A3794C491FF647F3B34B6CDA8b6G" TargetMode="External"/><Relationship Id="rId54" Type="http://schemas.openxmlformats.org/officeDocument/2006/relationships/hyperlink" Target="consultantplus://offline/ref=B79452264E9E23FFE9D0572221AB6755C003161135356875DE7FFDA59D5990AA6BC4888BB1C9F5D8DD3536C881C1EC65723B36BED1865C88A5b2G" TargetMode="External"/><Relationship Id="rId62" Type="http://schemas.openxmlformats.org/officeDocument/2006/relationships/hyperlink" Target="consultantplus://offline/ref=B79452264E9E23FFE9D0572221AB6755C50B1A1032326875DE7FFDA59D5990AA6BC48889B9C2A18D9A6B6F98C08AE16C692736B4ACbDG" TargetMode="External"/><Relationship Id="rId70" Type="http://schemas.openxmlformats.org/officeDocument/2006/relationships/hyperlink" Target="consultantplus://offline/ref=B79452264E9E23FFE9D0572221AB6755C50B171B33366875DE7FFDA59D5990AA79C4D087B0CCEBDCD6206099C7A9b6G" TargetMode="External"/><Relationship Id="rId75" Type="http://schemas.openxmlformats.org/officeDocument/2006/relationships/hyperlink" Target="consultantplus://offline/ref=B79452264E9E23FFE9D0572221AB6755C5091F1030366875DE7FFDA59D5990AA79C4D087B0CCEBDCD6206099C7A9b6G" TargetMode="External"/><Relationship Id="rId83" Type="http://schemas.openxmlformats.org/officeDocument/2006/relationships/hyperlink" Target="consultantplus://offline/ref=B79452264E9E23FFE9D0572221AB6755C50A1B1D3E3B6875DE7FFDA59D5990AA6BC4888FB4C2A18D9A6B6F98C08AE16C692736B4ACbDG" TargetMode="External"/><Relationship Id="rId1" Type="http://schemas.openxmlformats.org/officeDocument/2006/relationships/styles" Target="styles.xml"/><Relationship Id="rId6" Type="http://schemas.openxmlformats.org/officeDocument/2006/relationships/hyperlink" Target="consultantplus://offline/ref=B79452264E9E23FFE9D0572221AB6755C5091F1030376875DE7FFDA59D5990AA79C4D087B0CCEBDCD6206099C7A9b6G" TargetMode="External"/><Relationship Id="rId15" Type="http://schemas.openxmlformats.org/officeDocument/2006/relationships/hyperlink" Target="consultantplus://offline/ref=B79452264E9E23FFE9D0572221AB6755C5091F1030366875DE7FFDA59D5990AA6BC48888B5CFF0D78A6F26CCC895E47A772D28B4CF86A5bEG" TargetMode="External"/><Relationship Id="rId23" Type="http://schemas.openxmlformats.org/officeDocument/2006/relationships/hyperlink" Target="consultantplus://offline/ref=B79452264E9E23FFE9D0572221AB6755C00F171136326875DE7FFDA59D5990AA79C4D087B0CCEBDCD6206099C7A9b6G" TargetMode="External"/><Relationship Id="rId28" Type="http://schemas.openxmlformats.org/officeDocument/2006/relationships/hyperlink" Target="consultantplus://offline/ref=B79452264E9E23FFE9D0572221AB6755C5091F1030366875DE7FFDA59D5990AA6BC48889B2C9FE888F7A3794C491FF647F3B34B6CDA8b6G" TargetMode="External"/><Relationship Id="rId36" Type="http://schemas.openxmlformats.org/officeDocument/2006/relationships/hyperlink" Target="consultantplus://offline/ref=B79452264E9E23FFE9D0572221AB6755C00F171136326875DE7FFDA59D5990AA79C4D087B0CCEBDCD6206099C7A9b6G" TargetMode="External"/><Relationship Id="rId49" Type="http://schemas.openxmlformats.org/officeDocument/2006/relationships/hyperlink" Target="consultantplus://offline/ref=B79452264E9E23FFE9D0572221AB6755C003161135356875DE7FFDA59D5990AA6BC4888BB1C9F5DDDC3536C881C1EC65723B36BED1865C88A5b2G" TargetMode="External"/><Relationship Id="rId57" Type="http://schemas.openxmlformats.org/officeDocument/2006/relationships/hyperlink" Target="consultantplus://offline/ref=B79452264E9E23FFE9D0572221AB6755C003161135356875DE7FFDA59D5990AA6BC4888BB1C9F5D8D63536C881C1EC65723B36BED1865C88A5b2G" TargetMode="External"/><Relationship Id="rId10" Type="http://schemas.openxmlformats.org/officeDocument/2006/relationships/hyperlink" Target="consultantplus://offline/ref=B79452264E9E23FFE9D0572221AB6755C5091F1030376875DE7FFDA59D5990AA6BC4888FB4C9FE888F7A3794C491FF647F3B34B6CDA8b6G" TargetMode="External"/><Relationship Id="rId31" Type="http://schemas.openxmlformats.org/officeDocument/2006/relationships/hyperlink" Target="consultantplus://offline/ref=B79452264E9E23FFE9D0572221AB6755C00F171136326875DE7FFDA59D5990AA79C4D087B0CCEBDCD6206099C7A9b6G" TargetMode="External"/><Relationship Id="rId44" Type="http://schemas.openxmlformats.org/officeDocument/2006/relationships/hyperlink" Target="consultantplus://offline/ref=B79452264E9E23FFE9D0572221AB6755C00F171136326875DE7FFDA59D5990AA79C4D087B0CCEBDCD6206099C7A9b6G" TargetMode="External"/><Relationship Id="rId52" Type="http://schemas.openxmlformats.org/officeDocument/2006/relationships/hyperlink" Target="consultantplus://offline/ref=B79452264E9E23FFE9D0572221AB6755C003161135356875DE7FFDA59D5990AA6BC4888BB1C9F5DED73536C881C1EC65723B36BED1865C88A5b2G" TargetMode="External"/><Relationship Id="rId60" Type="http://schemas.openxmlformats.org/officeDocument/2006/relationships/hyperlink" Target="consultantplus://offline/ref=B79452264E9E23FFE9D0572221AB6755C50B1A1032326875DE7FFDA59D5990AA6BC48889B7C2A18D9A6B6F98C08AE16C692736B4ACbDG" TargetMode="External"/><Relationship Id="rId65" Type="http://schemas.openxmlformats.org/officeDocument/2006/relationships/hyperlink" Target="consultantplus://offline/ref=B79452264E9E23FFE9D0572221AB6755C50B1A1032326875DE7FFDA59D5990AA6BC4888FB0C2A18D9A6B6F98C08AE16C692736B4ACbDG" TargetMode="External"/><Relationship Id="rId73" Type="http://schemas.openxmlformats.org/officeDocument/2006/relationships/hyperlink" Target="consultantplus://offline/ref=B79452264E9E23FFE9D0572221AB6755C5091F1030366875DE7FFDA59D5990AA6BC48888B5CBF0D78A6F26CCC895E47A772D28B4CF86A5bEG" TargetMode="External"/><Relationship Id="rId78" Type="http://schemas.openxmlformats.org/officeDocument/2006/relationships/hyperlink" Target="consultantplus://offline/ref=B79452264E9E23FFE9D0572221AB6755C00F171136326875DE7FFDA59D5990AA79C4D087B0CCEBDCD6206099C7A9b6G" TargetMode="External"/><Relationship Id="rId81" Type="http://schemas.openxmlformats.org/officeDocument/2006/relationships/hyperlink" Target="consultantplus://offline/ref=B79452264E9E23FFE9D0572221AB6755C5091F1030366875DE7FFDA59D5990AA79C4D087B0CCEBDCD6206099C7A9b6G"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79452264E9E23FFE9D0572221AB6755C5091F1030376875DE7FFDA59D5990AA79C4D087B0CCEBDCD6206099C7A9b6G" TargetMode="External"/><Relationship Id="rId13" Type="http://schemas.openxmlformats.org/officeDocument/2006/relationships/hyperlink" Target="consultantplus://offline/ref=B79452264E9E23FFE9D0572221AB6755C5091F1030376875DE7FFDA59D5990AA79C4D087B0CCEBDCD6206099C7A9b6G" TargetMode="External"/><Relationship Id="rId18" Type="http://schemas.openxmlformats.org/officeDocument/2006/relationships/hyperlink" Target="consultantplus://offline/ref=B79452264E9E23FFE9D0572221AB6755C50B1A1032326875DE7FFDA59D5990AA6BC4888BB1C9F5D8D83536C881C1EC65723B36BED1865C88A5b2G" TargetMode="External"/><Relationship Id="rId39" Type="http://schemas.openxmlformats.org/officeDocument/2006/relationships/hyperlink" Target="consultantplus://offline/ref=B79452264E9E23FFE9D0572221AB6755C50B171B33366875DE7FFDA59D5990AA79C4D087B0CCEBDCD6206099C7A9b6G" TargetMode="External"/><Relationship Id="rId34" Type="http://schemas.openxmlformats.org/officeDocument/2006/relationships/hyperlink" Target="consultantplus://offline/ref=B79452264E9E23FFE9D0572221AB6755C50A1E1B37356875DE7FFDA59D5990AA79C4D087B0CCEBDCD6206099C7A9b6G" TargetMode="External"/><Relationship Id="rId50" Type="http://schemas.openxmlformats.org/officeDocument/2006/relationships/hyperlink" Target="consultantplus://offline/ref=B79452264E9E23FFE9D0572221AB6755C003161135356875DE7FFDA59D5990AA6BC4888BB1C9F5DED93536C881C1EC65723B36BED1865C88A5b2G" TargetMode="External"/><Relationship Id="rId55" Type="http://schemas.openxmlformats.org/officeDocument/2006/relationships/hyperlink" Target="consultantplus://offline/ref=B79452264E9E23FFE9D0572221AB6755C003161135356875DE7FFDA59D5990AA6BC4888BB1C9F5D8D63536C881C1EC65723B36BED1865C88A5b2G" TargetMode="External"/><Relationship Id="rId76" Type="http://schemas.openxmlformats.org/officeDocument/2006/relationships/hyperlink" Target="consultantplus://offline/ref=B79452264E9E23FFE9D0572221AB6755C00F171136326875DE7FFDA59D5990AA79C4D087B0CCEBDCD6206099C7A9b6G" TargetMode="External"/><Relationship Id="rId7" Type="http://schemas.openxmlformats.org/officeDocument/2006/relationships/hyperlink" Target="consultantplus://offline/ref=B79452264E9E23FFE9D0572221AB6755C5091F1030376875DE7FFDA59D5990AA79C4D087B0CCEBDCD6206099C7A9b6G" TargetMode="External"/><Relationship Id="rId71" Type="http://schemas.openxmlformats.org/officeDocument/2006/relationships/hyperlink" Target="consultantplus://offline/ref=B79452264E9E23FFE9D0572221AB6755C5091F1030366875DE7FFDA59D5990AA79C4D087B0CCEBDCD6206099C7A9b6G" TargetMode="External"/><Relationship Id="rId2" Type="http://schemas.openxmlformats.org/officeDocument/2006/relationships/settings" Target="settings.xml"/><Relationship Id="rId29" Type="http://schemas.openxmlformats.org/officeDocument/2006/relationships/hyperlink" Target="consultantplus://offline/ref=B79452264E9E23FFE9D0572221AB6755C5091E1C3F356875DE7FFDA59D5990AA79C4D087B0CCEBDCD6206099C7A9b6G" TargetMode="External"/><Relationship Id="rId24" Type="http://schemas.openxmlformats.org/officeDocument/2006/relationships/hyperlink" Target="consultantplus://offline/ref=B79452264E9E23FFE9D0572221AB6755C50B171B33366875DE7FFDA59D5990AA79C4D087B0CCEBDCD6206099C7A9b6G" TargetMode="External"/><Relationship Id="rId40" Type="http://schemas.openxmlformats.org/officeDocument/2006/relationships/hyperlink" Target="consultantplus://offline/ref=B79452264E9E23FFE9D0572221AB6755C50A1E1B37356875DE7FFDA59D5990AA79C4D087B0CCEBDCD6206099C7A9b6G" TargetMode="External"/><Relationship Id="rId45" Type="http://schemas.openxmlformats.org/officeDocument/2006/relationships/hyperlink" Target="consultantplus://offline/ref=B79452264E9E23FFE9D0572221AB6755C00F171136326875DE7FFDA59D5990AA79C4D087B0CCEBDCD6206099C7A9b6G" TargetMode="External"/><Relationship Id="rId66" Type="http://schemas.openxmlformats.org/officeDocument/2006/relationships/hyperlink" Target="consultantplus://offline/ref=B79452264E9E23FFE9D0572221AB6755C50B1A1032326875DE7FFDA59D5990AA79C4D087B0CCEBDCD6206099C7A9b6G" TargetMode="External"/><Relationship Id="rId61" Type="http://schemas.openxmlformats.org/officeDocument/2006/relationships/hyperlink" Target="consultantplus://offline/ref=B79452264E9E23FFE9D0572221AB6755C50B1A1032326875DE7FFDA59D5990AA6BC48889B6C2A18D9A6B6F98C08AE16C692736B4ACbDG" TargetMode="External"/><Relationship Id="rId82" Type="http://schemas.openxmlformats.org/officeDocument/2006/relationships/hyperlink" Target="consultantplus://offline/ref=B79452264E9E23FFE9D0572221AB6755C50A1B1D3E3B6875DE7FFDA59D5990AA79C4D087B0CCEBDCD6206099C7A9b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13124</Words>
  <Characters>74810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2022-08-15T06:27:00Z</dcterms:created>
  <dcterms:modified xsi:type="dcterms:W3CDTF">2022-08-15T06:27:00Z</dcterms:modified>
</cp:coreProperties>
</file>