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B36F9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36F94" w:rsidRDefault="006F165C">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36F94">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36F94" w:rsidRDefault="006F165C">
            <w:pPr>
              <w:pStyle w:val="ConsPlusTitlePage0"/>
              <w:jc w:val="center"/>
            </w:pPr>
            <w:r>
              <w:rPr>
                <w:sz w:val="48"/>
              </w:rPr>
              <w:t>Постановление Правительства РФ от 09.08.2022 N 1397</w:t>
            </w:r>
            <w:r>
              <w:rPr>
                <w:sz w:val="48"/>
              </w:rPr>
              <w:br/>
              <w:t>(ред. от 23.09.2024)</w:t>
            </w:r>
            <w:r>
              <w:rPr>
                <w:sz w:val="48"/>
              </w:rPr>
              <w:br/>
            </w:r>
            <w:r>
              <w:rPr>
                <w:sz w:val="48"/>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w:t>
            </w:r>
            <w:r>
              <w:rPr>
                <w:sz w:val="48"/>
              </w:rPr>
              <w:t>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tc>
      </w:tr>
      <w:tr w:rsidR="00B36F9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36F94" w:rsidRDefault="006F165C">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br/>
              <w:t> </w:t>
            </w:r>
          </w:p>
        </w:tc>
      </w:tr>
    </w:tbl>
    <w:p w:rsidR="00B36F94" w:rsidRDefault="00B36F94">
      <w:pPr>
        <w:pStyle w:val="ConsPlusNormal0"/>
        <w:sectPr w:rsidR="00B36F94">
          <w:pgSz w:w="11906" w:h="16838"/>
          <w:pgMar w:top="841" w:right="595" w:bottom="841" w:left="595" w:header="0" w:footer="0" w:gutter="0"/>
          <w:cols w:space="720"/>
          <w:titlePg/>
        </w:sectPr>
      </w:pPr>
    </w:p>
    <w:p w:rsidR="00B36F94" w:rsidRDefault="00B36F94">
      <w:pPr>
        <w:pStyle w:val="ConsPlusNormal0"/>
        <w:jc w:val="both"/>
        <w:outlineLvl w:val="0"/>
      </w:pPr>
      <w:bookmarkStart w:id="0" w:name="_GoBack"/>
      <w:bookmarkEnd w:id="0"/>
    </w:p>
    <w:p w:rsidR="00B36F94" w:rsidRDefault="006F165C">
      <w:pPr>
        <w:pStyle w:val="ConsPlusTitle0"/>
        <w:jc w:val="center"/>
        <w:outlineLvl w:val="0"/>
      </w:pPr>
      <w:r>
        <w:t>ПРАВИТЕЛЬСТВО РОССИЙСКОЙ ФЕДЕРАЦИИ</w:t>
      </w:r>
    </w:p>
    <w:p w:rsidR="00B36F94" w:rsidRDefault="00B36F94">
      <w:pPr>
        <w:pStyle w:val="ConsPlusTitle0"/>
        <w:jc w:val="center"/>
      </w:pPr>
    </w:p>
    <w:p w:rsidR="00B36F94" w:rsidRDefault="006F165C">
      <w:pPr>
        <w:pStyle w:val="ConsPlusTitle0"/>
        <w:jc w:val="center"/>
      </w:pPr>
      <w:r>
        <w:t>ПОСТАНОВЛЕНИЕ</w:t>
      </w:r>
    </w:p>
    <w:p w:rsidR="00B36F94" w:rsidRDefault="006F165C">
      <w:pPr>
        <w:pStyle w:val="ConsPlusTitle0"/>
        <w:jc w:val="center"/>
      </w:pPr>
      <w:r>
        <w:t>от 9 августа 2022 г. N 1397</w:t>
      </w:r>
    </w:p>
    <w:p w:rsidR="00B36F94" w:rsidRDefault="00B36F94">
      <w:pPr>
        <w:pStyle w:val="ConsPlusTitle0"/>
        <w:jc w:val="center"/>
      </w:pPr>
    </w:p>
    <w:p w:rsidR="00B36F94" w:rsidRDefault="006F165C">
      <w:pPr>
        <w:pStyle w:val="ConsPlusTitle0"/>
        <w:jc w:val="center"/>
      </w:pPr>
      <w:r>
        <w:t>О НЕЗАВИСИМЫХ ГАРАНТИЯХ,</w:t>
      </w:r>
    </w:p>
    <w:p w:rsidR="00B36F94" w:rsidRDefault="006F165C">
      <w:pPr>
        <w:pStyle w:val="ConsPlusTitle0"/>
        <w:jc w:val="center"/>
      </w:pPr>
      <w:r>
        <w:t>ПРЕДОСТАВЛЯЕМЫХ В КАЧЕСТВЕ ОБЕСПЕЧЕНИЯ ЗАЯВКИ</w:t>
      </w:r>
    </w:p>
    <w:p w:rsidR="00B36F94" w:rsidRDefault="006F165C">
      <w:pPr>
        <w:pStyle w:val="ConsPlusTitle0"/>
        <w:jc w:val="center"/>
      </w:pPr>
      <w:r>
        <w:t>НА УЧАСТИЕ В КОНКУРЕНТНОЙ ЗАКУПКЕ ТОВАРОВ, РАБОТ,</w:t>
      </w:r>
    </w:p>
    <w:p w:rsidR="00B36F94" w:rsidRDefault="006F165C">
      <w:pPr>
        <w:pStyle w:val="ConsPlusTitle0"/>
        <w:jc w:val="center"/>
      </w:pPr>
      <w:r>
        <w:t>УСЛУГ В ЭЛЕКТРОННОЙ ФОРМЕ С УЧАСТИЕМ СУБЪЕКТОВ МАЛОГО</w:t>
      </w:r>
    </w:p>
    <w:p w:rsidR="00B36F94" w:rsidRDefault="006F165C">
      <w:pPr>
        <w:pStyle w:val="ConsPlusTitle0"/>
        <w:jc w:val="center"/>
      </w:pPr>
      <w:r>
        <w:t>И СРЕДНЕГО ПРЕДПРИНИМАТЕЛЬСТВА, И НЕЗАВИСИМЫХ ГАРАНТ</w:t>
      </w:r>
      <w:r>
        <w:t>ИЯХ,</w:t>
      </w:r>
    </w:p>
    <w:p w:rsidR="00B36F94" w:rsidRDefault="006F165C">
      <w:pPr>
        <w:pStyle w:val="ConsPlusTitle0"/>
        <w:jc w:val="center"/>
      </w:pPr>
      <w:r>
        <w:t>ПРЕДОСТАВЛЯЕМЫХ В КАЧЕСТВЕ ОБЕСПЕЧЕНИЯ ИСПОЛНЕНИЯ</w:t>
      </w:r>
    </w:p>
    <w:p w:rsidR="00B36F94" w:rsidRDefault="006F165C">
      <w:pPr>
        <w:pStyle w:val="ConsPlusTitle0"/>
        <w:jc w:val="center"/>
      </w:pPr>
      <w:r>
        <w:t>ДОГОВОРА, ЗАКЛЮЧАЕМОГО ПО РЕЗУЛЬТАТАМ ТАКОЙ ЗАКУПКИ,</w:t>
      </w:r>
    </w:p>
    <w:p w:rsidR="00B36F94" w:rsidRDefault="006F165C">
      <w:pPr>
        <w:pStyle w:val="ConsPlusTitle0"/>
        <w:jc w:val="center"/>
      </w:pPr>
      <w:r>
        <w:t>А ТАКЖЕ О ВНЕСЕНИИ ИЗМЕНЕНИЙ В НЕКОТОРЫЕ АКТЫ</w:t>
      </w:r>
    </w:p>
    <w:p w:rsidR="00B36F94" w:rsidRDefault="006F165C">
      <w:pPr>
        <w:pStyle w:val="ConsPlusTitle0"/>
        <w:jc w:val="center"/>
      </w:pPr>
      <w:r>
        <w:t>ПРАВИТЕЛЬСТВА РОССИЙСКОЙ ФЕДЕРАЦИИ</w:t>
      </w:r>
    </w:p>
    <w:p w:rsidR="00B36F94" w:rsidRDefault="00B36F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94" w:rsidRDefault="00B36F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6F94" w:rsidRDefault="006F165C">
            <w:pPr>
              <w:pStyle w:val="ConsPlusNormal0"/>
              <w:jc w:val="center"/>
            </w:pPr>
            <w:r>
              <w:rPr>
                <w:color w:val="392C69"/>
              </w:rPr>
              <w:t>Список изменяющих документов</w:t>
            </w:r>
          </w:p>
          <w:p w:rsidR="00B36F94" w:rsidRDefault="006F165C">
            <w:pPr>
              <w:pStyle w:val="ConsPlusNormal0"/>
              <w:jc w:val="center"/>
            </w:pPr>
            <w:r>
              <w:rPr>
                <w:color w:val="392C69"/>
              </w:rPr>
              <w:t xml:space="preserve">(в ред. </w:t>
            </w:r>
            <w:hyperlink r:id="rId9"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23.09.2024 N 1285)</w:t>
            </w: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r>
    </w:tbl>
    <w:p w:rsidR="00B36F94" w:rsidRDefault="00B36F94">
      <w:pPr>
        <w:pStyle w:val="ConsPlusNormal0"/>
        <w:jc w:val="both"/>
      </w:pPr>
    </w:p>
    <w:p w:rsidR="00B36F94" w:rsidRDefault="006F165C">
      <w:pPr>
        <w:pStyle w:val="ConsPlusNormal0"/>
        <w:ind w:firstLine="540"/>
        <w:jc w:val="both"/>
      </w:pPr>
      <w:r>
        <w:t>Правительство Российской Федерации постановляет:</w:t>
      </w:r>
    </w:p>
    <w:p w:rsidR="00B36F94" w:rsidRDefault="006F165C">
      <w:pPr>
        <w:pStyle w:val="ConsPlusNormal0"/>
        <w:spacing w:before="240"/>
        <w:ind w:firstLine="540"/>
        <w:jc w:val="both"/>
      </w:pPr>
      <w:r>
        <w:t>1. Утвердить прилагаемые:</w:t>
      </w:r>
    </w:p>
    <w:p w:rsidR="00B36F94" w:rsidRDefault="006F165C">
      <w:pPr>
        <w:pStyle w:val="ConsPlusNormal0"/>
        <w:spacing w:before="240"/>
        <w:ind w:firstLine="540"/>
        <w:jc w:val="both"/>
      </w:pPr>
      <w:hyperlink w:anchor="P40" w:tooltip="ПОЛОЖЕНИЕ">
        <w:r>
          <w:rPr>
            <w:color w:val="0000FF"/>
          </w:rPr>
          <w:t>Положение</w:t>
        </w:r>
      </w:hyperlink>
      <w: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w:t>
      </w:r>
      <w:r>
        <w:t>тве обеспечения исполнения договора, заключаемого по результатам такой закупки;</w:t>
      </w:r>
    </w:p>
    <w:p w:rsidR="00B36F94" w:rsidRDefault="006F165C">
      <w:pPr>
        <w:pStyle w:val="ConsPlusNormal0"/>
        <w:spacing w:before="240"/>
        <w:ind w:firstLine="540"/>
        <w:jc w:val="both"/>
      </w:pPr>
      <w:hyperlink w:anchor="P676" w:tooltip="ИЗМЕНЕНИЯ,">
        <w:r>
          <w:rPr>
            <w:color w:val="0000FF"/>
          </w:rPr>
          <w:t>изменения</w:t>
        </w:r>
      </w:hyperlink>
      <w:r>
        <w:t>, которые вносятся в акты Правительства Российской Федерации.</w:t>
      </w:r>
    </w:p>
    <w:p w:rsidR="00B36F94" w:rsidRDefault="006F165C">
      <w:pPr>
        <w:pStyle w:val="ConsPlusNormal0"/>
        <w:spacing w:before="240"/>
        <w:ind w:firstLine="540"/>
        <w:jc w:val="both"/>
      </w:pPr>
      <w:r>
        <w:t xml:space="preserve">2. Установить, что </w:t>
      </w:r>
      <w:hyperlink w:anchor="P40" w:tooltip="ПОЛОЖЕНИЕ">
        <w:r>
          <w:rPr>
            <w:color w:val="0000FF"/>
          </w:rPr>
          <w:t>По</w:t>
        </w:r>
        <w:r>
          <w:rPr>
            <w:color w:val="0000FF"/>
          </w:rPr>
          <w:t>ложение</w:t>
        </w:r>
      </w:hyperlink>
      <w:r>
        <w:t>, утвержденное настоящим постановлением, применяется при осуществлении закупок товаров, работ, услуг отдельными видами юридических лиц, извещения об осуществлении которых размещены в единой информационной системе в сфере закупок товаров, работ, услу</w:t>
      </w:r>
      <w:r>
        <w:t>г для обеспечения государственных и муниципальных нужд после дня вступления в силу настоящего постановления.</w:t>
      </w:r>
    </w:p>
    <w:p w:rsidR="00B36F94" w:rsidRDefault="006F165C">
      <w:pPr>
        <w:pStyle w:val="ConsPlusNormal0"/>
        <w:spacing w:before="240"/>
        <w:ind w:firstLine="540"/>
        <w:jc w:val="both"/>
      </w:pPr>
      <w:r>
        <w:t>3. Настоящее постановление вступает в силу с 1 октября 2022 г., за исключением:</w:t>
      </w:r>
    </w:p>
    <w:bookmarkStart w:id="1" w:name="P24"/>
    <w:bookmarkEnd w:id="1"/>
    <w:p w:rsidR="00B36F94" w:rsidRDefault="006F165C">
      <w:pPr>
        <w:pStyle w:val="ConsPlusNormal0"/>
        <w:spacing w:before="240"/>
        <w:ind w:firstLine="540"/>
        <w:jc w:val="both"/>
      </w:pPr>
      <w:r>
        <w:fldChar w:fldCharType="begin"/>
      </w:r>
      <w:r>
        <w:instrText xml:space="preserve"> HYPERLINK \l "P682" \o "а) в перечне сведений, включаемых в реес</w:instrText>
      </w:r>
      <w:r>
        <w:instrText xml:space="preserve">тр недобросовестных поставщиков, утвержденном указанным постановлением:" \h </w:instrText>
      </w:r>
      <w:r>
        <w:fldChar w:fldCharType="separate"/>
      </w:r>
      <w:r>
        <w:rPr>
          <w:color w:val="0000FF"/>
        </w:rPr>
        <w:t>абзацев первого</w:t>
      </w:r>
      <w:r>
        <w:rPr>
          <w:color w:val="0000FF"/>
        </w:rPr>
        <w:fldChar w:fldCharType="end"/>
      </w:r>
      <w:r>
        <w:t xml:space="preserve"> и </w:t>
      </w:r>
      <w:hyperlink w:anchor="P685" w:tooltip="в пункте 8 слова &quot;(в связи&quot; заменить словами &quot;(в случае расторжения договора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
        <w:r>
          <w:rPr>
            <w:color w:val="0000FF"/>
          </w:rPr>
          <w:t>второго подпункта "а"</w:t>
        </w:r>
      </w:hyperlink>
      <w:r>
        <w:t xml:space="preserve">, </w:t>
      </w:r>
      <w:hyperlink w:anchor="P690" w:tooltip="б) в Правилах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указанным пос">
        <w:r>
          <w:rPr>
            <w:color w:val="0000FF"/>
          </w:rPr>
          <w:t>подпунктов "б"</w:t>
        </w:r>
      </w:hyperlink>
      <w:r>
        <w:t xml:space="preserve"> и </w:t>
      </w:r>
      <w:hyperlink w:anchor="P695" w:tooltip="в) в Правилах ведения реестра недобросовестных поставщиков, утвержденных указанным постановлением:">
        <w:r>
          <w:rPr>
            <w:color w:val="0000FF"/>
          </w:rPr>
          <w:t>"в" пункта 1</w:t>
        </w:r>
      </w:hyperlink>
      <w:r>
        <w:t xml:space="preserve"> и </w:t>
      </w:r>
      <w:hyperlink w:anchor="P1012" w:tooltip="3. В постановлении Правительства Российской Федерации от 29 октября 2015 г. N 1169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w:r>
          <w:rPr>
            <w:color w:val="0000FF"/>
          </w:rPr>
          <w:t>пункта 3</w:t>
        </w:r>
      </w:hyperlink>
      <w:r>
        <w:t xml:space="preserve"> изменений,</w:t>
      </w:r>
      <w:r>
        <w:t xml:space="preserve"> утвержденных настоящим постановлением, которые вступают в силу со дня официального опубликования настоящего постановления;</w:t>
      </w:r>
    </w:p>
    <w:bookmarkStart w:id="2" w:name="P25"/>
    <w:bookmarkEnd w:id="2"/>
    <w:p w:rsidR="00B36F94" w:rsidRDefault="006F165C">
      <w:pPr>
        <w:pStyle w:val="ConsPlusNormal0"/>
        <w:spacing w:before="240"/>
        <w:ind w:firstLine="540"/>
        <w:jc w:val="both"/>
      </w:pPr>
      <w:r>
        <w:fldChar w:fldCharType="begin"/>
      </w:r>
      <w:r>
        <w:instrText xml:space="preserve"> HYPERLINK \l "P101" \o "10. Включение независимых гарантий в реестр независимых гарантий, предусмотренный частью 8 статьи 45 Зако</w:instrText>
      </w:r>
      <w:r>
        <w:instrText xml:space="preserve">на о контрактной системе, иных информации и документов, предусмотренных Правилами ведения и размещения в единой информационной системе в сфере закупок реес" \h </w:instrText>
      </w:r>
      <w:r>
        <w:fldChar w:fldCharType="separate"/>
      </w:r>
      <w:r>
        <w:rPr>
          <w:color w:val="0000FF"/>
        </w:rPr>
        <w:t>пункта 10</w:t>
      </w:r>
      <w:r>
        <w:rPr>
          <w:color w:val="0000FF"/>
        </w:rPr>
        <w:fldChar w:fldCharType="end"/>
      </w:r>
      <w:r>
        <w:t xml:space="preserve"> Положения, утвержденного настоящим постановлением, который вступает в силу с 1 апреля</w:t>
      </w:r>
      <w:r>
        <w:t xml:space="preserve"> 2023 г.</w:t>
      </w:r>
    </w:p>
    <w:p w:rsidR="00B36F94" w:rsidRDefault="00B36F94">
      <w:pPr>
        <w:pStyle w:val="ConsPlusNormal0"/>
        <w:jc w:val="both"/>
      </w:pPr>
    </w:p>
    <w:p w:rsidR="00B36F94" w:rsidRDefault="006F165C">
      <w:pPr>
        <w:pStyle w:val="ConsPlusNormal0"/>
        <w:jc w:val="right"/>
      </w:pPr>
      <w:r>
        <w:t>Председатель Правительства</w:t>
      </w:r>
    </w:p>
    <w:p w:rsidR="00B36F94" w:rsidRDefault="006F165C">
      <w:pPr>
        <w:pStyle w:val="ConsPlusNormal0"/>
        <w:jc w:val="right"/>
      </w:pPr>
      <w:r>
        <w:t>Российской Федерации</w:t>
      </w:r>
    </w:p>
    <w:p w:rsidR="00B36F94" w:rsidRDefault="006F165C">
      <w:pPr>
        <w:pStyle w:val="ConsPlusNormal0"/>
        <w:jc w:val="right"/>
      </w:pPr>
      <w:r>
        <w:lastRenderedPageBreak/>
        <w:t>М.МИШУСТИН</w:t>
      </w: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6F165C">
      <w:pPr>
        <w:pStyle w:val="ConsPlusNormal0"/>
        <w:jc w:val="right"/>
        <w:outlineLvl w:val="0"/>
      </w:pPr>
      <w:r>
        <w:t>Утверждено</w:t>
      </w:r>
    </w:p>
    <w:p w:rsidR="00B36F94" w:rsidRDefault="006F165C">
      <w:pPr>
        <w:pStyle w:val="ConsPlusNormal0"/>
        <w:jc w:val="right"/>
      </w:pPr>
      <w:r>
        <w:t>постановлением Правительства</w:t>
      </w:r>
    </w:p>
    <w:p w:rsidR="00B36F94" w:rsidRDefault="006F165C">
      <w:pPr>
        <w:pStyle w:val="ConsPlusNormal0"/>
        <w:jc w:val="right"/>
      </w:pPr>
      <w:r>
        <w:t>Российской Федерации</w:t>
      </w:r>
    </w:p>
    <w:p w:rsidR="00B36F94" w:rsidRDefault="006F165C">
      <w:pPr>
        <w:pStyle w:val="ConsPlusNormal0"/>
        <w:jc w:val="right"/>
      </w:pPr>
      <w:r>
        <w:t>от 9 августа 2022 г. N 1397</w:t>
      </w:r>
    </w:p>
    <w:p w:rsidR="00B36F94" w:rsidRDefault="00B36F94">
      <w:pPr>
        <w:pStyle w:val="ConsPlusNormal0"/>
        <w:jc w:val="both"/>
      </w:pPr>
    </w:p>
    <w:p w:rsidR="00B36F94" w:rsidRDefault="006F165C">
      <w:pPr>
        <w:pStyle w:val="ConsPlusTitle0"/>
        <w:jc w:val="center"/>
      </w:pPr>
      <w:bookmarkStart w:id="3" w:name="P40"/>
      <w:bookmarkEnd w:id="3"/>
      <w:r>
        <w:t>ПОЛОЖЕНИЕ</w:t>
      </w:r>
    </w:p>
    <w:p w:rsidR="00B36F94" w:rsidRDefault="006F165C">
      <w:pPr>
        <w:pStyle w:val="ConsPlusTitle0"/>
        <w:jc w:val="center"/>
      </w:pPr>
      <w:r>
        <w:t>О НЕЗАВИСИМЫХ ГАРАНТИЯХ, ПРЕДОСТАВЛЯЕМЫХ В КАЧЕСТВЕ</w:t>
      </w:r>
    </w:p>
    <w:p w:rsidR="00B36F94" w:rsidRDefault="006F165C">
      <w:pPr>
        <w:pStyle w:val="ConsPlusTitle0"/>
        <w:jc w:val="center"/>
      </w:pPr>
      <w:r>
        <w:t xml:space="preserve">ОБЕСПЕЧЕНИЯ ЗАЯВКИ НА УЧАСТИЕ </w:t>
      </w:r>
      <w:r>
        <w:t>В КОНКУРЕНТНОЙ ЗАКУПКЕ</w:t>
      </w:r>
    </w:p>
    <w:p w:rsidR="00B36F94" w:rsidRDefault="006F165C">
      <w:pPr>
        <w:pStyle w:val="ConsPlusTitle0"/>
        <w:jc w:val="center"/>
      </w:pPr>
      <w:r>
        <w:t>ТОВАРОВ, РАБОТ, УСЛУГ В ЭЛЕКТРОННОЙ ФОРМЕ С УЧАСТИЕМ</w:t>
      </w:r>
    </w:p>
    <w:p w:rsidR="00B36F94" w:rsidRDefault="006F165C">
      <w:pPr>
        <w:pStyle w:val="ConsPlusTitle0"/>
        <w:jc w:val="center"/>
      </w:pPr>
      <w:r>
        <w:t>СУБЪЕКТОВ МАЛОГО И СРЕДНЕГО ПРЕДПРИНИМАТЕЛЬСТВА,</w:t>
      </w:r>
    </w:p>
    <w:p w:rsidR="00B36F94" w:rsidRDefault="006F165C">
      <w:pPr>
        <w:pStyle w:val="ConsPlusTitle0"/>
        <w:jc w:val="center"/>
      </w:pPr>
      <w:r>
        <w:t>И НЕЗАВИСИМЫХ ГАРАНТИЯХ, ПРЕДОСТАВЛЯЕМЫХ В КАЧЕСТВЕ</w:t>
      </w:r>
    </w:p>
    <w:p w:rsidR="00B36F94" w:rsidRDefault="006F165C">
      <w:pPr>
        <w:pStyle w:val="ConsPlusTitle0"/>
        <w:jc w:val="center"/>
      </w:pPr>
      <w:r>
        <w:t>ОБЕСПЕЧЕНИЯ ИСПОЛНЕНИЯ ДОГОВОРА, ЗАКЛЮЧАЕМОГО</w:t>
      </w:r>
    </w:p>
    <w:p w:rsidR="00B36F94" w:rsidRDefault="006F165C">
      <w:pPr>
        <w:pStyle w:val="ConsPlusTitle0"/>
        <w:jc w:val="center"/>
      </w:pPr>
      <w:r>
        <w:t>ПО РЕЗУЛЬТАТАМ ТАКОЙ ЗАКУПКИ</w:t>
      </w:r>
    </w:p>
    <w:p w:rsidR="00B36F94" w:rsidRDefault="00B36F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94" w:rsidRDefault="00B36F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6F94" w:rsidRDefault="006F165C">
            <w:pPr>
              <w:pStyle w:val="ConsPlusNormal0"/>
              <w:jc w:val="center"/>
            </w:pPr>
            <w:r>
              <w:rPr>
                <w:color w:val="392C69"/>
              </w:rPr>
              <w:t>Список изменяющих документов</w:t>
            </w:r>
          </w:p>
          <w:p w:rsidR="00B36F94" w:rsidRDefault="006F165C">
            <w:pPr>
              <w:pStyle w:val="ConsPlusNormal0"/>
              <w:jc w:val="center"/>
            </w:pPr>
            <w:r>
              <w:rPr>
                <w:color w:val="392C69"/>
              </w:rPr>
              <w:t xml:space="preserve">(в ред. </w:t>
            </w:r>
            <w:hyperlink r:id="rId10"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23.09.2024 N 1285)</w:t>
            </w: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r>
    </w:tbl>
    <w:p w:rsidR="00B36F94" w:rsidRDefault="00B36F94">
      <w:pPr>
        <w:pStyle w:val="ConsPlusNormal0"/>
        <w:jc w:val="both"/>
      </w:pPr>
    </w:p>
    <w:p w:rsidR="00B36F94" w:rsidRDefault="006F165C">
      <w:pPr>
        <w:pStyle w:val="ConsPlusTitle0"/>
        <w:jc w:val="center"/>
        <w:outlineLvl w:val="1"/>
      </w:pPr>
      <w:r>
        <w:t>I. Общие положения</w:t>
      </w:r>
    </w:p>
    <w:p w:rsidR="00B36F94" w:rsidRDefault="00B36F94">
      <w:pPr>
        <w:pStyle w:val="ConsPlusNormal0"/>
        <w:jc w:val="both"/>
      </w:pPr>
    </w:p>
    <w:p w:rsidR="00B36F94" w:rsidRDefault="006F165C">
      <w:pPr>
        <w:pStyle w:val="ConsPlusNormal0"/>
        <w:ind w:firstLine="540"/>
        <w:jc w:val="both"/>
      </w:pPr>
      <w:r>
        <w:t>1. Настоящее Положение устанавливает дополнительные требования к независимой гарантии, предоставляемой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w:t>
      </w:r>
      <w:r>
        <w:t>имательства (далее соответственно - закупка, участник закупки), и к независимой гарантии, предоставляемой в качестве обеспечения исполнения договора, заключаемого при осуществлении закупки (далее - независимые гарантии), типовую форму независимой гарантии,</w:t>
      </w:r>
      <w:r>
        <w:t xml:space="preserve">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при ос</w:t>
      </w:r>
      <w:r>
        <w:t>уществлении закупки (далее - договор), перечень документов, представляемых заказчиком гаранту одновременно с требованием об уплате денежной суммы по независимой гарантии, форму такого требования, а также особенности порядка ведения реестра независимых гара</w:t>
      </w:r>
      <w:r>
        <w:t xml:space="preserve">нтий, предусмотренного </w:t>
      </w:r>
      <w:hyperlink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8 статьи 45</w:t>
        </w:r>
      </w:hyperlink>
      <w:r>
        <w:t xml:space="preserve"> Федерального закона "О контрактной системе в сфере закупок товаров, работ, услуг для обеспечения государственны</w:t>
      </w:r>
      <w:r>
        <w:t xml:space="preserve">х и муниципальных нужд" (далее - Закон о контрактной системе), для целей Федерального </w:t>
      </w:r>
      <w:hyperlink r:id="rId1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закона</w:t>
        </w:r>
      </w:hyperlink>
      <w:r>
        <w:t xml:space="preserve"> "О закупках товаров, работ, услуг отдельными видами юридических лиц" (далее - Закон о закупках).</w:t>
      </w:r>
    </w:p>
    <w:p w:rsidR="00B36F94" w:rsidRDefault="006F165C">
      <w:pPr>
        <w:pStyle w:val="ConsPlusNormal0"/>
        <w:spacing w:before="240"/>
        <w:ind w:firstLine="540"/>
        <w:jc w:val="both"/>
      </w:pPr>
      <w:r>
        <w:t>2. Поняти</w:t>
      </w:r>
      <w:r>
        <w:t xml:space="preserve">я, используемые в настоящем Положении, соответствуют понятиям, принятым в </w:t>
      </w:r>
      <w:hyperlink r:id="rId1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Законе</w:t>
        </w:r>
      </w:hyperlink>
      <w:r>
        <w:t xml:space="preserve"> о закупках.</w:t>
      </w:r>
    </w:p>
    <w:p w:rsidR="00B36F94" w:rsidRDefault="00B36F94">
      <w:pPr>
        <w:pStyle w:val="ConsPlusNormal0"/>
        <w:jc w:val="both"/>
      </w:pPr>
    </w:p>
    <w:p w:rsidR="00B36F94" w:rsidRDefault="006F165C">
      <w:pPr>
        <w:pStyle w:val="ConsPlusTitle0"/>
        <w:jc w:val="center"/>
        <w:outlineLvl w:val="1"/>
      </w:pPr>
      <w:bookmarkStart w:id="4" w:name="P56"/>
      <w:bookmarkEnd w:id="4"/>
      <w:r>
        <w:t>II. Дополнительные требования к независимой гарантии,</w:t>
      </w:r>
    </w:p>
    <w:p w:rsidR="00B36F94" w:rsidRDefault="006F165C">
      <w:pPr>
        <w:pStyle w:val="ConsPlusTitle0"/>
        <w:jc w:val="center"/>
      </w:pPr>
      <w:r>
        <w:lastRenderedPageBreak/>
        <w:t>типовые формы независимых гарантий, форма требования</w:t>
      </w:r>
    </w:p>
    <w:p w:rsidR="00B36F94" w:rsidRDefault="006F165C">
      <w:pPr>
        <w:pStyle w:val="ConsPlusTitle0"/>
        <w:jc w:val="center"/>
      </w:pPr>
      <w:r>
        <w:t>об уплате денежн</w:t>
      </w:r>
      <w:r>
        <w:t>ой суммы по независимой гарантии</w:t>
      </w:r>
    </w:p>
    <w:p w:rsidR="00B36F94" w:rsidRDefault="00B36F94">
      <w:pPr>
        <w:pStyle w:val="ConsPlusNormal0"/>
        <w:jc w:val="both"/>
      </w:pPr>
    </w:p>
    <w:p w:rsidR="00B36F94" w:rsidRDefault="006F165C">
      <w:pPr>
        <w:pStyle w:val="ConsPlusNormal0"/>
        <w:ind w:firstLine="540"/>
        <w:jc w:val="both"/>
      </w:pPr>
      <w:r>
        <w:t>3. 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w:t>
      </w:r>
      <w:r>
        <w:t xml:space="preserve">редусмотренных Федеральным </w:t>
      </w:r>
      <w:hyperlink r:id="rId14" w:tooltip="Федеральный закон от 06.04.2011 N 63-ФЗ (ред. от 21.04.2025) &quot;Об электронной подписи&quot; {КонсультантПлюс}">
        <w:r>
          <w:rPr>
            <w:color w:val="0000FF"/>
          </w:rPr>
          <w:t>законом</w:t>
        </w:r>
      </w:hyperlink>
      <w:r>
        <w:t xml:space="preserve"> "Об электронной</w:t>
      </w:r>
      <w:r>
        <w:t xml:space="preserve">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w:t>
      </w:r>
      <w:r>
        <w:t>та.</w:t>
      </w:r>
    </w:p>
    <w:p w:rsidR="00B36F94" w:rsidRDefault="006F165C">
      <w:pPr>
        <w:pStyle w:val="ConsPlusNormal0"/>
        <w:jc w:val="both"/>
      </w:pPr>
      <w:r>
        <w:t xml:space="preserve">(в ред. </w:t>
      </w:r>
      <w:hyperlink r:id="rId15"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p w:rsidR="00B36F94" w:rsidRDefault="006F165C">
      <w:pPr>
        <w:pStyle w:val="ConsPlusNormal0"/>
        <w:spacing w:before="240"/>
        <w:ind w:firstLine="540"/>
        <w:jc w:val="both"/>
      </w:pPr>
      <w:r>
        <w:t>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w:t>
      </w:r>
      <w:r>
        <w:t xml:space="preserve"> такой гарантии должны быть прошиты и пронумерованы.</w:t>
      </w:r>
    </w:p>
    <w:p w:rsidR="00B36F94" w:rsidRDefault="006F165C">
      <w:pPr>
        <w:pStyle w:val="ConsPlusNormal0"/>
        <w:spacing w:before="240"/>
        <w:ind w:firstLine="540"/>
        <w:jc w:val="both"/>
      </w:pPr>
      <w:r>
        <w:t xml:space="preserve">5. Независимая гарантия, предоставляемая в качестве обеспечения заявки на участие в закупке, должна быть составлена по типовой </w:t>
      </w:r>
      <w:hyperlink w:anchor="P122" w:tooltip="ТИПОВАЯ ФОРМА">
        <w:r>
          <w:rPr>
            <w:color w:val="0000FF"/>
          </w:rPr>
          <w:t>форме</w:t>
        </w:r>
      </w:hyperlink>
      <w:r>
        <w:t xml:space="preserve"> согласно приложению N 1 </w:t>
      </w:r>
      <w:r>
        <w:t xml:space="preserve">на условиях, определенных гражданским </w:t>
      </w:r>
      <w:hyperlink r:id="rId1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и </w:t>
      </w:r>
      <w:hyperlink r:id="rId1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и содержать следующие дополнительные требования:</w:t>
      </w:r>
    </w:p>
    <w:p w:rsidR="00B36F94" w:rsidRDefault="006F165C">
      <w:pPr>
        <w:pStyle w:val="ConsPlusNormal0"/>
        <w:spacing w:before="240"/>
        <w:ind w:firstLine="540"/>
        <w:jc w:val="both"/>
      </w:pPr>
      <w:r>
        <w:t>а) условия о следующих правах заказчика (бен</w:t>
      </w:r>
      <w:r>
        <w:t>ефициара):</w:t>
      </w:r>
    </w:p>
    <w:p w:rsidR="00B36F94" w:rsidRDefault="006F165C">
      <w:pPr>
        <w:pStyle w:val="ConsPlusNormal0"/>
        <w:spacing w:before="240"/>
        <w:ind w:firstLine="540"/>
        <w:jc w:val="both"/>
      </w:pPr>
      <w:r>
        <w:t xml:space="preserve">предъявлять до окончания срока действия независимой гарантии при наступлении случаев, предусмотренных </w:t>
      </w:r>
      <w:hyperlink r:id="rId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17 статьи 3.4</w:t>
        </w:r>
      </w:hyperlink>
      <w:r>
        <w:t xml:space="preserve"> Закона о закупках, составленное по </w:t>
      </w:r>
      <w:hyperlink w:anchor="P295" w:tooltip="ТРЕБОВАНИЕ">
        <w:r>
          <w:rPr>
            <w:color w:val="0000FF"/>
          </w:rPr>
          <w:t>форме</w:t>
        </w:r>
      </w:hyperlink>
      <w:r>
        <w:t xml:space="preserve"> согласно приложению N 2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B36F94" w:rsidRDefault="006F165C">
      <w:pPr>
        <w:pStyle w:val="ConsPlusNormal0"/>
        <w:spacing w:before="240"/>
        <w:ind w:firstLine="540"/>
        <w:jc w:val="both"/>
      </w:pPr>
      <w:r>
        <w:t>направлять требование об уплате денежной сум</w:t>
      </w:r>
      <w:r>
        <w:t xml:space="preserve">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w:t>
      </w:r>
      <w:r>
        <w:t xml:space="preserve">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w:anchor="P87" w:tooltip="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заявки на участие в закупке, включает:">
        <w:r>
          <w:rPr>
            <w:color w:val="0000FF"/>
          </w:rPr>
          <w:t>пункте 8</w:t>
        </w:r>
      </w:hyperlink>
      <w:r>
        <w:t xml:space="preserve"> настоящего Положения</w:t>
      </w:r>
      <w:r>
        <w:t xml:space="preserve">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w:t>
      </w:r>
      <w:r>
        <w:t>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w:t>
      </w:r>
      <w:r>
        <w:t xml:space="preserve"> перечнем, указанным в </w:t>
      </w:r>
      <w:hyperlink w:anchor="P87" w:tooltip="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заявки на участие в закупке, включает:">
        <w:r>
          <w:rPr>
            <w:color w:val="0000FF"/>
          </w:rPr>
          <w:t>пункте 8</w:t>
        </w:r>
      </w:hyperlink>
      <w:r>
        <w:t xml:space="preserve"> настоящего Положения,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w:t>
      </w:r>
      <w:r>
        <w:t>ать от имени заказчика (бенефициара);</w:t>
      </w:r>
    </w:p>
    <w:p w:rsidR="00B36F94" w:rsidRDefault="006F165C">
      <w:pPr>
        <w:pStyle w:val="ConsPlusNormal0"/>
        <w:spacing w:before="240"/>
        <w:ind w:firstLine="540"/>
        <w:jc w:val="both"/>
      </w:pPr>
      <w:bookmarkStart w:id="5" w:name="P67"/>
      <w:bookmarkEnd w:id="5"/>
      <w: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B36F94" w:rsidRDefault="006F165C">
      <w:pPr>
        <w:pStyle w:val="ConsPlusNormal0"/>
        <w:spacing w:before="240"/>
        <w:ind w:firstLine="540"/>
        <w:jc w:val="both"/>
      </w:pPr>
      <w:r>
        <w:lastRenderedPageBreak/>
        <w:t>б) условие об обязанности гаранта рассмотреть требование заказчика</w:t>
      </w:r>
      <w:r>
        <w:t xml:space="preserve">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w:anchor="P87" w:tooltip="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заявки на участие в закупке, включает:">
        <w:r>
          <w:rPr>
            <w:color w:val="0000FF"/>
          </w:rPr>
          <w:t>пункте 8</w:t>
        </w:r>
      </w:hyperlink>
      <w:r>
        <w:t xml:space="preserve"> настоящего Положения;</w:t>
      </w:r>
    </w:p>
    <w:p w:rsidR="00B36F94" w:rsidRDefault="006F165C">
      <w:pPr>
        <w:pStyle w:val="ConsPlusNormal0"/>
        <w:spacing w:before="240"/>
        <w:ind w:firstLine="540"/>
        <w:jc w:val="both"/>
      </w:pPr>
      <w:bookmarkStart w:id="6" w:name="P69"/>
      <w:bookmarkEnd w:id="6"/>
      <w:r>
        <w:t>в) условие о то</w:t>
      </w:r>
      <w:r>
        <w:t>м, что расходы, возникающие в связи с перечислением гарантом денежных средств по независимой гарантии, несет гарант;</w:t>
      </w:r>
    </w:p>
    <w:p w:rsidR="00B36F94" w:rsidRDefault="006F165C">
      <w:pPr>
        <w:pStyle w:val="ConsPlusNormal0"/>
        <w:spacing w:before="240"/>
        <w:ind w:firstLine="540"/>
        <w:jc w:val="both"/>
      </w:pPr>
      <w:r>
        <w:t xml:space="preserve">г) условие о том, что исключение банка (если независимая гарантия выдана банком) из перечня, предусмотренного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1.2 статьи 45</w:t>
        </w:r>
      </w:hyperlink>
      <w: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w:t>
      </w:r>
      <w:r>
        <w:t xml:space="preserve">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1.7</w:t>
        </w:r>
      </w:hyperlink>
      <w: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B36F94" w:rsidRDefault="006F165C">
      <w:pPr>
        <w:pStyle w:val="ConsPlusNormal0"/>
        <w:spacing w:before="240"/>
        <w:ind w:firstLine="540"/>
        <w:jc w:val="both"/>
      </w:pPr>
      <w:r>
        <w:t>д) условие о рассмотрении споров, возникающих в связи с исполнением обязательств по независимой гарантии, в арбитражном суде;</w:t>
      </w:r>
    </w:p>
    <w:p w:rsidR="00B36F94" w:rsidRDefault="006F165C">
      <w:pPr>
        <w:pStyle w:val="ConsPlusNormal0"/>
        <w:spacing w:before="240"/>
        <w:ind w:firstLine="540"/>
        <w:jc w:val="both"/>
      </w:pPr>
      <w:bookmarkStart w:id="7" w:name="P72"/>
      <w:bookmarkEnd w:id="7"/>
      <w:r>
        <w:t>е) условие, согласно которому исполнением обязательств гаранта по независимой гарантии является фактическое поступление денежных с</w:t>
      </w:r>
      <w:r>
        <w:t>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B36F94" w:rsidRDefault="006F165C">
      <w:pPr>
        <w:pStyle w:val="ConsPlusNormal0"/>
        <w:spacing w:before="240"/>
        <w:ind w:firstLine="540"/>
        <w:jc w:val="both"/>
      </w:pPr>
      <w:r>
        <w:t xml:space="preserve">6. </w:t>
      </w:r>
      <w:r>
        <w:t xml:space="preserve">Независимая гарантия, предоставляемая в качестве обеспечения исполнения договора, должна быть составлена по типовой </w:t>
      </w:r>
      <w:hyperlink w:anchor="P409" w:tooltip="ТИПОВАЯ ФОРМА">
        <w:r>
          <w:rPr>
            <w:color w:val="0000FF"/>
          </w:rPr>
          <w:t>форме</w:t>
        </w:r>
      </w:hyperlink>
      <w:r>
        <w:t xml:space="preserve"> согласно приложению N 3 на условиях, определенных гражданским законодательством и </w:t>
      </w:r>
      <w:hyperlink r:id="rId2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и содержать следующие дополнительные требования:</w:t>
      </w:r>
    </w:p>
    <w:p w:rsidR="00B36F94" w:rsidRDefault="006F165C">
      <w:pPr>
        <w:pStyle w:val="ConsPlusNormal0"/>
        <w:spacing w:before="240"/>
        <w:ind w:firstLine="540"/>
        <w:jc w:val="both"/>
      </w:pPr>
      <w:r>
        <w:t>а) условие о праве заказчика (бенефициара) предъявлять до окончания срока действия независимой гарантии в случае неисполнения или не</w:t>
      </w:r>
      <w:r>
        <w:t xml:space="preserve">надлежащего исполнения поставщиком (подрядчиком, исполнителем) обеспеченных ею обязательств составленное по </w:t>
      </w:r>
      <w:hyperlink w:anchor="P571" w:tooltip="ТРЕБОВАНИЕ">
        <w:r>
          <w:rPr>
            <w:color w:val="0000FF"/>
          </w:rPr>
          <w:t>форме</w:t>
        </w:r>
      </w:hyperlink>
      <w:r>
        <w:t xml:space="preserve"> согласно приложению N 4 требование об уплате денежной суммы по независимой гарантии в размере цены </w:t>
      </w:r>
      <w:r>
        <w:t>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w:t>
      </w:r>
      <w:r>
        <w:t>ения исполнения договора;</w:t>
      </w:r>
    </w:p>
    <w:p w:rsidR="00B36F94" w:rsidRDefault="006F165C">
      <w:pPr>
        <w:pStyle w:val="ConsPlusNormal0"/>
        <w:spacing w:before="240"/>
        <w:ind w:firstLine="540"/>
        <w:jc w:val="both"/>
      </w:pPr>
      <w:r>
        <w:t>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w:t>
      </w:r>
      <w:r>
        <w:t>,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w:t>
      </w:r>
      <w:r>
        <w:t xml:space="preserve">осителе представляются оригиналы указанных в </w:t>
      </w:r>
      <w:hyperlink w:anchor="P90" w:tooltip="9.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
        <w:r>
          <w:rPr>
            <w:color w:val="0000FF"/>
          </w:rPr>
          <w:t>пункте 9</w:t>
        </w:r>
      </w:hyperlink>
      <w:r>
        <w:t xml:space="preserve"> настоящего Положения документов </w:t>
      </w:r>
      <w:r>
        <w:lastRenderedPageBreak/>
        <w:t>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w:t>
      </w:r>
      <w:r>
        <w:t>,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w:t>
      </w:r>
      <w:r>
        <w:t xml:space="preserve">ной суммы по независимой гарантии в форме электронного документа документы, предусмотренные перечнем, указанным в </w:t>
      </w:r>
      <w:hyperlink w:anchor="P90" w:tooltip="9.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
        <w:r>
          <w:rPr>
            <w:color w:val="0000FF"/>
          </w:rPr>
          <w:t>пункте 9</w:t>
        </w:r>
      </w:hyperlink>
      <w:r>
        <w:t xml:space="preserve"> настоящего Положения, представляются в форме электронных документов или в форме электронных образов бумажных документов, подписа</w:t>
      </w:r>
      <w:r>
        <w:t>нных усиленной квалифицированной электронной подписью лица, имеющего право действовать от имени заказчика (бенефициара);</w:t>
      </w:r>
    </w:p>
    <w:p w:rsidR="00B36F94" w:rsidRDefault="006F165C">
      <w:pPr>
        <w:pStyle w:val="ConsPlusNormal0"/>
        <w:spacing w:before="240"/>
        <w:ind w:firstLine="540"/>
        <w:jc w:val="both"/>
      </w:pPr>
      <w:r>
        <w:t>в) условие об обязанности гаранта рассмотреть требование заказчика (бенефициара) об уплате денежной суммы по независимой гарантии не по</w:t>
      </w:r>
      <w:r>
        <w:t xml:space="preserve">зднее 5 рабочих дней со дня, следующего за днем получения такого требования и документов, предусмотренных перечнем, указанным в </w:t>
      </w:r>
      <w:hyperlink w:anchor="P90" w:tooltip="9.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
        <w:r>
          <w:rPr>
            <w:color w:val="0000FF"/>
          </w:rPr>
          <w:t>пункте 9</w:t>
        </w:r>
      </w:hyperlink>
      <w:r>
        <w:t xml:space="preserve"> настоящего Положения;</w:t>
      </w:r>
    </w:p>
    <w:p w:rsidR="00B36F94" w:rsidRDefault="006F165C">
      <w:pPr>
        <w:pStyle w:val="ConsPlusNormal0"/>
        <w:spacing w:before="240"/>
        <w:ind w:firstLine="540"/>
        <w:jc w:val="both"/>
      </w:pPr>
      <w:r>
        <w:t xml:space="preserve">г) условия, предусмотренные </w:t>
      </w:r>
      <w:hyperlink w:anchor="P67" w:tooltip="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
        <w:r>
          <w:rPr>
            <w:color w:val="0000FF"/>
          </w:rPr>
          <w:t>абзацем четвертым подпункта "а"</w:t>
        </w:r>
      </w:hyperlink>
      <w:r>
        <w:t xml:space="preserve"> и </w:t>
      </w:r>
      <w:hyperlink w:anchor="P69" w:tooltip="в) условие о том, что расходы, возникающие в связи с перечислением гарантом денежных средств по независимой гарантии, несет гарант;">
        <w:r>
          <w:rPr>
            <w:color w:val="0000FF"/>
          </w:rPr>
          <w:t>подпунктами "в"</w:t>
        </w:r>
      </w:hyperlink>
      <w:r>
        <w:t xml:space="preserve"> - </w:t>
      </w:r>
      <w:hyperlink w:anchor="P72" w:tooltip="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
        <w:r>
          <w:rPr>
            <w:color w:val="0000FF"/>
          </w:rPr>
          <w:t>"е" пункта 5</w:t>
        </w:r>
      </w:hyperlink>
      <w:r>
        <w:t xml:space="preserve"> настоящего Положения.</w:t>
      </w:r>
    </w:p>
    <w:p w:rsidR="00B36F94" w:rsidRDefault="006F165C">
      <w:pPr>
        <w:pStyle w:val="ConsPlusNormal0"/>
        <w:spacing w:before="240"/>
        <w:ind w:firstLine="540"/>
        <w:jc w:val="both"/>
      </w:pPr>
      <w:r>
        <w:t>7. Независимая гарантия не должна содержать условия:</w:t>
      </w:r>
    </w:p>
    <w:p w:rsidR="00B36F94" w:rsidRDefault="006F165C">
      <w:pPr>
        <w:pStyle w:val="ConsPlusNormal0"/>
        <w:spacing w:before="240"/>
        <w:ind w:firstLine="540"/>
        <w:jc w:val="both"/>
      </w:pPr>
      <w:r>
        <w:t>а) предусматривающие или влекущие представление заказч</w:t>
      </w:r>
      <w:r>
        <w:t xml:space="preserve">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w:t>
      </w:r>
      <w:hyperlink w:anchor="P87" w:tooltip="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заявки на участие в закупке, включает:">
        <w:r>
          <w:rPr>
            <w:color w:val="0000FF"/>
          </w:rPr>
          <w:t>пунктах 8</w:t>
        </w:r>
      </w:hyperlink>
      <w:r>
        <w:t xml:space="preserve"> и </w:t>
      </w:r>
      <w:hyperlink w:anchor="P90" w:tooltip="9.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
        <w:r>
          <w:rPr>
            <w:color w:val="0000FF"/>
          </w:rPr>
          <w:t>9</w:t>
        </w:r>
      </w:hyperlink>
      <w:r>
        <w:t xml:space="preserve"> настоящего Положения;</w:t>
      </w:r>
    </w:p>
    <w:p w:rsidR="00B36F94" w:rsidRDefault="006F165C">
      <w:pPr>
        <w:pStyle w:val="ConsPlusNormal0"/>
        <w:spacing w:before="240"/>
        <w:ind w:firstLine="540"/>
        <w:jc w:val="both"/>
      </w:pPr>
      <w:r>
        <w:t>б) о праве гаранта отказывать</w:t>
      </w:r>
      <w:r>
        <w:t xml:space="preserve">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w:t>
      </w:r>
      <w:r>
        <w:t>нии договора;</w:t>
      </w:r>
    </w:p>
    <w:p w:rsidR="00B36F94" w:rsidRDefault="006F165C">
      <w:pPr>
        <w:pStyle w:val="ConsPlusNormal0"/>
        <w:spacing w:before="240"/>
        <w:ind w:firstLine="540"/>
        <w:jc w:val="both"/>
      </w:pPr>
      <w: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w:t>
      </w:r>
      <w:r>
        <w:t>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36F94" w:rsidRDefault="00B36F94">
      <w:pPr>
        <w:pStyle w:val="ConsPlusNormal0"/>
        <w:jc w:val="both"/>
      </w:pPr>
    </w:p>
    <w:p w:rsidR="00B36F94" w:rsidRDefault="006F165C">
      <w:pPr>
        <w:pStyle w:val="ConsPlusTitle0"/>
        <w:jc w:val="center"/>
        <w:outlineLvl w:val="1"/>
      </w:pPr>
      <w:r>
        <w:t>III. Перечень документов, представляемых заказчиком</w:t>
      </w:r>
    </w:p>
    <w:p w:rsidR="00B36F94" w:rsidRDefault="006F165C">
      <w:pPr>
        <w:pStyle w:val="ConsPlusTitle0"/>
        <w:jc w:val="center"/>
      </w:pPr>
      <w:r>
        <w:t>(бенефициар</w:t>
      </w:r>
      <w:r>
        <w:t>ом) гаранту одновременно с требованием об уплате</w:t>
      </w:r>
    </w:p>
    <w:p w:rsidR="00B36F94" w:rsidRDefault="006F165C">
      <w:pPr>
        <w:pStyle w:val="ConsPlusTitle0"/>
        <w:jc w:val="center"/>
      </w:pPr>
      <w:r>
        <w:t>денежной суммы по независимой гарантии</w:t>
      </w:r>
    </w:p>
    <w:p w:rsidR="00B36F94" w:rsidRDefault="00B36F94">
      <w:pPr>
        <w:pStyle w:val="ConsPlusNormal0"/>
        <w:jc w:val="both"/>
      </w:pPr>
    </w:p>
    <w:p w:rsidR="00B36F94" w:rsidRDefault="006F165C">
      <w:pPr>
        <w:pStyle w:val="ConsPlusNormal0"/>
        <w:ind w:firstLine="540"/>
        <w:jc w:val="both"/>
      </w:pPr>
      <w:bookmarkStart w:id="8" w:name="P87"/>
      <w:bookmarkEnd w:id="8"/>
      <w:r>
        <w:t>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w:t>
      </w:r>
      <w:r>
        <w:t>авленной в качестве обеспечения заявки на участие в закупке, включает:</w:t>
      </w:r>
    </w:p>
    <w:p w:rsidR="00B36F94" w:rsidRDefault="006F165C">
      <w:pPr>
        <w:pStyle w:val="ConsPlusNormal0"/>
        <w:spacing w:before="240"/>
        <w:ind w:firstLine="540"/>
        <w:jc w:val="both"/>
      </w:pPr>
      <w:r>
        <w:t xml:space="preserve">а) документ, содержащий информацию о наступлении хотя бы одного из случаев, предусмотренных </w:t>
      </w:r>
      <w:hyperlink r:id="rId2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26 статьи 3.2</w:t>
        </w:r>
      </w:hyperlink>
      <w:r>
        <w:t xml:space="preserve"> Закона о закупк</w:t>
      </w:r>
      <w:r>
        <w:t xml:space="preserve">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w:t>
      </w:r>
      <w:r>
        <w:lastRenderedPageBreak/>
        <w:t>положением о закупке заказчика (бенефициара) документ);</w:t>
      </w:r>
    </w:p>
    <w:p w:rsidR="00B36F94" w:rsidRDefault="006F165C">
      <w:pPr>
        <w:pStyle w:val="ConsPlusNormal0"/>
        <w:spacing w:before="240"/>
        <w:ind w:firstLine="540"/>
        <w:jc w:val="both"/>
      </w:pPr>
      <w:r>
        <w:t>б)</w:t>
      </w:r>
      <w:r>
        <w:t xml:space="preserve">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w:t>
      </w:r>
      <w:r>
        <w:t>а, имеющего право без доверенности действовать от имени бенефициара).</w:t>
      </w:r>
    </w:p>
    <w:p w:rsidR="00B36F94" w:rsidRDefault="006F165C">
      <w:pPr>
        <w:pStyle w:val="ConsPlusNormal0"/>
        <w:spacing w:before="240"/>
        <w:ind w:firstLine="540"/>
        <w:jc w:val="both"/>
      </w:pPr>
      <w:bookmarkStart w:id="9" w:name="P90"/>
      <w:bookmarkEnd w:id="9"/>
      <w:r>
        <w:t>9.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w:t>
      </w:r>
      <w:r>
        <w:t xml:space="preserve"> обеспечения исполнения договора, включает:</w:t>
      </w:r>
    </w:p>
    <w:p w:rsidR="00B36F94" w:rsidRDefault="006F165C">
      <w:pPr>
        <w:pStyle w:val="ConsPlusNormal0"/>
        <w:spacing w:before="240"/>
        <w:ind w:firstLine="540"/>
        <w:jc w:val="both"/>
      </w:pPr>
      <w:r>
        <w:t>а) расчет суммы, включаемой в требование об уплате денежной суммы по независимой гарантии;</w:t>
      </w:r>
    </w:p>
    <w:p w:rsidR="00B36F94" w:rsidRDefault="006F165C">
      <w:pPr>
        <w:pStyle w:val="ConsPlusNormal0"/>
        <w:spacing w:before="240"/>
        <w:ind w:firstLine="540"/>
        <w:jc w:val="both"/>
      </w:pPr>
      <w:r>
        <w:t>б) документ, содержащий указание на нарушения принципалом обязательств, предусмотренных договором;</w:t>
      </w:r>
    </w:p>
    <w:p w:rsidR="00B36F94" w:rsidRDefault="006F165C">
      <w:pPr>
        <w:pStyle w:val="ConsPlusNormal0"/>
        <w:spacing w:before="240"/>
        <w:ind w:firstLine="540"/>
        <w:jc w:val="both"/>
      </w:pPr>
      <w:r>
        <w:t>в) документ, подтвержд</w:t>
      </w:r>
      <w:r>
        <w:t>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w:t>
      </w:r>
      <w:r>
        <w:t>з доверенности действовать от имени бенефициара).</w:t>
      </w:r>
    </w:p>
    <w:p w:rsidR="00B36F94" w:rsidRDefault="00B36F94">
      <w:pPr>
        <w:pStyle w:val="ConsPlusNormal0"/>
        <w:jc w:val="both"/>
      </w:pPr>
    </w:p>
    <w:p w:rsidR="00B36F94" w:rsidRDefault="006F165C">
      <w:pPr>
        <w:pStyle w:val="ConsPlusTitle0"/>
        <w:jc w:val="center"/>
        <w:outlineLvl w:val="1"/>
      </w:pPr>
      <w:r>
        <w:t>IV. Особенности порядка ведения реестра независимых</w:t>
      </w:r>
    </w:p>
    <w:p w:rsidR="00B36F94" w:rsidRDefault="006F165C">
      <w:pPr>
        <w:pStyle w:val="ConsPlusTitle0"/>
        <w:jc w:val="center"/>
      </w:pPr>
      <w:r>
        <w:t>гарантий, предусмотренного частью 8 статьи 45 Закона</w:t>
      </w:r>
    </w:p>
    <w:p w:rsidR="00B36F94" w:rsidRDefault="006F165C">
      <w:pPr>
        <w:pStyle w:val="ConsPlusTitle0"/>
        <w:jc w:val="center"/>
      </w:pPr>
      <w:r>
        <w:t>о контрактной системе для целей Закона о закупках</w:t>
      </w:r>
    </w:p>
    <w:p w:rsidR="00B36F94" w:rsidRDefault="00B36F9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94" w:rsidRDefault="00B36F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6F94" w:rsidRDefault="006F165C">
            <w:pPr>
              <w:pStyle w:val="ConsPlusNormal0"/>
              <w:jc w:val="both"/>
            </w:pPr>
            <w:r>
              <w:rPr>
                <w:color w:val="392C69"/>
              </w:rPr>
              <w:t>КонсультантПлюс: примечание.</w:t>
            </w:r>
          </w:p>
          <w:p w:rsidR="00B36F94" w:rsidRDefault="006F165C">
            <w:pPr>
              <w:pStyle w:val="ConsPlusNormal0"/>
              <w:jc w:val="both"/>
            </w:pPr>
            <w:r>
              <w:rPr>
                <w:color w:val="392C69"/>
              </w:rPr>
              <w:t xml:space="preserve">П. 10 </w:t>
            </w:r>
            <w:hyperlink w:anchor="P25" w:tooltip="пункта 10 Положения, утвержденного настоящим постановлением, который вступает в силу с 1 апреля 2023 г.">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r>
    </w:tbl>
    <w:p w:rsidR="00B36F94" w:rsidRDefault="006F165C">
      <w:pPr>
        <w:pStyle w:val="ConsPlusNormal0"/>
        <w:spacing w:before="300"/>
        <w:ind w:firstLine="540"/>
        <w:jc w:val="both"/>
      </w:pPr>
      <w:bookmarkStart w:id="10" w:name="P101"/>
      <w:bookmarkEnd w:id="10"/>
      <w:r>
        <w:t>10. Включение независимых гарантий в реестр независимы</w:t>
      </w:r>
      <w:r>
        <w:t xml:space="preserve">х гарантий, предусмотренный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8 статьи 45</w:t>
        </w:r>
      </w:hyperlink>
      <w:r>
        <w:t xml:space="preserve"> Закона о контрактной системе, иных информации и документов, предусмотренных </w:t>
      </w:r>
      <w:hyperlink r:id="rId24"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Правилами</w:t>
        </w:r>
      </w:hyperlink>
      <w:r>
        <w:t xml:space="preserve"> ведения и размещения в единой информационной системе в сфере закупок реестра независимых гарантий, утвержденными постановлением Правительства Росси</w:t>
      </w:r>
      <w:r>
        <w:t>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осуществляется в соответстви</w:t>
      </w:r>
      <w:r>
        <w:t xml:space="preserve">и с указанными </w:t>
      </w:r>
      <w:hyperlink r:id="rId25"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Правилами</w:t>
        </w:r>
      </w:hyperlink>
      <w:r>
        <w:t xml:space="preserve"> с учетом следующих особенностей:</w:t>
      </w:r>
    </w:p>
    <w:p w:rsidR="00B36F94" w:rsidRDefault="006F165C">
      <w:pPr>
        <w:pStyle w:val="ConsPlusNormal0"/>
        <w:spacing w:before="240"/>
        <w:ind w:firstLine="540"/>
        <w:jc w:val="both"/>
      </w:pPr>
      <w:r>
        <w:t xml:space="preserve">а) предусмотренные </w:t>
      </w:r>
      <w:hyperlink r:id="rId26"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подпунктом "б" пункта 11</w:t>
        </w:r>
      </w:hyperlink>
      <w:r>
        <w:t xml:space="preserve"> указанных Правил разряды указываются на основании первых 11 разрядов идентификационного кода заказчика, присвоенного в порядке, установленном в соответствии</w:t>
      </w:r>
      <w:r>
        <w:t xml:space="preserve"> с </w:t>
      </w:r>
      <w:hyperlink r:id="rId27" w:tooltip="Постановление Правительства РФ от 31.10.2014 N 1132 (ред. от 10.06.2025)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Кон">
        <w:r>
          <w:rPr>
            <w:color w:val="0000FF"/>
          </w:rPr>
          <w:t>пунктом 15</w:t>
        </w:r>
      </w:hyperlink>
      <w:r>
        <w:t xml:space="preserve"> Правил ведения реестра договоров, заключенных заказчиками по результатам закупки, утвержденных постановлением Пр</w:t>
      </w:r>
      <w:r>
        <w:t>авительства Российской Федерации от 31 октября 2014 г. N 1132 "О порядке ведения реестра договоров, заключенных заказчиками по результатам закупки";</w:t>
      </w:r>
    </w:p>
    <w:p w:rsidR="00B36F94" w:rsidRDefault="006F165C">
      <w:pPr>
        <w:pStyle w:val="ConsPlusNormal0"/>
        <w:spacing w:before="240"/>
        <w:ind w:firstLine="540"/>
        <w:jc w:val="both"/>
      </w:pPr>
      <w:r>
        <w:t xml:space="preserve">б) </w:t>
      </w:r>
      <w:hyperlink r:id="rId2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пункт 12(1)</w:t>
        </w:r>
      </w:hyperlink>
      <w:r>
        <w:t xml:space="preserve"> указанных Правил не применяется.</w:t>
      </w: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6F165C">
      <w:pPr>
        <w:pStyle w:val="ConsPlusNormal0"/>
        <w:jc w:val="right"/>
        <w:outlineLvl w:val="1"/>
      </w:pPr>
      <w:r>
        <w:t>Приложение N 1</w:t>
      </w:r>
    </w:p>
    <w:p w:rsidR="00B36F94" w:rsidRDefault="006F165C">
      <w:pPr>
        <w:pStyle w:val="ConsPlusNormal0"/>
        <w:jc w:val="right"/>
      </w:pPr>
      <w:r>
        <w:t>к Положению о независимых гарантиях,</w:t>
      </w:r>
    </w:p>
    <w:p w:rsidR="00B36F94" w:rsidRDefault="006F165C">
      <w:pPr>
        <w:pStyle w:val="ConsPlusNormal0"/>
        <w:jc w:val="right"/>
      </w:pPr>
      <w:r>
        <w:t>предоставляемых в качестве обес</w:t>
      </w:r>
      <w:r>
        <w:t>печения</w:t>
      </w:r>
    </w:p>
    <w:p w:rsidR="00B36F94" w:rsidRDefault="006F165C">
      <w:pPr>
        <w:pStyle w:val="ConsPlusNormal0"/>
        <w:jc w:val="right"/>
      </w:pPr>
      <w:r>
        <w:t>заявки на участие в конкурентной закупке</w:t>
      </w:r>
    </w:p>
    <w:p w:rsidR="00B36F94" w:rsidRDefault="006F165C">
      <w:pPr>
        <w:pStyle w:val="ConsPlusNormal0"/>
        <w:jc w:val="right"/>
      </w:pPr>
      <w:r>
        <w:t>товаров, работ, услуг в электронной форме</w:t>
      </w:r>
    </w:p>
    <w:p w:rsidR="00B36F94" w:rsidRDefault="006F165C">
      <w:pPr>
        <w:pStyle w:val="ConsPlusNormal0"/>
        <w:jc w:val="right"/>
      </w:pPr>
      <w:r>
        <w:t>с участием субъектов малого и среднего</w:t>
      </w:r>
    </w:p>
    <w:p w:rsidR="00B36F94" w:rsidRDefault="006F165C">
      <w:pPr>
        <w:pStyle w:val="ConsPlusNormal0"/>
        <w:jc w:val="right"/>
      </w:pPr>
      <w:r>
        <w:t>предпринимательства, и независимых</w:t>
      </w:r>
    </w:p>
    <w:p w:rsidR="00B36F94" w:rsidRDefault="006F165C">
      <w:pPr>
        <w:pStyle w:val="ConsPlusNormal0"/>
        <w:jc w:val="right"/>
      </w:pPr>
      <w:r>
        <w:t>гарантиях, предоставляемых в качестве</w:t>
      </w:r>
    </w:p>
    <w:p w:rsidR="00B36F94" w:rsidRDefault="006F165C">
      <w:pPr>
        <w:pStyle w:val="ConsPlusNormal0"/>
        <w:jc w:val="right"/>
      </w:pPr>
      <w:r>
        <w:t>обеспечения исполнения договора,</w:t>
      </w:r>
    </w:p>
    <w:p w:rsidR="00B36F94" w:rsidRDefault="006F165C">
      <w:pPr>
        <w:pStyle w:val="ConsPlusNormal0"/>
        <w:jc w:val="right"/>
      </w:pPr>
      <w:r>
        <w:t>заключаемого по резу</w:t>
      </w:r>
      <w:r>
        <w:t>льтатам такой закупки</w:t>
      </w:r>
    </w:p>
    <w:p w:rsidR="00B36F94" w:rsidRDefault="00B36F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94" w:rsidRDefault="00B36F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6F94" w:rsidRDefault="006F165C">
            <w:pPr>
              <w:pStyle w:val="ConsPlusNormal0"/>
              <w:jc w:val="center"/>
            </w:pPr>
            <w:r>
              <w:rPr>
                <w:color w:val="392C69"/>
              </w:rPr>
              <w:t>Список изменяющих документов</w:t>
            </w:r>
          </w:p>
          <w:p w:rsidR="00B36F94" w:rsidRDefault="006F165C">
            <w:pPr>
              <w:pStyle w:val="ConsPlusNormal0"/>
              <w:jc w:val="center"/>
            </w:pPr>
            <w:r>
              <w:rPr>
                <w:color w:val="392C69"/>
              </w:rPr>
              <w:t xml:space="preserve">(в ред. </w:t>
            </w:r>
            <w:hyperlink r:id="rId29"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23.09.2024 N 1285)</w:t>
            </w: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r>
    </w:tbl>
    <w:p w:rsidR="00B36F94" w:rsidRDefault="00B36F94">
      <w:pPr>
        <w:pStyle w:val="ConsPlusNormal0"/>
        <w:jc w:val="both"/>
      </w:pPr>
    </w:p>
    <w:p w:rsidR="00B36F94" w:rsidRDefault="006F165C">
      <w:pPr>
        <w:pStyle w:val="ConsPlusNormal0"/>
        <w:jc w:val="center"/>
      </w:pPr>
      <w:bookmarkStart w:id="11" w:name="P122"/>
      <w:bookmarkEnd w:id="11"/>
      <w:r>
        <w:t>ТИПОВАЯ ФОРМА</w:t>
      </w:r>
    </w:p>
    <w:p w:rsidR="00B36F94" w:rsidRDefault="006F165C">
      <w:pPr>
        <w:pStyle w:val="ConsPlusNormal0"/>
        <w:jc w:val="center"/>
      </w:pPr>
      <w:r>
        <w:t>независимой гарантии, предоставляемой в качестве обеспечения</w:t>
      </w:r>
    </w:p>
    <w:p w:rsidR="00B36F94" w:rsidRDefault="006F165C">
      <w:pPr>
        <w:pStyle w:val="ConsPlusNormal0"/>
        <w:jc w:val="center"/>
      </w:pPr>
      <w:r>
        <w:t>заявки на участие в конкурентной закупке товаров, работ,</w:t>
      </w:r>
    </w:p>
    <w:p w:rsidR="00B36F94" w:rsidRDefault="006F165C">
      <w:pPr>
        <w:pStyle w:val="ConsPlusNormal0"/>
        <w:jc w:val="center"/>
      </w:pPr>
      <w:r>
        <w:t>услуг в электронной форме, участниками которой могут быть</w:t>
      </w:r>
    </w:p>
    <w:p w:rsidR="00B36F94" w:rsidRDefault="006F165C">
      <w:pPr>
        <w:pStyle w:val="ConsPlusNormal0"/>
        <w:jc w:val="center"/>
      </w:pPr>
      <w:r>
        <w:t>только субъекты малого и среднего предпринимательства</w:t>
      </w:r>
    </w:p>
    <w:p w:rsidR="00B36F94" w:rsidRDefault="00B36F94">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B36F94">
        <w:tc>
          <w:tcPr>
            <w:tcW w:w="3465" w:type="dxa"/>
            <w:tcBorders>
              <w:top w:val="nil"/>
              <w:left w:val="nil"/>
              <w:bottom w:val="nil"/>
              <w:right w:val="nil"/>
            </w:tcBorders>
          </w:tcPr>
          <w:p w:rsidR="00B36F94" w:rsidRDefault="00B36F94">
            <w:pPr>
              <w:pStyle w:val="ConsPlusNormal0"/>
            </w:pPr>
          </w:p>
        </w:tc>
        <w:tc>
          <w:tcPr>
            <w:tcW w:w="4306" w:type="dxa"/>
            <w:gridSpan w:val="2"/>
            <w:tcBorders>
              <w:top w:val="nil"/>
              <w:left w:val="nil"/>
              <w:bottom w:val="nil"/>
              <w:right w:val="single" w:sz="4" w:space="0" w:color="auto"/>
            </w:tcBorders>
          </w:tcPr>
          <w:p w:rsidR="00B36F94" w:rsidRDefault="006F165C">
            <w:pPr>
              <w:pStyle w:val="ConsPlusNormal0"/>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B36F94">
            <w:pPr>
              <w:pStyle w:val="ConsPlusNormal0"/>
            </w:pPr>
          </w:p>
        </w:tc>
        <w:tc>
          <w:tcPr>
            <w:tcW w:w="4306" w:type="dxa"/>
            <w:gridSpan w:val="2"/>
            <w:tcBorders>
              <w:top w:val="nil"/>
              <w:left w:val="nil"/>
              <w:bottom w:val="nil"/>
              <w:right w:val="single" w:sz="4" w:space="0" w:color="auto"/>
            </w:tcBorders>
          </w:tcPr>
          <w:p w:rsidR="00B36F94" w:rsidRDefault="006F165C">
            <w:pPr>
              <w:pStyle w:val="ConsPlusNormal0"/>
              <w:jc w:val="right"/>
            </w:pPr>
            <w:r>
              <w:t xml:space="preserve">Номер независимой гарантии </w:t>
            </w:r>
            <w:hyperlink w:anchor="P261"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9060" w:type="dxa"/>
            <w:gridSpan w:val="4"/>
            <w:tcBorders>
              <w:top w:val="nil"/>
              <w:left w:val="nil"/>
              <w:bottom w:val="nil"/>
              <w:right w:val="nil"/>
            </w:tcBorders>
          </w:tcPr>
          <w:p w:rsidR="00B36F94" w:rsidRDefault="006F165C">
            <w:pPr>
              <w:pStyle w:val="ConsPlusNormal0"/>
              <w:jc w:val="center"/>
              <w:outlineLvl w:val="2"/>
            </w:pPr>
            <w:r>
              <w:t>Информация о гаранте, принципале, бенефициаре</w:t>
            </w:r>
          </w:p>
        </w:tc>
      </w:tr>
      <w:tr w:rsidR="00B36F94">
        <w:tc>
          <w:tcPr>
            <w:tcW w:w="3465" w:type="dxa"/>
            <w:tcBorders>
              <w:top w:val="nil"/>
              <w:left w:val="nil"/>
              <w:bottom w:val="nil"/>
              <w:right w:val="nil"/>
            </w:tcBorders>
          </w:tcPr>
          <w:p w:rsidR="00B36F94" w:rsidRDefault="00B36F94">
            <w:pPr>
              <w:pStyle w:val="ConsPlusNormal0"/>
            </w:pPr>
          </w:p>
        </w:tc>
        <w:tc>
          <w:tcPr>
            <w:tcW w:w="2400"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Коды</w:t>
            </w:r>
          </w:p>
        </w:tc>
      </w:tr>
      <w:tr w:rsidR="00B36F94">
        <w:tc>
          <w:tcPr>
            <w:tcW w:w="3465" w:type="dxa"/>
            <w:tcBorders>
              <w:top w:val="nil"/>
              <w:left w:val="nil"/>
              <w:bottom w:val="nil"/>
              <w:right w:val="nil"/>
            </w:tcBorders>
          </w:tcPr>
          <w:p w:rsidR="00B36F94" w:rsidRDefault="006F165C">
            <w:pPr>
              <w:pStyle w:val="ConsPlusNormal0"/>
            </w:pPr>
            <w:r>
              <w:t>Полное наименование гаранта</w:t>
            </w:r>
          </w:p>
        </w:tc>
        <w:tc>
          <w:tcPr>
            <w:tcW w:w="2400"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B36F94">
            <w:pPr>
              <w:pStyle w:val="ConsPlusNormal0"/>
            </w:pPr>
          </w:p>
        </w:tc>
        <w:tc>
          <w:tcPr>
            <w:tcW w:w="2400"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B36F94">
            <w:pPr>
              <w:pStyle w:val="ConsPlusNormal0"/>
            </w:pPr>
          </w:p>
        </w:tc>
        <w:tc>
          <w:tcPr>
            <w:tcW w:w="2400" w:type="dxa"/>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БИК </w:t>
            </w:r>
            <w:hyperlink w:anchor="P261"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Идентификационный код гаранта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w:t>
            </w: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3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w:t>
            </w:r>
            <w:hyperlink w:anchor="P261"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B36F94">
            <w:pPr>
              <w:pStyle w:val="ConsPlusNormal0"/>
            </w:pPr>
          </w:p>
        </w:tc>
        <w:tc>
          <w:tcPr>
            <w:tcW w:w="2400" w:type="dxa"/>
            <w:tcBorders>
              <w:top w:val="single" w:sz="4" w:space="0" w:color="auto"/>
              <w:left w:val="nil"/>
              <w:bottom w:val="nil"/>
              <w:right w:val="nil"/>
            </w:tcBorders>
          </w:tcPr>
          <w:p w:rsidR="00B36F94" w:rsidRDefault="00B36F94">
            <w:pPr>
              <w:pStyle w:val="ConsPlusNormal0"/>
            </w:pPr>
          </w:p>
        </w:tc>
        <w:tc>
          <w:tcPr>
            <w:tcW w:w="1906" w:type="dxa"/>
            <w:tcBorders>
              <w:top w:val="nil"/>
              <w:left w:val="nil"/>
              <w:bottom w:val="nil"/>
              <w:right w:val="nil"/>
            </w:tcBorders>
            <w:vAlign w:val="bottom"/>
          </w:tcPr>
          <w:p w:rsidR="00B36F94" w:rsidRDefault="00B36F94">
            <w:pPr>
              <w:pStyle w:val="ConsPlusNormal0"/>
            </w:pPr>
          </w:p>
        </w:tc>
        <w:tc>
          <w:tcPr>
            <w:tcW w:w="1289" w:type="dxa"/>
            <w:tcBorders>
              <w:top w:val="single" w:sz="4" w:space="0" w:color="auto"/>
              <w:left w:val="nil"/>
              <w:bottom w:val="single" w:sz="4" w:space="0" w:color="auto"/>
              <w:right w:val="nil"/>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 xml:space="preserve">Полное наименование </w:t>
            </w:r>
            <w:r>
              <w:lastRenderedPageBreak/>
              <w:t>принципала</w:t>
            </w:r>
          </w:p>
        </w:tc>
        <w:tc>
          <w:tcPr>
            <w:tcW w:w="2400"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ИНН </w:t>
            </w:r>
            <w:hyperlink w:anchor="P262" w:tooltip="&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B36F94">
            <w:pPr>
              <w:pStyle w:val="ConsPlusNormal0"/>
            </w:pPr>
          </w:p>
        </w:tc>
        <w:tc>
          <w:tcPr>
            <w:tcW w:w="2400" w:type="dxa"/>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КПП </w:t>
            </w:r>
            <w:hyperlink w:anchor="P263" w:tooltip="&lt;3&gt; Указывается, если принципал является юридическим лицом, аккредитованным филиалом или представительством иностранного юридического лица.">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3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w:t>
            </w:r>
            <w:hyperlink w:anchor="P261"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бенефициара</w:t>
            </w:r>
          </w:p>
        </w:tc>
        <w:tc>
          <w:tcPr>
            <w:tcW w:w="2400" w:type="dxa"/>
            <w:vMerge w:val="restart"/>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3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bl>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B36F94">
        <w:tc>
          <w:tcPr>
            <w:tcW w:w="9045" w:type="dxa"/>
            <w:tcBorders>
              <w:top w:val="nil"/>
              <w:left w:val="nil"/>
              <w:bottom w:val="nil"/>
              <w:right w:val="nil"/>
            </w:tcBorders>
            <w:vAlign w:val="bottom"/>
          </w:tcPr>
          <w:p w:rsidR="00B36F94" w:rsidRDefault="006F165C">
            <w:pPr>
              <w:pStyle w:val="ConsPlusNormal0"/>
              <w:jc w:val="center"/>
              <w:outlineLvl w:val="2"/>
            </w:pPr>
            <w:r>
              <w:t xml:space="preserve">Информация о конкурентной закупке, для обеспечения заявки </w:t>
            </w:r>
            <w:proofErr w:type="gramStart"/>
            <w:r>
              <w:t>на участие</w:t>
            </w:r>
            <w:proofErr w:type="gramEnd"/>
            <w:r>
              <w:t xml:space="preserve"> в которой предоставляется независимая гарантия</w:t>
            </w:r>
          </w:p>
        </w:tc>
      </w:tr>
    </w:tbl>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B36F94">
        <w:tc>
          <w:tcPr>
            <w:tcW w:w="3465" w:type="dxa"/>
            <w:tcBorders>
              <w:top w:val="nil"/>
              <w:left w:val="nil"/>
              <w:bottom w:val="nil"/>
              <w:right w:val="nil"/>
            </w:tcBorders>
          </w:tcPr>
          <w:p w:rsidR="00B36F94" w:rsidRDefault="006F165C">
            <w:pPr>
              <w:pStyle w:val="ConsPlusNormal0"/>
            </w:pPr>
            <w:r>
              <w:t xml:space="preserve">Номер извещения об осуществлении конкурентной закупки </w:t>
            </w:r>
            <w:hyperlink w:anchor="P261" w:tooltip="&lt;1&gt; Указывается при наличии.">
              <w:r>
                <w:rPr>
                  <w:color w:val="0000FF"/>
                </w:rPr>
                <w:t>&lt;1&gt;</w:t>
              </w:r>
            </w:hyperlink>
          </w:p>
        </w:tc>
        <w:tc>
          <w:tcPr>
            <w:tcW w:w="2400" w:type="dxa"/>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nil"/>
              <w:right w:val="nil"/>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 xml:space="preserve">Предмет договора </w:t>
            </w:r>
            <w:hyperlink w:anchor="P264" w:tooltip="&lt;4&gt; Указывается в соответствии с извещением об осуществлении конкурентной закупки.">
              <w:r>
                <w:rPr>
                  <w:color w:val="0000FF"/>
                </w:rPr>
                <w:t>&lt;4&gt;</w:t>
              </w:r>
            </w:hyperlink>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nil"/>
              <w:right w:val="nil"/>
            </w:tcBorders>
          </w:tcPr>
          <w:p w:rsidR="00B36F94" w:rsidRDefault="00B36F94">
            <w:pPr>
              <w:pStyle w:val="ConsPlusNormal0"/>
            </w:pPr>
          </w:p>
        </w:tc>
      </w:tr>
      <w:tr w:rsidR="00B36F94">
        <w:tc>
          <w:tcPr>
            <w:tcW w:w="9060" w:type="dxa"/>
            <w:gridSpan w:val="4"/>
            <w:tcBorders>
              <w:top w:val="nil"/>
              <w:left w:val="nil"/>
              <w:bottom w:val="nil"/>
              <w:right w:val="nil"/>
            </w:tcBorders>
          </w:tcPr>
          <w:p w:rsidR="00B36F94" w:rsidRDefault="006F165C">
            <w:pPr>
              <w:pStyle w:val="ConsPlusNormal0"/>
              <w:jc w:val="center"/>
              <w:outlineLvl w:val="2"/>
            </w:pPr>
            <w:r>
              <w:t>Условия независимой гарантии</w:t>
            </w:r>
          </w:p>
        </w:tc>
      </w:tr>
      <w:tr w:rsidR="00B36F94">
        <w:tc>
          <w:tcPr>
            <w:tcW w:w="3465" w:type="dxa"/>
            <w:tcBorders>
              <w:top w:val="nil"/>
              <w:left w:val="nil"/>
              <w:bottom w:val="nil"/>
              <w:right w:val="nil"/>
            </w:tcBorders>
          </w:tcPr>
          <w:p w:rsidR="00B36F94" w:rsidRDefault="006F165C">
            <w:pPr>
              <w:pStyle w:val="ConsPlusNormal0"/>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single" w:sz="4" w:space="0" w:color="auto"/>
              <w:right w:val="nil"/>
            </w:tcBorders>
          </w:tcPr>
          <w:p w:rsidR="00B36F94" w:rsidRDefault="00B36F94">
            <w:pPr>
              <w:pStyle w:val="ConsPlusNormal0"/>
            </w:pPr>
          </w:p>
        </w:tc>
      </w:tr>
      <w:tr w:rsidR="00B36F94">
        <w:tblPrEx>
          <w:tblBorders>
            <w:right w:val="single" w:sz="4" w:space="0" w:color="auto"/>
          </w:tblBorders>
        </w:tblPrEx>
        <w:tc>
          <w:tcPr>
            <w:tcW w:w="3465" w:type="dxa"/>
            <w:tcBorders>
              <w:top w:val="nil"/>
              <w:left w:val="nil"/>
              <w:bottom w:val="nil"/>
              <w:right w:val="nil"/>
            </w:tcBorders>
          </w:tcPr>
          <w:p w:rsidR="00B36F94" w:rsidRDefault="006F165C">
            <w:pPr>
              <w:pStyle w:val="ConsPlusNormal0"/>
            </w:pPr>
            <w:r>
              <w:t>Наименование валюты</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6F165C">
            <w:pPr>
              <w:pStyle w:val="ConsPlusNormal0"/>
              <w:jc w:val="right"/>
            </w:pPr>
            <w:r>
              <w:t xml:space="preserve">по </w:t>
            </w:r>
            <w:hyperlink r:id="rId33" w:tooltip="&quot;ОК (МК (ИСО 4217) 003-97) 014-2000. Общероссийский классификатор валют&quot; (утв. Постановлением Госстандарта России от 25.12.2000 N 405-ст) (ред. от 04.06.2025) {КонсультантПлюс}">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 xml:space="preserve">Срок вступления независимой гарантии в силу </w:t>
            </w:r>
            <w:hyperlink w:anchor="P265" w:tooltip="&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
              <w:r>
                <w:rPr>
                  <w:color w:val="0000FF"/>
                </w:rPr>
                <w:t>&lt;5&gt;</w:t>
              </w:r>
            </w:hyperlink>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single" w:sz="4" w:space="0" w:color="auto"/>
              <w:left w:val="nil"/>
              <w:bottom w:val="nil"/>
              <w:right w:val="nil"/>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 xml:space="preserve">Срок действия независимой гарантии </w:t>
            </w:r>
            <w:hyperlink w:anchor="P265" w:tooltip="&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
              <w:r>
                <w:rPr>
                  <w:color w:val="0000FF"/>
                </w:rPr>
                <w:t>&lt;5&gt;</w:t>
              </w:r>
            </w:hyperlink>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nil"/>
              <w:right w:val="nil"/>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jc w:val="both"/>
      </w:pPr>
      <w:r>
        <w:t xml:space="preserve">1. Настоящая независимая гарантия обеспечивает исполнение принципалом его обязательств по заключению договора по результатам определения поставщика (подрядчика, исполнителя) (в случае признания принципала в соответствии с Федеральным </w:t>
      </w:r>
      <w:hyperlink r:id="rId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(далее - Закон о закупках) и положением о закупке бенефициара победителем закупки или иным лицом, с которым по результатам определения поставщика (подрядчика, исп</w:t>
      </w:r>
      <w:r>
        <w:t xml:space="preserve">олнителя) заключается договор), по предоставлению обеспечения исполнения договора (если извещением об осуществлении конкурентной закупки установлены </w:t>
      </w:r>
      <w:r>
        <w:lastRenderedPageBreak/>
        <w:t>требование обеспечения исполнения договора и срок его представления до заключения договора).</w:t>
      </w:r>
    </w:p>
    <w:p w:rsidR="00B36F94" w:rsidRDefault="006F165C">
      <w:pPr>
        <w:pStyle w:val="ConsPlusNormal0"/>
        <w:spacing w:before="240"/>
        <w:jc w:val="both"/>
      </w:pPr>
      <w:r>
        <w:t>2. Настоящая н</w:t>
      </w:r>
      <w:r>
        <w:t>езависимая гарантия не может быть отозвана гарантом.</w:t>
      </w:r>
    </w:p>
    <w:p w:rsidR="00B36F94" w:rsidRDefault="006F165C">
      <w:pPr>
        <w:pStyle w:val="ConsPlusNormal0"/>
        <w:spacing w:before="240"/>
        <w:jc w:val="both"/>
      </w:pPr>
      <w:bookmarkStart w:id="12" w:name="P216"/>
      <w:bookmarkEnd w:id="12"/>
      <w:r>
        <w:t>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конкурентной закуп</w:t>
      </w:r>
      <w:r>
        <w:t>ки, требование об уплате денежной суммы по настоящей независимой гарантии (далее - требование) при наступлении хотя бы одного из следующих случаев:</w:t>
      </w:r>
    </w:p>
    <w:p w:rsidR="00B36F94" w:rsidRDefault="006F165C">
      <w:pPr>
        <w:pStyle w:val="ConsPlusNormal0"/>
        <w:spacing w:before="240"/>
        <w:jc w:val="both"/>
      </w:pPr>
      <w:r>
        <w:t>а) принципал уклонился или отказался от заключения договора с бенефициаром;</w:t>
      </w:r>
    </w:p>
    <w:p w:rsidR="00B36F94" w:rsidRDefault="006F165C">
      <w:pPr>
        <w:pStyle w:val="ConsPlusNormal0"/>
        <w:spacing w:before="240"/>
        <w:jc w:val="both"/>
      </w:pPr>
      <w:r>
        <w:t xml:space="preserve">б) принципал не предоставил или </w:t>
      </w:r>
      <w:r>
        <w:t xml:space="preserve">предоставил с нарушением условий, установленных </w:t>
      </w:r>
      <w:hyperlink r:id="rId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положением о закупке бенефициара обеспечение исполнения договора (если извещением об осуществлении конкурентной закупки установлены требование обеспе</w:t>
      </w:r>
      <w:r>
        <w:t>чения исполнения договора и срок его представления до заключения договора).</w:t>
      </w:r>
    </w:p>
    <w:p w:rsidR="00B36F94" w:rsidRDefault="006F165C">
      <w:pPr>
        <w:pStyle w:val="ConsPlusNormal0"/>
        <w:spacing w:before="24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w:t>
      </w:r>
      <w:r>
        <w:t>одписью лица, имеющего право действовать от имени бенефициара.</w:t>
      </w:r>
    </w:p>
    <w:p w:rsidR="00B36F94" w:rsidRDefault="006F165C">
      <w:pPr>
        <w:pStyle w:val="ConsPlusNormal0"/>
        <w:spacing w:before="240"/>
        <w:jc w:val="both"/>
      </w:pPr>
      <w: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w:t>
      </w:r>
      <w:r>
        <w:t xml:space="preserve">___ </w:t>
      </w:r>
      <w:hyperlink w:anchor="P266" w:tooltip="&lt;6&gt; Указывается почтовый адрес.">
        <w:r>
          <w:rPr>
            <w:color w:val="0000FF"/>
          </w:rPr>
          <w:t>&lt;6&gt;</w:t>
        </w:r>
      </w:hyperlink>
      <w:r>
        <w:t>.</w:t>
      </w:r>
    </w:p>
    <w:p w:rsidR="00B36F94" w:rsidRDefault="006F165C">
      <w:pPr>
        <w:pStyle w:val="ConsPlusNormal0"/>
        <w:spacing w:before="24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 </w:t>
      </w:r>
      <w:hyperlink w:anchor="P267" w:tooltip="&lt;7&gt; Указываются адрес электронной почты и (или) наименование информационной системы.">
        <w:r>
          <w:rPr>
            <w:color w:val="0000FF"/>
          </w:rPr>
          <w:t>&lt;7&gt;</w:t>
        </w:r>
      </w:hyperlink>
      <w:r>
        <w:t>.</w:t>
      </w:r>
    </w:p>
    <w:p w:rsidR="00B36F94" w:rsidRDefault="006F165C">
      <w:pPr>
        <w:pStyle w:val="ConsPlusNormal0"/>
        <w:spacing w:before="240"/>
        <w:jc w:val="both"/>
      </w:pPr>
      <w:bookmarkStart w:id="13" w:name="P222"/>
      <w:bookmarkEnd w:id="13"/>
      <w:r>
        <w:t>7. В случае направления требования бенефициар обязан одновременно с таким требованием направить гаранту:</w:t>
      </w:r>
    </w:p>
    <w:p w:rsidR="00B36F94" w:rsidRDefault="006F165C">
      <w:pPr>
        <w:pStyle w:val="ConsPlusNormal0"/>
        <w:spacing w:before="240"/>
        <w:jc w:val="both"/>
      </w:pPr>
      <w:r>
        <w:t>а) документ, содержащий информацию о наступле</w:t>
      </w:r>
      <w:r>
        <w:t xml:space="preserve">нии хотя бы одного из случаев, предусмотренных </w:t>
      </w:r>
      <w:hyperlink w:anchor="P216" w:tooltip="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конкурентной закупки, требование об уплате денежной суммы по настоящей неза">
        <w:r>
          <w:rPr>
            <w:color w:val="0000FF"/>
          </w:rPr>
          <w:t>пунктом 3</w:t>
        </w:r>
      </w:hyperlink>
      <w:r>
        <w:t xml:space="preserve"> настоящей независимой гарантии (протокол, составленный в ходе осуществления конкурентной закупки (по результатам этапа конкурентной закупки), или протокол, состав</w:t>
      </w:r>
      <w:r>
        <w:t>ленный по итогам конкурентной закупки, или иной предусмотренный положением о закупке бенефициара документ);</w:t>
      </w:r>
    </w:p>
    <w:p w:rsidR="00B36F94" w:rsidRDefault="006F165C">
      <w:pPr>
        <w:pStyle w:val="ConsPlusNormal0"/>
        <w:spacing w:before="240"/>
        <w:jc w:val="both"/>
      </w:pPr>
      <w:r>
        <w:t>б) документ, подтверждающий полномочия лица, подписавшего требование по независимой гарантии от имени бенефициара (доверенность) (в случае если треб</w:t>
      </w:r>
      <w:r>
        <w:t>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36F94" w:rsidRDefault="006F165C">
      <w:pPr>
        <w:pStyle w:val="ConsPlusNormal0"/>
        <w:spacing w:before="240"/>
        <w:jc w:val="both"/>
      </w:pPr>
      <w:r>
        <w:t>8. В случае направления бенефициаром требования на бумажном но</w:t>
      </w:r>
      <w:r>
        <w:t xml:space="preserve">сителе представляются оригиналы предусмотренных </w:t>
      </w:r>
      <w:hyperlink w:anchor="P222" w:tooltip="7. В случае направления требования бенефициар обязан одновременно с таким требованием направить гаранту:">
        <w:r>
          <w:rPr>
            <w:color w:val="0000FF"/>
          </w:rPr>
          <w:t>пунктом 7</w:t>
        </w:r>
      </w:hyperlink>
      <w:r>
        <w:t xml:space="preserve"> настоящей независимой гарантии документов или заверенные бене</w:t>
      </w:r>
      <w:r>
        <w:t>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w:t>
      </w:r>
      <w:r>
        <w:t xml:space="preserve">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222" w:tooltip="7. В случае направления требования бенефициар обязан одновременно с таким требованием направить гаранту:">
        <w:r>
          <w:rPr>
            <w:color w:val="0000FF"/>
          </w:rPr>
          <w:t>пунктом 7</w:t>
        </w:r>
      </w:hyperlink>
      <w:r>
        <w:t xml:space="preserve"> </w:t>
      </w:r>
      <w:r>
        <w:lastRenderedPageBreak/>
        <w:t>настоящего раздела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w:t>
      </w:r>
      <w:r>
        <w:t>, имеющего право действовать от имени бенефициара.</w:t>
      </w:r>
    </w:p>
    <w:p w:rsidR="00B36F94" w:rsidRDefault="006F165C">
      <w:pPr>
        <w:pStyle w:val="ConsPlusNormal0"/>
        <w:spacing w:before="240"/>
        <w:jc w:val="both"/>
      </w:pPr>
      <w:r>
        <w:t xml:space="preserve">9. Гарант обязан рассмотреть требование не позднее 5 рабочих дней со дня, следующего за днем получения указанных требований и документов, предусмотренных </w:t>
      </w:r>
      <w:hyperlink w:anchor="P222" w:tooltip="7. В случае направления требования бенефициар обязан одновременно с таким требованием направить гаранту:">
        <w:r>
          <w:rPr>
            <w:color w:val="0000FF"/>
          </w:rPr>
          <w:t>пунктом 7</w:t>
        </w:r>
      </w:hyperlink>
      <w:r>
        <w:t xml:space="preserve"> настоящей независимой гарантии.</w:t>
      </w:r>
    </w:p>
    <w:p w:rsidR="00B36F94" w:rsidRDefault="006F165C">
      <w:pPr>
        <w:pStyle w:val="ConsPlusNormal0"/>
        <w:spacing w:before="240"/>
        <w:jc w:val="both"/>
      </w:pPr>
      <w:r>
        <w:t>10. Гарант обязан уплатить бенефициару всю денежную сумму по настоящей независимой гарантии не позднее 10 рабочих дней со дня, с</w:t>
      </w:r>
      <w:r>
        <w:t xml:space="preserve">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3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оснований для отказа в удовлетворении этого требования.</w:t>
      </w:r>
    </w:p>
    <w:p w:rsidR="00B36F94" w:rsidRDefault="006F165C">
      <w:pPr>
        <w:pStyle w:val="ConsPlusNormal0"/>
        <w:spacing w:before="24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w:t>
      </w:r>
      <w:r>
        <w:t>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B36F94" w:rsidRDefault="006F165C">
      <w:pPr>
        <w:pStyle w:val="ConsPlusNormal0"/>
        <w:spacing w:before="240"/>
        <w:jc w:val="both"/>
      </w:pPr>
      <w:r>
        <w:t xml:space="preserve">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w:t>
      </w:r>
      <w:r>
        <w:t>(начиная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w:t>
      </w:r>
      <w:r>
        <w:t>ей уплате по настоящей независимой гарантии.</w:t>
      </w:r>
    </w:p>
    <w:p w:rsidR="00B36F94" w:rsidRDefault="006F165C">
      <w:pPr>
        <w:pStyle w:val="ConsPlusNormal0"/>
        <w:spacing w:before="24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B36F94" w:rsidRDefault="006F165C">
      <w:pPr>
        <w:pStyle w:val="ConsPlusNormal0"/>
        <w:spacing w:before="240"/>
        <w:jc w:val="both"/>
      </w:pPr>
      <w:r>
        <w:t>14. Исключение банка (если настоящая независимая гарантия выдана банком</w:t>
      </w:r>
      <w:r>
        <w:t xml:space="preserve">) из перечня, предусмотренного </w:t>
      </w:r>
      <w:hyperlink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w:t>
      </w:r>
      <w:r>
        <w:t xml:space="preserve">арственных и муниципальных нужд", и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38"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w:t>
      </w:r>
      <w:r>
        <w:t xml:space="preserve">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w:t>
        </w:r>
        <w:r>
          <w:rPr>
            <w:color w:val="0000FF"/>
          </w:rPr>
          <w:t xml:space="preserve"> 1.7</w:t>
        </w:r>
      </w:hyperlink>
      <w: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B36F94" w:rsidRDefault="006F165C">
      <w:pPr>
        <w:pStyle w:val="ConsPlusNormal0"/>
        <w:spacing w:before="240"/>
        <w:jc w:val="both"/>
      </w:pPr>
      <w:r>
        <w:t>15. Споры, возникающие в связи с исполнением обяза</w:t>
      </w:r>
      <w:r>
        <w:t xml:space="preserve">тельств по настоящей независимой гарантии, подлежат рассмотрению в арбитражном суде ________ </w:t>
      </w:r>
      <w:hyperlink w:anchor="P268" w:tooltip="&lt;8&gt; Указывается наименование арбитражного суда.">
        <w:r>
          <w:rPr>
            <w:color w:val="0000FF"/>
          </w:rPr>
          <w:t>&lt;8&gt;</w:t>
        </w:r>
      </w:hyperlink>
      <w:r>
        <w:t>.</w:t>
      </w:r>
    </w:p>
    <w:p w:rsidR="00B36F94" w:rsidRDefault="006F165C">
      <w:pPr>
        <w:pStyle w:val="ConsPlusNormal0"/>
        <w:spacing w:before="240"/>
        <w:jc w:val="both"/>
      </w:pPr>
      <w:r>
        <w:t>16. Настоящая независимая гарантия выдана в пользу бенефициара, и права требов</w:t>
      </w:r>
      <w:r>
        <w:t xml:space="preserve">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настоящей независимой </w:t>
      </w:r>
      <w:r>
        <w:lastRenderedPageBreak/>
        <w:t>гарантии может быть передано новому заказчику с предварительным</w:t>
      </w:r>
      <w:r>
        <w:t xml:space="preserve"> извещением об этом гаранта.</w:t>
      </w:r>
    </w:p>
    <w:p w:rsidR="00B36F94" w:rsidRDefault="006F165C">
      <w:pPr>
        <w:pStyle w:val="ConsPlusNormal0"/>
        <w:spacing w:before="240"/>
        <w:jc w:val="both"/>
      </w:pPr>
      <w:r>
        <w:t xml:space="preserve">17. Дополнительные условия </w:t>
      </w:r>
      <w:hyperlink w:anchor="P261" w:tooltip="&lt;1&gt; Указывается при наличии.">
        <w:r>
          <w:rPr>
            <w:color w:val="0000FF"/>
          </w:rPr>
          <w:t>&lt;1&gt;</w:t>
        </w:r>
      </w:hyperlink>
      <w:r>
        <w:t xml:space="preserve">, </w:t>
      </w:r>
      <w:hyperlink w:anchor="P269" w:tooltip="&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требованиям к условиям независимой гарантии, установленным постановлением Правительства Росси">
        <w:r>
          <w:rPr>
            <w:color w:val="0000FF"/>
          </w:rPr>
          <w:t>&lt;9&gt;</w:t>
        </w:r>
      </w:hyperlink>
      <w:r>
        <w:t>.</w:t>
      </w:r>
    </w:p>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B36F94">
        <w:tc>
          <w:tcPr>
            <w:tcW w:w="2587" w:type="dxa"/>
            <w:tcBorders>
              <w:top w:val="nil"/>
              <w:left w:val="nil"/>
              <w:bottom w:val="nil"/>
              <w:right w:val="nil"/>
            </w:tcBorders>
            <w:vAlign w:val="bottom"/>
          </w:tcPr>
          <w:p w:rsidR="00B36F94" w:rsidRDefault="006F165C">
            <w:pPr>
              <w:pStyle w:val="ConsPlusNormal0"/>
            </w:pPr>
            <w:r>
              <w:t>Уполномоченное лицо гаранта</w:t>
            </w:r>
          </w:p>
        </w:tc>
        <w:tc>
          <w:tcPr>
            <w:tcW w:w="340" w:type="dxa"/>
            <w:tcBorders>
              <w:top w:val="nil"/>
              <w:left w:val="nil"/>
              <w:bottom w:val="nil"/>
              <w:right w:val="nil"/>
            </w:tcBorders>
          </w:tcPr>
          <w:p w:rsidR="00B36F94" w:rsidRDefault="00B36F94">
            <w:pPr>
              <w:pStyle w:val="ConsPlusNormal0"/>
            </w:pPr>
          </w:p>
        </w:tc>
        <w:tc>
          <w:tcPr>
            <w:tcW w:w="1862"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10"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766" w:type="dxa"/>
            <w:tcBorders>
              <w:top w:val="nil"/>
              <w:left w:val="nil"/>
              <w:bottom w:val="single" w:sz="4" w:space="0" w:color="auto"/>
              <w:right w:val="nil"/>
            </w:tcBorders>
          </w:tcPr>
          <w:p w:rsidR="00B36F94" w:rsidRDefault="00B36F94">
            <w:pPr>
              <w:pStyle w:val="ConsPlusNormal0"/>
            </w:pPr>
          </w:p>
        </w:tc>
      </w:tr>
      <w:tr w:rsidR="00B36F94">
        <w:tc>
          <w:tcPr>
            <w:tcW w:w="2587" w:type="dxa"/>
            <w:tcBorders>
              <w:top w:val="nil"/>
              <w:left w:val="nil"/>
              <w:bottom w:val="nil"/>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62" w:type="dxa"/>
            <w:tcBorders>
              <w:top w:val="single" w:sz="4" w:space="0" w:color="auto"/>
              <w:left w:val="nil"/>
              <w:bottom w:val="nil"/>
              <w:right w:val="nil"/>
            </w:tcBorders>
          </w:tcPr>
          <w:p w:rsidR="00B36F94" w:rsidRDefault="006F165C">
            <w:pPr>
              <w:pStyle w:val="ConsPlusNormal0"/>
              <w:jc w:val="center"/>
            </w:pPr>
            <w:r>
              <w:t>(должность)</w:t>
            </w:r>
          </w:p>
        </w:tc>
        <w:tc>
          <w:tcPr>
            <w:tcW w:w="340" w:type="dxa"/>
            <w:tcBorders>
              <w:top w:val="nil"/>
              <w:left w:val="nil"/>
              <w:bottom w:val="nil"/>
              <w:right w:val="nil"/>
            </w:tcBorders>
          </w:tcPr>
          <w:p w:rsidR="00B36F94" w:rsidRDefault="00B36F94">
            <w:pPr>
              <w:pStyle w:val="ConsPlusNormal0"/>
            </w:pPr>
          </w:p>
        </w:tc>
        <w:tc>
          <w:tcPr>
            <w:tcW w:w="1810" w:type="dxa"/>
            <w:tcBorders>
              <w:top w:val="single" w:sz="4" w:space="0" w:color="auto"/>
              <w:left w:val="nil"/>
              <w:bottom w:val="nil"/>
              <w:right w:val="nil"/>
            </w:tcBorders>
          </w:tcPr>
          <w:p w:rsidR="00B36F94" w:rsidRDefault="006F165C">
            <w:pPr>
              <w:pStyle w:val="ConsPlusNormal0"/>
              <w:jc w:val="center"/>
            </w:pPr>
            <w:r>
              <w:t>(подпись)</w:t>
            </w:r>
          </w:p>
        </w:tc>
        <w:tc>
          <w:tcPr>
            <w:tcW w:w="340" w:type="dxa"/>
            <w:tcBorders>
              <w:top w:val="nil"/>
              <w:left w:val="nil"/>
              <w:bottom w:val="nil"/>
              <w:right w:val="nil"/>
            </w:tcBorders>
          </w:tcPr>
          <w:p w:rsidR="00B36F94" w:rsidRDefault="00B36F94">
            <w:pPr>
              <w:pStyle w:val="ConsPlusNormal0"/>
            </w:pPr>
          </w:p>
        </w:tc>
        <w:tc>
          <w:tcPr>
            <w:tcW w:w="1766" w:type="dxa"/>
            <w:tcBorders>
              <w:top w:val="single" w:sz="4" w:space="0" w:color="auto"/>
              <w:left w:val="nil"/>
              <w:bottom w:val="nil"/>
              <w:right w:val="nil"/>
            </w:tcBorders>
          </w:tcPr>
          <w:p w:rsidR="00B36F94" w:rsidRDefault="006F165C">
            <w:pPr>
              <w:pStyle w:val="ConsPlusNormal0"/>
              <w:jc w:val="center"/>
            </w:pPr>
            <w:r>
              <w:t>(расшифровка подписи)</w:t>
            </w:r>
          </w:p>
        </w:tc>
      </w:tr>
    </w:tbl>
    <w:p w:rsidR="00B36F94" w:rsidRDefault="00B36F94">
      <w:pPr>
        <w:pStyle w:val="ConsPlusNormal0"/>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B36F94">
        <w:tc>
          <w:tcPr>
            <w:tcW w:w="3067" w:type="dxa"/>
            <w:tcBorders>
              <w:top w:val="nil"/>
              <w:left w:val="nil"/>
              <w:bottom w:val="nil"/>
              <w:right w:val="nil"/>
            </w:tcBorders>
          </w:tcPr>
          <w:p w:rsidR="00B36F94" w:rsidRDefault="006F165C">
            <w:pPr>
              <w:pStyle w:val="ConsPlusNormal0"/>
            </w:pPr>
            <w:r>
              <w:t>"__" _________ 20__ г.</w:t>
            </w:r>
          </w:p>
        </w:tc>
        <w:tc>
          <w:tcPr>
            <w:tcW w:w="5993" w:type="dxa"/>
            <w:gridSpan w:val="2"/>
            <w:tcBorders>
              <w:top w:val="nil"/>
              <w:left w:val="nil"/>
              <w:bottom w:val="nil"/>
              <w:right w:val="nil"/>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ind w:firstLine="540"/>
        <w:jc w:val="both"/>
      </w:pPr>
      <w:r>
        <w:t>--------------------------------</w:t>
      </w:r>
    </w:p>
    <w:p w:rsidR="00B36F94" w:rsidRDefault="006F165C">
      <w:pPr>
        <w:pStyle w:val="ConsPlusNormal0"/>
        <w:spacing w:before="240"/>
        <w:ind w:firstLine="540"/>
        <w:jc w:val="both"/>
      </w:pPr>
      <w:bookmarkStart w:id="14" w:name="P261"/>
      <w:bookmarkEnd w:id="14"/>
      <w:r>
        <w:t>&lt;1&gt; Указывается при наличии.</w:t>
      </w:r>
    </w:p>
    <w:p w:rsidR="00B36F94" w:rsidRDefault="006F165C">
      <w:pPr>
        <w:pStyle w:val="ConsPlusNormal0"/>
        <w:spacing w:before="240"/>
        <w:ind w:firstLine="540"/>
        <w:jc w:val="both"/>
      </w:pPr>
      <w:bookmarkStart w:id="15" w:name="P262"/>
      <w:bookmarkEnd w:id="15"/>
      <w:r>
        <w:t xml:space="preserve">&lt;2&gt;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w:t>
      </w:r>
      <w:r>
        <w:t>с законодательством иностранного государства.</w:t>
      </w:r>
    </w:p>
    <w:p w:rsidR="00B36F94" w:rsidRDefault="006F165C">
      <w:pPr>
        <w:pStyle w:val="ConsPlusNormal0"/>
        <w:spacing w:before="240"/>
        <w:ind w:firstLine="540"/>
        <w:jc w:val="both"/>
      </w:pPr>
      <w:bookmarkStart w:id="16" w:name="P263"/>
      <w:bookmarkEnd w:id="16"/>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B36F94" w:rsidRDefault="006F165C">
      <w:pPr>
        <w:pStyle w:val="ConsPlusNormal0"/>
        <w:spacing w:before="240"/>
        <w:ind w:firstLine="540"/>
        <w:jc w:val="both"/>
      </w:pPr>
      <w:bookmarkStart w:id="17" w:name="P264"/>
      <w:bookmarkEnd w:id="17"/>
      <w:r>
        <w:t>&lt;4&gt; Указывается в соответствии с извещением об осуществлении конкурент</w:t>
      </w:r>
      <w:r>
        <w:t>ной закупки.</w:t>
      </w:r>
    </w:p>
    <w:p w:rsidR="00B36F94" w:rsidRDefault="006F165C">
      <w:pPr>
        <w:pStyle w:val="ConsPlusNormal0"/>
        <w:spacing w:before="240"/>
        <w:ind w:firstLine="540"/>
        <w:jc w:val="both"/>
      </w:pPr>
      <w:bookmarkStart w:id="18" w:name="P265"/>
      <w:bookmarkEnd w:id="18"/>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w:t>
      </w:r>
      <w:r>
        <w:t>мой гарантии должен составлять не менее месяца со дня окончания срока подачи заявок.</w:t>
      </w:r>
    </w:p>
    <w:p w:rsidR="00B36F94" w:rsidRDefault="006F165C">
      <w:pPr>
        <w:pStyle w:val="ConsPlusNormal0"/>
        <w:spacing w:before="240"/>
        <w:ind w:firstLine="540"/>
        <w:jc w:val="both"/>
      </w:pPr>
      <w:bookmarkStart w:id="19" w:name="P266"/>
      <w:bookmarkEnd w:id="19"/>
      <w:r>
        <w:t>&lt;6&gt; Указывается почтовый адрес.</w:t>
      </w:r>
    </w:p>
    <w:p w:rsidR="00B36F94" w:rsidRDefault="006F165C">
      <w:pPr>
        <w:pStyle w:val="ConsPlusNormal0"/>
        <w:spacing w:before="240"/>
        <w:ind w:firstLine="540"/>
        <w:jc w:val="both"/>
      </w:pPr>
      <w:bookmarkStart w:id="20" w:name="P267"/>
      <w:bookmarkEnd w:id="20"/>
      <w:r>
        <w:t>&lt;7&gt; Указываются адрес электронной почты и (или) наименование информационной системы.</w:t>
      </w:r>
    </w:p>
    <w:p w:rsidR="00B36F94" w:rsidRDefault="006F165C">
      <w:pPr>
        <w:pStyle w:val="ConsPlusNormal0"/>
        <w:spacing w:before="240"/>
        <w:ind w:firstLine="540"/>
        <w:jc w:val="both"/>
      </w:pPr>
      <w:bookmarkStart w:id="21" w:name="P268"/>
      <w:bookmarkEnd w:id="21"/>
      <w:r>
        <w:t>&lt;8&gt; Указывается наименование арбитражного суда.</w:t>
      </w:r>
    </w:p>
    <w:p w:rsidR="00B36F94" w:rsidRDefault="006F165C">
      <w:pPr>
        <w:pStyle w:val="ConsPlusNormal0"/>
        <w:spacing w:before="240"/>
        <w:ind w:firstLine="540"/>
        <w:jc w:val="both"/>
      </w:pPr>
      <w:bookmarkStart w:id="22" w:name="P269"/>
      <w:bookmarkEnd w:id="22"/>
      <w:r>
        <w:t>&lt;9&gt; Не должны противоречить положениям извещения об осуществлении конкурентной закупки, документации о конкурентной закупке</w:t>
      </w:r>
      <w:r>
        <w:t xml:space="preserve"> и Положения о закупке бенефициара, а также </w:t>
      </w:r>
      <w:hyperlink w:anchor="P56" w:tooltip="II. Дополнительные требования к независимой гарантии,">
        <w:r>
          <w:rPr>
            <w:color w:val="0000FF"/>
          </w:rPr>
          <w:t>требованиям</w:t>
        </w:r>
      </w:hyperlink>
      <w:r>
        <w:t xml:space="preserve"> к условиям независимой гарантии, установленным постановлением Правительства Российской Федерации от 9 августа 2022 </w:t>
      </w:r>
      <w:r>
        <w:t xml:space="preserve">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w:t>
      </w:r>
      <w:r>
        <w:lastRenderedPageBreak/>
        <w:t>гарантиях, предоставляем</w:t>
      </w:r>
      <w:r>
        <w:t>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6F165C">
      <w:pPr>
        <w:pStyle w:val="ConsPlusNormal0"/>
        <w:jc w:val="right"/>
        <w:outlineLvl w:val="1"/>
      </w:pPr>
      <w:r>
        <w:t>Приложение N 2</w:t>
      </w:r>
    </w:p>
    <w:p w:rsidR="00B36F94" w:rsidRDefault="006F165C">
      <w:pPr>
        <w:pStyle w:val="ConsPlusNormal0"/>
        <w:jc w:val="right"/>
      </w:pPr>
      <w:r>
        <w:t>к Положению о независимых гарантиях,</w:t>
      </w:r>
    </w:p>
    <w:p w:rsidR="00B36F94" w:rsidRDefault="006F165C">
      <w:pPr>
        <w:pStyle w:val="ConsPlusNormal0"/>
        <w:jc w:val="right"/>
      </w:pPr>
      <w:r>
        <w:t>предоставляемых в качестве</w:t>
      </w:r>
      <w:r>
        <w:t xml:space="preserve"> обеспечения</w:t>
      </w:r>
    </w:p>
    <w:p w:rsidR="00B36F94" w:rsidRDefault="006F165C">
      <w:pPr>
        <w:pStyle w:val="ConsPlusNormal0"/>
        <w:jc w:val="right"/>
      </w:pPr>
      <w:r>
        <w:t>заявки на участие в конкурентной закупке</w:t>
      </w:r>
    </w:p>
    <w:p w:rsidR="00B36F94" w:rsidRDefault="006F165C">
      <w:pPr>
        <w:pStyle w:val="ConsPlusNormal0"/>
        <w:jc w:val="right"/>
      </w:pPr>
      <w:r>
        <w:t>товаров, работ, услуг в электронной форме</w:t>
      </w:r>
    </w:p>
    <w:p w:rsidR="00B36F94" w:rsidRDefault="006F165C">
      <w:pPr>
        <w:pStyle w:val="ConsPlusNormal0"/>
        <w:jc w:val="right"/>
      </w:pPr>
      <w:r>
        <w:t>с участием субъектов малого и среднего</w:t>
      </w:r>
    </w:p>
    <w:p w:rsidR="00B36F94" w:rsidRDefault="006F165C">
      <w:pPr>
        <w:pStyle w:val="ConsPlusNormal0"/>
        <w:jc w:val="right"/>
      </w:pPr>
      <w:r>
        <w:t>предпринимательства, и независимых</w:t>
      </w:r>
    </w:p>
    <w:p w:rsidR="00B36F94" w:rsidRDefault="006F165C">
      <w:pPr>
        <w:pStyle w:val="ConsPlusNormal0"/>
        <w:jc w:val="right"/>
      </w:pPr>
      <w:r>
        <w:t>гарантиях, предоставляемых в качестве</w:t>
      </w:r>
    </w:p>
    <w:p w:rsidR="00B36F94" w:rsidRDefault="006F165C">
      <w:pPr>
        <w:pStyle w:val="ConsPlusNormal0"/>
        <w:jc w:val="right"/>
      </w:pPr>
      <w:r>
        <w:t>обеспечения исполнения договора,</w:t>
      </w:r>
    </w:p>
    <w:p w:rsidR="00B36F94" w:rsidRDefault="006F165C">
      <w:pPr>
        <w:pStyle w:val="ConsPlusNormal0"/>
        <w:jc w:val="right"/>
      </w:pPr>
      <w:r>
        <w:t>заключаемого по результатам такой закупки</w:t>
      </w:r>
    </w:p>
    <w:p w:rsidR="00B36F94" w:rsidRDefault="00B36F94">
      <w:pPr>
        <w:pStyle w:val="ConsPlusNormal0"/>
        <w:jc w:val="both"/>
      </w:pPr>
    </w:p>
    <w:p w:rsidR="00B36F94" w:rsidRDefault="006F165C">
      <w:pPr>
        <w:pStyle w:val="ConsPlusNormal0"/>
        <w:jc w:val="right"/>
      </w:pPr>
      <w:r>
        <w:t>(форма)</w:t>
      </w:r>
    </w:p>
    <w:p w:rsidR="00B36F94" w:rsidRDefault="00B36F94">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4306"/>
        <w:gridCol w:w="1289"/>
      </w:tblGrid>
      <w:tr w:rsidR="00B36F94">
        <w:tc>
          <w:tcPr>
            <w:tcW w:w="3465" w:type="dxa"/>
            <w:tcBorders>
              <w:top w:val="nil"/>
              <w:left w:val="nil"/>
              <w:bottom w:val="nil"/>
              <w:right w:val="nil"/>
            </w:tcBorders>
          </w:tcPr>
          <w:p w:rsidR="00B36F94" w:rsidRDefault="00B36F94">
            <w:pPr>
              <w:pStyle w:val="ConsPlusNormal0"/>
            </w:pPr>
          </w:p>
        </w:tc>
        <w:tc>
          <w:tcPr>
            <w:tcW w:w="4306" w:type="dxa"/>
            <w:tcBorders>
              <w:top w:val="nil"/>
              <w:left w:val="nil"/>
              <w:bottom w:val="nil"/>
              <w:right w:val="single" w:sz="4" w:space="0" w:color="auto"/>
            </w:tcBorders>
          </w:tcPr>
          <w:p w:rsidR="00B36F94" w:rsidRDefault="006F165C">
            <w:pPr>
              <w:pStyle w:val="ConsPlusNormal0"/>
              <w:jc w:val="right"/>
            </w:pPr>
            <w:r>
              <w:t>Номер</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B36F94">
            <w:pPr>
              <w:pStyle w:val="ConsPlusNormal0"/>
            </w:pPr>
          </w:p>
        </w:tc>
        <w:tc>
          <w:tcPr>
            <w:tcW w:w="4306" w:type="dxa"/>
            <w:tcBorders>
              <w:top w:val="nil"/>
              <w:left w:val="nil"/>
              <w:bottom w:val="nil"/>
              <w:right w:val="single" w:sz="4" w:space="0" w:color="auto"/>
            </w:tcBorders>
          </w:tcPr>
          <w:p w:rsidR="00B36F94" w:rsidRDefault="006F165C">
            <w:pPr>
              <w:pStyle w:val="ConsPlusNormal0"/>
              <w:jc w:val="right"/>
            </w:pPr>
            <w:r>
              <w:t>Дата</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bl>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36F94">
        <w:tc>
          <w:tcPr>
            <w:tcW w:w="9039" w:type="dxa"/>
            <w:tcBorders>
              <w:top w:val="nil"/>
              <w:left w:val="nil"/>
              <w:bottom w:val="nil"/>
              <w:right w:val="nil"/>
            </w:tcBorders>
            <w:vAlign w:val="center"/>
          </w:tcPr>
          <w:p w:rsidR="00B36F94" w:rsidRDefault="006F165C">
            <w:pPr>
              <w:pStyle w:val="ConsPlusNormal0"/>
              <w:jc w:val="center"/>
            </w:pPr>
            <w:bookmarkStart w:id="23" w:name="P295"/>
            <w:bookmarkEnd w:id="23"/>
            <w:r>
              <w:t>ТРЕБОВАНИЕ</w:t>
            </w:r>
          </w:p>
          <w:p w:rsidR="00B36F94" w:rsidRDefault="006F165C">
            <w:pPr>
              <w:pStyle w:val="ConsPlusNormal0"/>
              <w:jc w:val="center"/>
            </w:pPr>
            <w:r>
              <w:t>об уплате денежной суммы по независимой гарантии, предоставленной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w:t>
            </w:r>
            <w:r>
              <w:t>а</w:t>
            </w:r>
          </w:p>
        </w:tc>
      </w:tr>
      <w:tr w:rsidR="00B36F94">
        <w:tc>
          <w:tcPr>
            <w:tcW w:w="9039" w:type="dxa"/>
            <w:tcBorders>
              <w:top w:val="nil"/>
              <w:left w:val="nil"/>
              <w:bottom w:val="nil"/>
              <w:right w:val="nil"/>
            </w:tcBorders>
            <w:vAlign w:val="bottom"/>
          </w:tcPr>
          <w:p w:rsidR="00B36F94" w:rsidRDefault="006F165C">
            <w:pPr>
              <w:pStyle w:val="ConsPlusNormal0"/>
              <w:jc w:val="center"/>
              <w:outlineLvl w:val="2"/>
            </w:pPr>
            <w:r>
              <w:t>Информация о гаранте, принципале, бенефициаре</w:t>
            </w:r>
          </w:p>
        </w:tc>
      </w:tr>
    </w:tbl>
    <w:p w:rsidR="00B36F94" w:rsidRDefault="00B36F94">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417"/>
        <w:gridCol w:w="1906"/>
        <w:gridCol w:w="1289"/>
      </w:tblGrid>
      <w:tr w:rsidR="00B36F94">
        <w:tc>
          <w:tcPr>
            <w:tcW w:w="4422" w:type="dxa"/>
            <w:tcBorders>
              <w:top w:val="nil"/>
              <w:left w:val="nil"/>
              <w:bottom w:val="nil"/>
              <w:right w:val="nil"/>
            </w:tcBorders>
          </w:tcPr>
          <w:p w:rsidR="00B36F94" w:rsidRDefault="00B36F94">
            <w:pPr>
              <w:pStyle w:val="ConsPlusNormal0"/>
            </w:pPr>
          </w:p>
        </w:tc>
        <w:tc>
          <w:tcPr>
            <w:tcW w:w="1417"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B36F94">
            <w:pPr>
              <w:pStyle w:val="ConsPlusNormal0"/>
              <w:jc w:val="right"/>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Коды</w:t>
            </w:r>
          </w:p>
        </w:tc>
      </w:tr>
      <w:tr w:rsidR="00B36F94">
        <w:tc>
          <w:tcPr>
            <w:tcW w:w="4422" w:type="dxa"/>
            <w:tcBorders>
              <w:top w:val="nil"/>
              <w:left w:val="nil"/>
              <w:bottom w:val="nil"/>
              <w:right w:val="nil"/>
            </w:tcBorders>
          </w:tcPr>
          <w:p w:rsidR="00B36F94" w:rsidRDefault="006F165C">
            <w:pPr>
              <w:pStyle w:val="ConsPlusNormal0"/>
            </w:pPr>
            <w:r>
              <w:t>Полное наименование гаранта</w:t>
            </w:r>
          </w:p>
        </w:tc>
        <w:tc>
          <w:tcPr>
            <w:tcW w:w="1417"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jc w:val="center"/>
            </w:pPr>
          </w:p>
        </w:tc>
      </w:tr>
      <w:tr w:rsidR="00B36F94">
        <w:tc>
          <w:tcPr>
            <w:tcW w:w="4422" w:type="dxa"/>
            <w:tcBorders>
              <w:top w:val="nil"/>
              <w:left w:val="nil"/>
              <w:bottom w:val="nil"/>
              <w:right w:val="nil"/>
            </w:tcBorders>
          </w:tcPr>
          <w:p w:rsidR="00B36F94" w:rsidRDefault="00B36F94">
            <w:pPr>
              <w:pStyle w:val="ConsPlusNormal0"/>
            </w:pPr>
          </w:p>
        </w:tc>
        <w:tc>
          <w:tcPr>
            <w:tcW w:w="1417"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4422" w:type="dxa"/>
            <w:tcBorders>
              <w:top w:val="nil"/>
              <w:left w:val="nil"/>
              <w:bottom w:val="nil"/>
              <w:right w:val="nil"/>
            </w:tcBorders>
          </w:tcPr>
          <w:p w:rsidR="00B36F94" w:rsidRDefault="00B36F94">
            <w:pPr>
              <w:pStyle w:val="ConsPlusNormal0"/>
              <w:jc w:val="both"/>
            </w:pPr>
          </w:p>
        </w:tc>
        <w:tc>
          <w:tcPr>
            <w:tcW w:w="1417" w:type="dxa"/>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БИК </w:t>
            </w:r>
            <w:hyperlink w:anchor="P384"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4422" w:type="dxa"/>
            <w:tcBorders>
              <w:top w:val="nil"/>
              <w:left w:val="nil"/>
              <w:bottom w:val="nil"/>
              <w:right w:val="nil"/>
            </w:tcBorders>
          </w:tcPr>
          <w:p w:rsidR="00B36F94" w:rsidRDefault="006F165C">
            <w:pPr>
              <w:pStyle w:val="ConsPlusNormal0"/>
            </w:pPr>
            <w:r>
              <w:t>Идентификационный код гаранта</w:t>
            </w:r>
          </w:p>
        </w:tc>
        <w:tc>
          <w:tcPr>
            <w:tcW w:w="1417"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w:t>
            </w:r>
          </w:p>
        </w:tc>
      </w:tr>
      <w:tr w:rsidR="00B36F94">
        <w:tc>
          <w:tcPr>
            <w:tcW w:w="4422" w:type="dxa"/>
            <w:tcBorders>
              <w:top w:val="nil"/>
              <w:left w:val="nil"/>
              <w:bottom w:val="nil"/>
              <w:right w:val="nil"/>
            </w:tcBorders>
          </w:tcPr>
          <w:p w:rsidR="00B36F94" w:rsidRDefault="006F165C">
            <w:pPr>
              <w:pStyle w:val="ConsPlusNormal0"/>
            </w:pPr>
            <w:r>
              <w:t>Место нахождения, телефон, адрес электронной почты гаранта</w:t>
            </w:r>
          </w:p>
        </w:tc>
        <w:tc>
          <w:tcPr>
            <w:tcW w:w="1417"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4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w:t>
            </w:r>
            <w:hyperlink w:anchor="P384"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4422" w:type="dxa"/>
            <w:vMerge w:val="restart"/>
            <w:tcBorders>
              <w:top w:val="nil"/>
              <w:left w:val="nil"/>
              <w:bottom w:val="nil"/>
              <w:right w:val="nil"/>
            </w:tcBorders>
          </w:tcPr>
          <w:p w:rsidR="00B36F94" w:rsidRDefault="006F165C">
            <w:pPr>
              <w:pStyle w:val="ConsPlusNormal0"/>
            </w:pPr>
            <w:r>
              <w:lastRenderedPageBreak/>
              <w:t>Полное наименование принципала</w:t>
            </w:r>
          </w:p>
        </w:tc>
        <w:tc>
          <w:tcPr>
            <w:tcW w:w="1417" w:type="dxa"/>
            <w:vMerge w:val="restart"/>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ИНН </w:t>
            </w:r>
            <w:hyperlink w:anchor="P385" w:tooltip="&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4422" w:type="dxa"/>
            <w:vMerge/>
            <w:tcBorders>
              <w:top w:val="nil"/>
              <w:left w:val="nil"/>
              <w:bottom w:val="nil"/>
              <w:right w:val="nil"/>
            </w:tcBorders>
          </w:tcPr>
          <w:p w:rsidR="00B36F94" w:rsidRDefault="00B36F94">
            <w:pPr>
              <w:pStyle w:val="ConsPlusNormal0"/>
            </w:pPr>
          </w:p>
        </w:tc>
        <w:tc>
          <w:tcPr>
            <w:tcW w:w="1417" w:type="dxa"/>
            <w:vMerge/>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КПП </w:t>
            </w:r>
            <w:hyperlink w:anchor="P386" w:tooltip="&lt;3&gt; Указывается, если принципал является юридическим лицом, аккредитованным филиалом или представительством иностранного юридического лица.">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4422" w:type="dxa"/>
            <w:tcBorders>
              <w:top w:val="nil"/>
              <w:left w:val="nil"/>
              <w:bottom w:val="nil"/>
              <w:right w:val="nil"/>
            </w:tcBorders>
            <w:vAlign w:val="bottom"/>
          </w:tcPr>
          <w:p w:rsidR="00B36F94" w:rsidRDefault="006F165C">
            <w:pPr>
              <w:pStyle w:val="ConsPlusNormal0"/>
            </w:pPr>
            <w:r>
              <w:t>Место нахождения, телефон, адрес электронной почты принципала</w:t>
            </w:r>
          </w:p>
        </w:tc>
        <w:tc>
          <w:tcPr>
            <w:tcW w:w="1417"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4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w:t>
            </w:r>
            <w:hyperlink w:anchor="P384"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4422" w:type="dxa"/>
            <w:vMerge w:val="restart"/>
            <w:tcBorders>
              <w:top w:val="nil"/>
              <w:left w:val="nil"/>
              <w:bottom w:val="nil"/>
              <w:right w:val="nil"/>
            </w:tcBorders>
          </w:tcPr>
          <w:p w:rsidR="00B36F94" w:rsidRDefault="006F165C">
            <w:pPr>
              <w:pStyle w:val="ConsPlusNormal0"/>
            </w:pPr>
            <w:r>
              <w:t>Полное наименование бенефициара</w:t>
            </w:r>
          </w:p>
        </w:tc>
        <w:tc>
          <w:tcPr>
            <w:tcW w:w="1417" w:type="dxa"/>
            <w:vMerge w:val="restart"/>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4422" w:type="dxa"/>
            <w:vMerge/>
            <w:tcBorders>
              <w:top w:val="nil"/>
              <w:left w:val="nil"/>
              <w:bottom w:val="nil"/>
              <w:right w:val="nil"/>
            </w:tcBorders>
          </w:tcPr>
          <w:p w:rsidR="00B36F94" w:rsidRDefault="00B36F94">
            <w:pPr>
              <w:pStyle w:val="ConsPlusNormal0"/>
            </w:pPr>
          </w:p>
        </w:tc>
        <w:tc>
          <w:tcPr>
            <w:tcW w:w="1417" w:type="dxa"/>
            <w:vMerge/>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4422" w:type="dxa"/>
            <w:tcBorders>
              <w:top w:val="nil"/>
              <w:left w:val="nil"/>
              <w:bottom w:val="nil"/>
              <w:right w:val="nil"/>
            </w:tcBorders>
            <w:vAlign w:val="bottom"/>
          </w:tcPr>
          <w:p w:rsidR="00B36F94" w:rsidRDefault="006F165C">
            <w:pPr>
              <w:pStyle w:val="ConsPlusNormal0"/>
            </w:pPr>
            <w:r>
              <w:t>Место нахождения, телефон, адрес электронной почты бенефициара</w:t>
            </w:r>
          </w:p>
        </w:tc>
        <w:tc>
          <w:tcPr>
            <w:tcW w:w="1417"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4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9034" w:type="dxa"/>
            <w:gridSpan w:val="4"/>
            <w:tcBorders>
              <w:top w:val="nil"/>
              <w:left w:val="nil"/>
              <w:bottom w:val="nil"/>
              <w:right w:val="nil"/>
            </w:tcBorders>
            <w:vAlign w:val="bottom"/>
          </w:tcPr>
          <w:p w:rsidR="00B36F94" w:rsidRDefault="006F165C">
            <w:pPr>
              <w:pStyle w:val="ConsPlusNormal0"/>
              <w:jc w:val="center"/>
              <w:outlineLvl w:val="2"/>
            </w:pPr>
            <w:r>
              <w:t>Информация о независимой гарантии, предоставленной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 о закупке, д</w:t>
            </w:r>
            <w:r>
              <w:t>ля обеспечения заявки на участие в которой предоставлена независимая гарантия</w:t>
            </w:r>
          </w:p>
        </w:tc>
      </w:tr>
      <w:tr w:rsidR="00B36F94">
        <w:tblPrEx>
          <w:tblBorders>
            <w:right w:val="nil"/>
          </w:tblBorders>
        </w:tblPrEx>
        <w:tc>
          <w:tcPr>
            <w:tcW w:w="4422" w:type="dxa"/>
            <w:tcBorders>
              <w:top w:val="nil"/>
              <w:left w:val="nil"/>
              <w:bottom w:val="nil"/>
              <w:right w:val="nil"/>
            </w:tcBorders>
            <w:vAlign w:val="bottom"/>
          </w:tcPr>
          <w:p w:rsidR="00B36F94" w:rsidRDefault="006F165C">
            <w:pPr>
              <w:pStyle w:val="ConsPlusNormal0"/>
            </w:pPr>
            <w:r>
              <w:t>Номер реестровой записи из реестра независимых гарантий</w:t>
            </w:r>
          </w:p>
        </w:tc>
        <w:tc>
          <w:tcPr>
            <w:tcW w:w="4612" w:type="dxa"/>
            <w:gridSpan w:val="3"/>
            <w:tcBorders>
              <w:top w:val="nil"/>
              <w:left w:val="nil"/>
              <w:bottom w:val="single" w:sz="4" w:space="0" w:color="auto"/>
              <w:right w:val="nil"/>
            </w:tcBorders>
          </w:tcPr>
          <w:p w:rsidR="00B36F94" w:rsidRDefault="00B36F94">
            <w:pPr>
              <w:pStyle w:val="ConsPlusNormal0"/>
            </w:pPr>
          </w:p>
        </w:tc>
      </w:tr>
      <w:tr w:rsidR="00B36F94">
        <w:tblPrEx>
          <w:tblBorders>
            <w:right w:val="nil"/>
          </w:tblBorders>
        </w:tblPrEx>
        <w:tc>
          <w:tcPr>
            <w:tcW w:w="4422" w:type="dxa"/>
            <w:tcBorders>
              <w:top w:val="nil"/>
              <w:left w:val="nil"/>
              <w:bottom w:val="nil"/>
              <w:right w:val="nil"/>
            </w:tcBorders>
            <w:vAlign w:val="bottom"/>
          </w:tcPr>
          <w:p w:rsidR="00B36F94" w:rsidRDefault="006F165C">
            <w:pPr>
              <w:pStyle w:val="ConsPlusNormal0"/>
            </w:pPr>
            <w:r>
              <w:t xml:space="preserve">Номер извещения об осуществлении конкурентной закупки </w:t>
            </w:r>
            <w:hyperlink w:anchor="P384" w:tooltip="&lt;1&gt; Указывается при наличии.">
              <w:r>
                <w:rPr>
                  <w:color w:val="0000FF"/>
                </w:rPr>
                <w:t>&lt;1&gt;</w:t>
              </w:r>
            </w:hyperlink>
          </w:p>
        </w:tc>
        <w:tc>
          <w:tcPr>
            <w:tcW w:w="4612" w:type="dxa"/>
            <w:gridSpan w:val="3"/>
            <w:tcBorders>
              <w:top w:val="single" w:sz="4" w:space="0" w:color="auto"/>
              <w:left w:val="nil"/>
              <w:bottom w:val="single" w:sz="4" w:space="0" w:color="auto"/>
              <w:right w:val="nil"/>
            </w:tcBorders>
          </w:tcPr>
          <w:p w:rsidR="00B36F94" w:rsidRDefault="00B36F94">
            <w:pPr>
              <w:pStyle w:val="ConsPlusNormal0"/>
            </w:pPr>
          </w:p>
        </w:tc>
      </w:tr>
      <w:tr w:rsidR="00B36F94">
        <w:tblPrEx>
          <w:tblBorders>
            <w:right w:val="nil"/>
          </w:tblBorders>
        </w:tblPrEx>
        <w:tc>
          <w:tcPr>
            <w:tcW w:w="4422" w:type="dxa"/>
            <w:tcBorders>
              <w:top w:val="nil"/>
              <w:left w:val="nil"/>
              <w:bottom w:val="nil"/>
              <w:right w:val="nil"/>
            </w:tcBorders>
            <w:vAlign w:val="bottom"/>
          </w:tcPr>
          <w:p w:rsidR="00B36F94" w:rsidRDefault="006F165C">
            <w:pPr>
              <w:pStyle w:val="ConsPlusNormal0"/>
            </w:pPr>
            <w:r>
              <w:t>Предмет договора</w:t>
            </w:r>
          </w:p>
        </w:tc>
        <w:tc>
          <w:tcPr>
            <w:tcW w:w="4612" w:type="dxa"/>
            <w:gridSpan w:val="3"/>
            <w:tcBorders>
              <w:top w:val="single" w:sz="4" w:space="0" w:color="auto"/>
              <w:left w:val="nil"/>
              <w:bottom w:val="single" w:sz="4" w:space="0" w:color="auto"/>
              <w:right w:val="nil"/>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jc w:val="both"/>
      </w:pPr>
      <w:r>
        <w:t>1. Настоящим бенефициар извещает гаранта о неисполнении принципалом его обязательств по заключению договора с бенефициаром, возникших в связи с признанием принципала лицом, с которым заключается договор по результатам определения поставщика (подрядчика, ис</w:t>
      </w:r>
      <w:r>
        <w:t>полнителя), и по предоставлению бенефициару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предоставления до заключения договора).</w:t>
      </w:r>
    </w:p>
    <w:p w:rsidR="00B36F94" w:rsidRDefault="006F165C">
      <w:pPr>
        <w:pStyle w:val="ConsPlusNormal0"/>
        <w:spacing w:before="240"/>
        <w:jc w:val="both"/>
      </w:pPr>
      <w:r>
        <w:t>2. Гаранту надлежит</w:t>
      </w:r>
      <w:r>
        <w:t>:</w:t>
      </w:r>
    </w:p>
    <w:p w:rsidR="00B36F94" w:rsidRDefault="006F165C">
      <w:pPr>
        <w:pStyle w:val="ConsPlusNormal0"/>
        <w:spacing w:before="240"/>
        <w:jc w:val="both"/>
      </w:pPr>
      <w:r>
        <w:t>а) рассмотреть настоящее требование не позднее 5 рабочих дней со дня, следующего за днем получения указанного требования и прилагаемых к нему документов;</w:t>
      </w:r>
    </w:p>
    <w:p w:rsidR="00B36F94" w:rsidRDefault="006F165C">
      <w:pPr>
        <w:pStyle w:val="ConsPlusNormal0"/>
        <w:spacing w:before="240"/>
        <w:jc w:val="both"/>
      </w:pPr>
      <w:r>
        <w:t xml:space="preserve">б) уплатить бенефициару всю денежную сумму независимой гарантии на счет _______ </w:t>
      </w:r>
      <w:hyperlink w:anchor="P387" w:tooltip="&lt;4&gt; Указываются реквизиты счета, на котором в соответствии с законодательством Российской Федерации учитываются операции со средствами, поступающими заказчику (бенефициару).">
        <w:r>
          <w:rPr>
            <w:color w:val="0000FF"/>
          </w:rPr>
          <w:t>&lt;4&gt;</w:t>
        </w:r>
      </w:hyperlink>
      <w:r>
        <w:t xml:space="preserve"> не позднее 10 рабочих дней со дня, следующего за днем получения га</w:t>
      </w:r>
      <w:r>
        <w:t xml:space="preserve">рантом настоящего требования, в случае его соответствия условиям независимой гарантии и отсутствия предусмотренных Гражданским </w:t>
      </w:r>
      <w:hyperlink r:id="rId4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оснований для отказа в удовлетворении этого требования.</w:t>
      </w:r>
    </w:p>
    <w:p w:rsidR="00B36F94" w:rsidRDefault="006F165C">
      <w:pPr>
        <w:pStyle w:val="ConsPlusNormal0"/>
        <w:spacing w:before="240"/>
        <w:jc w:val="both"/>
      </w:pPr>
      <w:r>
        <w:t>3. К настоящему</w:t>
      </w:r>
      <w:r>
        <w:t xml:space="preserve"> требованию бенефициаром прилагаются </w:t>
      </w:r>
      <w:hyperlink w:anchor="P388" w:tooltip="&lt;5&gt; В случае направления требования об уплате денежной суммы по независимой гарантии на бумажном носителе прилагаются оригиналы документов или заверенные бенефициаром их копии. Если копия документа заверена лицом, не указанным в Едином государственном реестре ">
        <w:r>
          <w:rPr>
            <w:color w:val="0000FF"/>
          </w:rPr>
          <w:t>&lt;5&gt;</w:t>
        </w:r>
      </w:hyperlink>
      <w:r>
        <w:t>:</w:t>
      </w:r>
    </w:p>
    <w:p w:rsidR="00B36F94" w:rsidRDefault="006F165C">
      <w:pPr>
        <w:pStyle w:val="ConsPlusNormal0"/>
        <w:spacing w:before="240"/>
        <w:jc w:val="both"/>
      </w:pPr>
      <w:r>
        <w:t xml:space="preserve">а) документ, содержащий информацию о наступлении хотя бы одного из случаев, </w:t>
      </w:r>
      <w:r>
        <w:lastRenderedPageBreak/>
        <w:t xml:space="preserve">предусмотренных </w:t>
      </w:r>
      <w:hyperlink r:id="rId4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26 статьи 3.2</w:t>
        </w:r>
      </w:hyperlink>
      <w:r>
        <w:t xml:space="preserve"> Федерал</w:t>
      </w:r>
      <w:r>
        <w:t xml:space="preserve">ьного закона "О закупках товаров, работ, услуг отдельными видами юридических лиц" </w:t>
      </w:r>
      <w:hyperlink w:anchor="P389" w:tooltip="&lt;6&gt; Прилагается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
        <w:r>
          <w:rPr>
            <w:color w:val="0000FF"/>
          </w:rPr>
          <w:t>&lt;6&gt;</w:t>
        </w:r>
      </w:hyperlink>
      <w:r>
        <w:t>;</w:t>
      </w:r>
    </w:p>
    <w:p w:rsidR="00B36F94" w:rsidRDefault="006F165C">
      <w:pPr>
        <w:pStyle w:val="ConsPlusNormal0"/>
        <w:spacing w:before="240"/>
        <w:jc w:val="both"/>
      </w:pPr>
      <w:r>
        <w:t xml:space="preserve">б) документ, подтверждающий полномочия лица, подписавшего настоящее требование от имени бенефициара (доверенность) </w:t>
      </w:r>
      <w:hyperlink w:anchor="P390" w:tooltip="&lt;7&gt; Указывается и прилагается,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w:r>
          <w:rPr>
            <w:color w:val="0000FF"/>
          </w:rPr>
          <w:t>&lt;7&gt;</w:t>
        </w:r>
      </w:hyperlink>
      <w:r>
        <w:t>.</w:t>
      </w:r>
    </w:p>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B36F94">
        <w:tc>
          <w:tcPr>
            <w:tcW w:w="2587" w:type="dxa"/>
            <w:tcBorders>
              <w:top w:val="nil"/>
              <w:left w:val="nil"/>
              <w:bottom w:val="nil"/>
              <w:right w:val="nil"/>
            </w:tcBorders>
            <w:vAlign w:val="bottom"/>
          </w:tcPr>
          <w:p w:rsidR="00B36F94" w:rsidRDefault="006F165C">
            <w:pPr>
              <w:pStyle w:val="ConsPlusNormal0"/>
            </w:pPr>
            <w:r>
              <w:t>Уполномоче</w:t>
            </w:r>
            <w:r>
              <w:t>нное лицо бенефициара</w:t>
            </w:r>
          </w:p>
        </w:tc>
        <w:tc>
          <w:tcPr>
            <w:tcW w:w="340" w:type="dxa"/>
            <w:tcBorders>
              <w:top w:val="nil"/>
              <w:left w:val="nil"/>
              <w:bottom w:val="nil"/>
              <w:right w:val="nil"/>
            </w:tcBorders>
          </w:tcPr>
          <w:p w:rsidR="00B36F94" w:rsidRDefault="00B36F94">
            <w:pPr>
              <w:pStyle w:val="ConsPlusNormal0"/>
            </w:pPr>
          </w:p>
        </w:tc>
        <w:tc>
          <w:tcPr>
            <w:tcW w:w="1862"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10"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766" w:type="dxa"/>
            <w:tcBorders>
              <w:top w:val="nil"/>
              <w:left w:val="nil"/>
              <w:bottom w:val="single" w:sz="4" w:space="0" w:color="auto"/>
              <w:right w:val="nil"/>
            </w:tcBorders>
          </w:tcPr>
          <w:p w:rsidR="00B36F94" w:rsidRDefault="00B36F94">
            <w:pPr>
              <w:pStyle w:val="ConsPlusNormal0"/>
            </w:pPr>
          </w:p>
        </w:tc>
      </w:tr>
      <w:tr w:rsidR="00B36F94">
        <w:tc>
          <w:tcPr>
            <w:tcW w:w="2587" w:type="dxa"/>
            <w:tcBorders>
              <w:top w:val="nil"/>
              <w:left w:val="nil"/>
              <w:bottom w:val="nil"/>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62" w:type="dxa"/>
            <w:tcBorders>
              <w:top w:val="single" w:sz="4" w:space="0" w:color="auto"/>
              <w:left w:val="nil"/>
              <w:bottom w:val="nil"/>
              <w:right w:val="nil"/>
            </w:tcBorders>
          </w:tcPr>
          <w:p w:rsidR="00B36F94" w:rsidRDefault="006F165C">
            <w:pPr>
              <w:pStyle w:val="ConsPlusNormal0"/>
              <w:jc w:val="center"/>
            </w:pPr>
            <w:r>
              <w:t>(должность)</w:t>
            </w:r>
          </w:p>
        </w:tc>
        <w:tc>
          <w:tcPr>
            <w:tcW w:w="340" w:type="dxa"/>
            <w:tcBorders>
              <w:top w:val="nil"/>
              <w:left w:val="nil"/>
              <w:bottom w:val="nil"/>
              <w:right w:val="nil"/>
            </w:tcBorders>
          </w:tcPr>
          <w:p w:rsidR="00B36F94" w:rsidRDefault="00B36F94">
            <w:pPr>
              <w:pStyle w:val="ConsPlusNormal0"/>
            </w:pPr>
          </w:p>
        </w:tc>
        <w:tc>
          <w:tcPr>
            <w:tcW w:w="1810" w:type="dxa"/>
            <w:tcBorders>
              <w:top w:val="single" w:sz="4" w:space="0" w:color="auto"/>
              <w:left w:val="nil"/>
              <w:bottom w:val="nil"/>
              <w:right w:val="nil"/>
            </w:tcBorders>
          </w:tcPr>
          <w:p w:rsidR="00B36F94" w:rsidRDefault="006F165C">
            <w:pPr>
              <w:pStyle w:val="ConsPlusNormal0"/>
              <w:jc w:val="center"/>
            </w:pPr>
            <w:r>
              <w:t>(подпись)</w:t>
            </w:r>
          </w:p>
        </w:tc>
        <w:tc>
          <w:tcPr>
            <w:tcW w:w="340" w:type="dxa"/>
            <w:tcBorders>
              <w:top w:val="nil"/>
              <w:left w:val="nil"/>
              <w:bottom w:val="nil"/>
              <w:right w:val="nil"/>
            </w:tcBorders>
          </w:tcPr>
          <w:p w:rsidR="00B36F94" w:rsidRDefault="00B36F94">
            <w:pPr>
              <w:pStyle w:val="ConsPlusNormal0"/>
            </w:pPr>
          </w:p>
        </w:tc>
        <w:tc>
          <w:tcPr>
            <w:tcW w:w="1766" w:type="dxa"/>
            <w:tcBorders>
              <w:top w:val="single" w:sz="4" w:space="0" w:color="auto"/>
              <w:left w:val="nil"/>
              <w:bottom w:val="nil"/>
              <w:right w:val="nil"/>
            </w:tcBorders>
          </w:tcPr>
          <w:p w:rsidR="00B36F94" w:rsidRDefault="006F165C">
            <w:pPr>
              <w:pStyle w:val="ConsPlusNormal0"/>
              <w:jc w:val="center"/>
            </w:pPr>
            <w:r>
              <w:t>(расшифровка подписи)</w:t>
            </w:r>
          </w:p>
        </w:tc>
      </w:tr>
    </w:tbl>
    <w:p w:rsidR="00B36F94" w:rsidRDefault="00B36F94">
      <w:pPr>
        <w:pStyle w:val="ConsPlusNormal0"/>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B36F94">
        <w:tc>
          <w:tcPr>
            <w:tcW w:w="3067" w:type="dxa"/>
            <w:tcBorders>
              <w:top w:val="nil"/>
              <w:left w:val="nil"/>
              <w:bottom w:val="nil"/>
              <w:right w:val="nil"/>
            </w:tcBorders>
          </w:tcPr>
          <w:p w:rsidR="00B36F94" w:rsidRDefault="006F165C">
            <w:pPr>
              <w:pStyle w:val="ConsPlusNormal0"/>
            </w:pPr>
            <w:r>
              <w:t>"__" _________ 20__ г.</w:t>
            </w:r>
          </w:p>
        </w:tc>
        <w:tc>
          <w:tcPr>
            <w:tcW w:w="5993" w:type="dxa"/>
            <w:gridSpan w:val="2"/>
            <w:tcBorders>
              <w:top w:val="nil"/>
              <w:left w:val="nil"/>
              <w:bottom w:val="nil"/>
              <w:right w:val="nil"/>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ind w:firstLine="540"/>
        <w:jc w:val="both"/>
      </w:pPr>
      <w:r>
        <w:t>--------------------------------</w:t>
      </w:r>
    </w:p>
    <w:p w:rsidR="00B36F94" w:rsidRDefault="006F165C">
      <w:pPr>
        <w:pStyle w:val="ConsPlusNormal0"/>
        <w:spacing w:before="240"/>
        <w:ind w:firstLine="540"/>
        <w:jc w:val="both"/>
      </w:pPr>
      <w:bookmarkStart w:id="24" w:name="P384"/>
      <w:bookmarkEnd w:id="24"/>
      <w:r>
        <w:t>&lt;1&gt; Указывается при наличии.</w:t>
      </w:r>
    </w:p>
    <w:p w:rsidR="00B36F94" w:rsidRDefault="006F165C">
      <w:pPr>
        <w:pStyle w:val="ConsPlusNormal0"/>
        <w:spacing w:before="240"/>
        <w:ind w:firstLine="540"/>
        <w:jc w:val="both"/>
      </w:pPr>
      <w:bookmarkStart w:id="25" w:name="P385"/>
      <w:bookmarkEnd w:id="25"/>
      <w:r>
        <w:t xml:space="preserve">&lt;2&gt;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w:t>
      </w:r>
      <w:r>
        <w:t>с законодательством иностранного государства.</w:t>
      </w:r>
    </w:p>
    <w:p w:rsidR="00B36F94" w:rsidRDefault="006F165C">
      <w:pPr>
        <w:pStyle w:val="ConsPlusNormal0"/>
        <w:spacing w:before="240"/>
        <w:ind w:firstLine="540"/>
        <w:jc w:val="both"/>
      </w:pPr>
      <w:bookmarkStart w:id="26" w:name="P386"/>
      <w:bookmarkEnd w:id="26"/>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B36F94" w:rsidRDefault="006F165C">
      <w:pPr>
        <w:pStyle w:val="ConsPlusNormal0"/>
        <w:spacing w:before="240"/>
        <w:ind w:firstLine="540"/>
        <w:jc w:val="both"/>
      </w:pPr>
      <w:bookmarkStart w:id="27" w:name="P387"/>
      <w:bookmarkEnd w:id="27"/>
      <w:r>
        <w:t>&lt;4&gt; Указываются реквизиты счета, на котором в соответствии с законодат</w:t>
      </w:r>
      <w:r>
        <w:t>ельством Российской Федерации учитываются операции со средствами, поступающими заказчику (бенефициару).</w:t>
      </w:r>
    </w:p>
    <w:p w:rsidR="00B36F94" w:rsidRDefault="006F165C">
      <w:pPr>
        <w:pStyle w:val="ConsPlusNormal0"/>
        <w:spacing w:before="240"/>
        <w:ind w:firstLine="540"/>
        <w:jc w:val="both"/>
      </w:pPr>
      <w:bookmarkStart w:id="28" w:name="P388"/>
      <w:bookmarkEnd w:id="28"/>
      <w:r>
        <w:t>&lt;5&gt; В случае направления требования об уплате денежной суммы по независимой гарантии на бумажном носителе прилагаются оригиналы документов или заверенные бенефициаром их копии. Если копия документа заверена лицом, не указанным в Едином государственном реес</w:t>
      </w:r>
      <w:r>
        <w:t>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об у</w:t>
      </w:r>
      <w:r>
        <w:t>плате денежной суммы по независимой гарантии в форме электронного документа документы прилагаются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w:t>
      </w:r>
      <w:r>
        <w:t>о право действовать от имени бенефициара.</w:t>
      </w:r>
    </w:p>
    <w:p w:rsidR="00B36F94" w:rsidRDefault="006F165C">
      <w:pPr>
        <w:pStyle w:val="ConsPlusNormal0"/>
        <w:spacing w:before="240"/>
        <w:ind w:firstLine="540"/>
        <w:jc w:val="both"/>
      </w:pPr>
      <w:bookmarkStart w:id="29" w:name="P389"/>
      <w:bookmarkEnd w:id="29"/>
      <w:r>
        <w:t xml:space="preserve">&lt;6&gt; Прилагается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w:t>
      </w:r>
      <w:r>
        <w:lastRenderedPageBreak/>
        <w:t>закупки, или иной предусмотренный поло</w:t>
      </w:r>
      <w:r>
        <w:t>жением о закупке бенефициара документ.</w:t>
      </w:r>
    </w:p>
    <w:p w:rsidR="00B36F94" w:rsidRDefault="006F165C">
      <w:pPr>
        <w:pStyle w:val="ConsPlusNormal0"/>
        <w:spacing w:before="240"/>
        <w:ind w:firstLine="540"/>
        <w:jc w:val="both"/>
      </w:pPr>
      <w:bookmarkStart w:id="30" w:name="P390"/>
      <w:bookmarkEnd w:id="30"/>
      <w:r>
        <w:t>&lt;7&gt; Указывается и прилагается,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w:t>
      </w:r>
      <w:r>
        <w:t>ни бенефициара.</w:t>
      </w: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6F165C">
      <w:pPr>
        <w:pStyle w:val="ConsPlusNormal0"/>
        <w:jc w:val="right"/>
        <w:outlineLvl w:val="1"/>
      </w:pPr>
      <w:r>
        <w:t>Приложение N 3</w:t>
      </w:r>
    </w:p>
    <w:p w:rsidR="00B36F94" w:rsidRDefault="006F165C">
      <w:pPr>
        <w:pStyle w:val="ConsPlusNormal0"/>
        <w:jc w:val="right"/>
      </w:pPr>
      <w:r>
        <w:t>к Положению о независимых гарантиях,</w:t>
      </w:r>
    </w:p>
    <w:p w:rsidR="00B36F94" w:rsidRDefault="006F165C">
      <w:pPr>
        <w:pStyle w:val="ConsPlusNormal0"/>
        <w:jc w:val="right"/>
      </w:pPr>
      <w:r>
        <w:t>предоставляемых в качестве обеспечения</w:t>
      </w:r>
    </w:p>
    <w:p w:rsidR="00B36F94" w:rsidRDefault="006F165C">
      <w:pPr>
        <w:pStyle w:val="ConsPlusNormal0"/>
        <w:jc w:val="right"/>
      </w:pPr>
      <w:r>
        <w:t>заявки на участие в конкурентной закупке</w:t>
      </w:r>
    </w:p>
    <w:p w:rsidR="00B36F94" w:rsidRDefault="006F165C">
      <w:pPr>
        <w:pStyle w:val="ConsPlusNormal0"/>
        <w:jc w:val="right"/>
      </w:pPr>
      <w:r>
        <w:t>товаров, работ, услуг в электронной форме</w:t>
      </w:r>
    </w:p>
    <w:p w:rsidR="00B36F94" w:rsidRDefault="006F165C">
      <w:pPr>
        <w:pStyle w:val="ConsPlusNormal0"/>
        <w:jc w:val="right"/>
      </w:pPr>
      <w:r>
        <w:t>с участием субъектов малого и среднего</w:t>
      </w:r>
    </w:p>
    <w:p w:rsidR="00B36F94" w:rsidRDefault="006F165C">
      <w:pPr>
        <w:pStyle w:val="ConsPlusNormal0"/>
        <w:jc w:val="right"/>
      </w:pPr>
      <w:r>
        <w:t>предпринимательства, и независимых</w:t>
      </w:r>
    </w:p>
    <w:p w:rsidR="00B36F94" w:rsidRDefault="006F165C">
      <w:pPr>
        <w:pStyle w:val="ConsPlusNormal0"/>
        <w:jc w:val="right"/>
      </w:pPr>
      <w:r>
        <w:t>гарантиях, предоставляемых в качестве</w:t>
      </w:r>
    </w:p>
    <w:p w:rsidR="00B36F94" w:rsidRDefault="006F165C">
      <w:pPr>
        <w:pStyle w:val="ConsPlusNormal0"/>
        <w:jc w:val="right"/>
      </w:pPr>
      <w:r>
        <w:t>обеспечения исполнения договора,</w:t>
      </w:r>
    </w:p>
    <w:p w:rsidR="00B36F94" w:rsidRDefault="006F165C">
      <w:pPr>
        <w:pStyle w:val="ConsPlusNormal0"/>
        <w:jc w:val="right"/>
      </w:pPr>
      <w:r>
        <w:t>заключаемого по результатам такой закупки</w:t>
      </w:r>
    </w:p>
    <w:p w:rsidR="00B36F94" w:rsidRDefault="00B36F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94" w:rsidRDefault="00B36F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6F94" w:rsidRDefault="006F165C">
            <w:pPr>
              <w:pStyle w:val="ConsPlusNormal0"/>
              <w:jc w:val="center"/>
            </w:pPr>
            <w:r>
              <w:rPr>
                <w:color w:val="392C69"/>
              </w:rPr>
              <w:t>Список изменяющих документов</w:t>
            </w:r>
          </w:p>
          <w:p w:rsidR="00B36F94" w:rsidRDefault="006F165C">
            <w:pPr>
              <w:pStyle w:val="ConsPlusNormal0"/>
              <w:jc w:val="center"/>
            </w:pPr>
            <w:r>
              <w:rPr>
                <w:color w:val="392C69"/>
              </w:rPr>
              <w:t xml:space="preserve">(в ред. </w:t>
            </w:r>
            <w:hyperlink r:id="rId45"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w:t>
            </w:r>
            <w:r>
              <w:rPr>
                <w:color w:val="392C69"/>
              </w:rPr>
              <w:t>вительства РФ от 23.09.2024 N 1285)</w:t>
            </w: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r>
    </w:tbl>
    <w:p w:rsidR="00B36F94" w:rsidRDefault="00B36F94">
      <w:pPr>
        <w:pStyle w:val="ConsPlusNormal0"/>
        <w:jc w:val="both"/>
      </w:pPr>
    </w:p>
    <w:p w:rsidR="00B36F94" w:rsidRDefault="006F165C">
      <w:pPr>
        <w:pStyle w:val="ConsPlusNormal0"/>
        <w:jc w:val="center"/>
      </w:pPr>
      <w:bookmarkStart w:id="31" w:name="P409"/>
      <w:bookmarkEnd w:id="31"/>
      <w:r>
        <w:t>ТИПОВАЯ ФОРМА</w:t>
      </w:r>
    </w:p>
    <w:p w:rsidR="00B36F94" w:rsidRDefault="006F165C">
      <w:pPr>
        <w:pStyle w:val="ConsPlusNormal0"/>
        <w:jc w:val="center"/>
      </w:pPr>
      <w:r>
        <w:t>независимой гарантии, предоставляемой</w:t>
      </w:r>
    </w:p>
    <w:p w:rsidR="00B36F94" w:rsidRDefault="006F165C">
      <w:pPr>
        <w:pStyle w:val="ConsPlusNormal0"/>
        <w:jc w:val="center"/>
      </w:pPr>
      <w:r>
        <w:t>в качестве обеспечения исполнения договора, заключаемого</w:t>
      </w:r>
    </w:p>
    <w:p w:rsidR="00B36F94" w:rsidRDefault="006F165C">
      <w:pPr>
        <w:pStyle w:val="ConsPlusNormal0"/>
        <w:jc w:val="center"/>
      </w:pPr>
      <w:r>
        <w:t>при осуществлении конкурентной закупки товаров, работ, услуг</w:t>
      </w:r>
    </w:p>
    <w:p w:rsidR="00B36F94" w:rsidRDefault="006F165C">
      <w:pPr>
        <w:pStyle w:val="ConsPlusNormal0"/>
        <w:jc w:val="center"/>
      </w:pPr>
      <w:r>
        <w:t>в электронной форме, участниками которой могут быть только</w:t>
      </w:r>
    </w:p>
    <w:p w:rsidR="00B36F94" w:rsidRDefault="006F165C">
      <w:pPr>
        <w:pStyle w:val="ConsPlusNormal0"/>
        <w:jc w:val="center"/>
      </w:pPr>
      <w:r>
        <w:t>субъекты малого и среднего предпринимательства</w:t>
      </w:r>
    </w:p>
    <w:p w:rsidR="00B36F94" w:rsidRDefault="00B36F94">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B36F94">
        <w:tc>
          <w:tcPr>
            <w:tcW w:w="3465" w:type="dxa"/>
            <w:tcBorders>
              <w:top w:val="nil"/>
              <w:left w:val="nil"/>
              <w:bottom w:val="nil"/>
              <w:right w:val="nil"/>
            </w:tcBorders>
          </w:tcPr>
          <w:p w:rsidR="00B36F94" w:rsidRDefault="00B36F94">
            <w:pPr>
              <w:pStyle w:val="ConsPlusNormal0"/>
            </w:pPr>
          </w:p>
        </w:tc>
        <w:tc>
          <w:tcPr>
            <w:tcW w:w="4306" w:type="dxa"/>
            <w:gridSpan w:val="2"/>
            <w:tcBorders>
              <w:top w:val="nil"/>
              <w:left w:val="nil"/>
              <w:bottom w:val="nil"/>
              <w:right w:val="single" w:sz="4" w:space="0" w:color="auto"/>
            </w:tcBorders>
          </w:tcPr>
          <w:p w:rsidR="00B36F94" w:rsidRDefault="006F165C">
            <w:pPr>
              <w:pStyle w:val="ConsPlusNormal0"/>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B36F94">
            <w:pPr>
              <w:pStyle w:val="ConsPlusNormal0"/>
            </w:pPr>
          </w:p>
        </w:tc>
        <w:tc>
          <w:tcPr>
            <w:tcW w:w="4306" w:type="dxa"/>
            <w:gridSpan w:val="2"/>
            <w:tcBorders>
              <w:top w:val="nil"/>
              <w:left w:val="nil"/>
              <w:bottom w:val="nil"/>
              <w:right w:val="single" w:sz="4" w:space="0" w:color="auto"/>
            </w:tcBorders>
          </w:tcPr>
          <w:p w:rsidR="00B36F94" w:rsidRDefault="006F165C">
            <w:pPr>
              <w:pStyle w:val="ConsPlusNormal0"/>
              <w:jc w:val="right"/>
            </w:pPr>
            <w:r>
              <w:t xml:space="preserve">Номер независимой гарантии </w:t>
            </w:r>
            <w:hyperlink w:anchor="P536"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9060" w:type="dxa"/>
            <w:gridSpan w:val="4"/>
            <w:tcBorders>
              <w:top w:val="nil"/>
              <w:left w:val="nil"/>
              <w:bottom w:val="nil"/>
              <w:right w:val="single" w:sz="4" w:space="0" w:color="auto"/>
            </w:tcBorders>
          </w:tcPr>
          <w:p w:rsidR="00B36F94" w:rsidRDefault="006F165C">
            <w:pPr>
              <w:pStyle w:val="ConsPlusNormal0"/>
              <w:jc w:val="center"/>
              <w:outlineLvl w:val="2"/>
            </w:pPr>
            <w:r>
              <w:t>Информация о гаранте, принципале, бенефициаре</w:t>
            </w:r>
          </w:p>
        </w:tc>
      </w:tr>
      <w:tr w:rsidR="00B36F94">
        <w:tc>
          <w:tcPr>
            <w:tcW w:w="3465" w:type="dxa"/>
            <w:tcBorders>
              <w:top w:val="nil"/>
              <w:left w:val="nil"/>
              <w:bottom w:val="nil"/>
              <w:right w:val="nil"/>
            </w:tcBorders>
          </w:tcPr>
          <w:p w:rsidR="00B36F94" w:rsidRDefault="00B36F94">
            <w:pPr>
              <w:pStyle w:val="ConsPlusNormal0"/>
            </w:pPr>
          </w:p>
        </w:tc>
        <w:tc>
          <w:tcPr>
            <w:tcW w:w="2400"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Коды</w:t>
            </w: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гаранта</w:t>
            </w:r>
          </w:p>
        </w:tc>
        <w:tc>
          <w:tcPr>
            <w:tcW w:w="2400" w:type="dxa"/>
            <w:vMerge w:val="restart"/>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БИК </w:t>
            </w:r>
            <w:hyperlink w:anchor="P536"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Идентификационный код гаранта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w:t>
            </w:r>
          </w:p>
        </w:tc>
      </w:tr>
      <w:tr w:rsidR="00B36F94">
        <w:tc>
          <w:tcPr>
            <w:tcW w:w="3465" w:type="dxa"/>
            <w:tcBorders>
              <w:top w:val="nil"/>
              <w:left w:val="nil"/>
              <w:bottom w:val="nil"/>
              <w:right w:val="nil"/>
            </w:tcBorders>
          </w:tcPr>
          <w:p w:rsidR="00B36F94" w:rsidRDefault="006F165C">
            <w:pPr>
              <w:pStyle w:val="ConsPlusNormal0"/>
            </w:pPr>
            <w:r>
              <w:lastRenderedPageBreak/>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4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w:t>
            </w:r>
            <w:hyperlink w:anchor="P536"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B36F94">
            <w:pPr>
              <w:pStyle w:val="ConsPlusNormal0"/>
            </w:pPr>
          </w:p>
        </w:tc>
        <w:tc>
          <w:tcPr>
            <w:tcW w:w="2400" w:type="dxa"/>
            <w:tcBorders>
              <w:top w:val="single" w:sz="4" w:space="0" w:color="auto"/>
              <w:left w:val="nil"/>
              <w:bottom w:val="nil"/>
              <w:right w:val="nil"/>
            </w:tcBorders>
          </w:tcPr>
          <w:p w:rsidR="00B36F94" w:rsidRDefault="00B36F94">
            <w:pPr>
              <w:pStyle w:val="ConsPlusNormal0"/>
            </w:pPr>
          </w:p>
        </w:tc>
        <w:tc>
          <w:tcPr>
            <w:tcW w:w="1906" w:type="dxa"/>
            <w:tcBorders>
              <w:top w:val="nil"/>
              <w:left w:val="nil"/>
              <w:bottom w:val="nil"/>
              <w:right w:val="nil"/>
            </w:tcBorders>
            <w:vAlign w:val="bottom"/>
          </w:tcPr>
          <w:p w:rsidR="00B36F94" w:rsidRDefault="00B36F94">
            <w:pPr>
              <w:pStyle w:val="ConsPlusNormal0"/>
            </w:pPr>
          </w:p>
        </w:tc>
        <w:tc>
          <w:tcPr>
            <w:tcW w:w="1289" w:type="dxa"/>
            <w:tcBorders>
              <w:top w:val="single" w:sz="4" w:space="0" w:color="auto"/>
              <w:left w:val="nil"/>
              <w:bottom w:val="single" w:sz="4" w:space="0" w:color="auto"/>
              <w:right w:val="nil"/>
            </w:tcBorders>
          </w:tcPr>
          <w:p w:rsidR="00B36F94" w:rsidRDefault="00B36F94">
            <w:pPr>
              <w:pStyle w:val="ConsPlusNormal0"/>
            </w:pP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принципала</w:t>
            </w:r>
          </w:p>
        </w:tc>
        <w:tc>
          <w:tcPr>
            <w:tcW w:w="2400" w:type="dxa"/>
            <w:vMerge w:val="restart"/>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ИНН </w:t>
            </w:r>
            <w:hyperlink w:anchor="P537" w:tooltip="&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КПП </w:t>
            </w:r>
            <w:hyperlink w:anchor="P538" w:tooltip="&lt;3&gt; Указывается, если принципал является юридическим лицом, аккредитованным филиалом или представительством иностранного юридического лица.">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4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w:t>
            </w:r>
            <w:hyperlink w:anchor="P536"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бенефициара</w:t>
            </w:r>
          </w:p>
        </w:tc>
        <w:tc>
          <w:tcPr>
            <w:tcW w:w="2400" w:type="dxa"/>
            <w:vMerge w:val="restart"/>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4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9060" w:type="dxa"/>
            <w:gridSpan w:val="4"/>
            <w:tcBorders>
              <w:top w:val="nil"/>
              <w:left w:val="nil"/>
              <w:bottom w:val="nil"/>
              <w:right w:val="nil"/>
            </w:tcBorders>
            <w:vAlign w:val="bottom"/>
          </w:tcPr>
          <w:p w:rsidR="00B36F94" w:rsidRDefault="006F165C">
            <w:pPr>
              <w:pStyle w:val="ConsPlusNormal0"/>
              <w:jc w:val="center"/>
              <w:outlineLvl w:val="2"/>
            </w:pPr>
            <w:r>
              <w:t>Информация о закупке, для обеспечения договора, заключаемого при осуществлении которой, предоставляется независимая гарантия</w:t>
            </w:r>
          </w:p>
        </w:tc>
      </w:tr>
      <w:tr w:rsidR="00B36F94">
        <w:tblPrEx>
          <w:tblBorders>
            <w:right w:val="nil"/>
          </w:tblBorders>
        </w:tblPrEx>
        <w:tc>
          <w:tcPr>
            <w:tcW w:w="3465" w:type="dxa"/>
            <w:tcBorders>
              <w:top w:val="nil"/>
              <w:left w:val="nil"/>
              <w:bottom w:val="nil"/>
              <w:right w:val="nil"/>
            </w:tcBorders>
            <w:vAlign w:val="bottom"/>
          </w:tcPr>
          <w:p w:rsidR="00B36F94" w:rsidRDefault="006F165C">
            <w:pPr>
              <w:pStyle w:val="ConsPlusNormal0"/>
            </w:pPr>
            <w:r>
              <w:t xml:space="preserve">Номер извещения об осуществлении конкурентной закупки </w:t>
            </w:r>
            <w:hyperlink w:anchor="P536" w:tooltip="&lt;1&gt; Указывается при наличии.">
              <w:r>
                <w:rPr>
                  <w:color w:val="0000FF"/>
                </w:rPr>
                <w:t>&lt;1&gt;</w:t>
              </w:r>
            </w:hyperlink>
          </w:p>
        </w:tc>
        <w:tc>
          <w:tcPr>
            <w:tcW w:w="2400" w:type="dxa"/>
            <w:tcBorders>
              <w:top w:val="nil"/>
              <w:left w:val="nil"/>
              <w:bottom w:val="single" w:sz="4" w:space="0" w:color="auto"/>
              <w:right w:val="nil"/>
            </w:tcBorders>
          </w:tcPr>
          <w:p w:rsidR="00B36F94" w:rsidRDefault="00B36F94">
            <w:pPr>
              <w:pStyle w:val="ConsPlusNormal0"/>
            </w:pPr>
          </w:p>
        </w:tc>
        <w:tc>
          <w:tcPr>
            <w:tcW w:w="3195" w:type="dxa"/>
            <w:gridSpan w:val="2"/>
            <w:tcBorders>
              <w:top w:val="nil"/>
              <w:left w:val="nil"/>
              <w:bottom w:val="nil"/>
              <w:right w:val="nil"/>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vAlign w:val="bottom"/>
          </w:tcPr>
          <w:p w:rsidR="00B36F94" w:rsidRDefault="006F165C">
            <w:pPr>
              <w:pStyle w:val="ConsPlusNormal0"/>
            </w:pPr>
            <w:r>
              <w:t xml:space="preserve">Предмет договора </w:t>
            </w:r>
            <w:hyperlink w:anchor="P539" w:tooltip="&lt;4&gt; Указывается в соответствии с извещением об осуществлении конкурентной закупки.">
              <w:r>
                <w:rPr>
                  <w:color w:val="0000FF"/>
                </w:rPr>
                <w:t>&lt;4&gt;</w:t>
              </w:r>
            </w:hyperlink>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3195" w:type="dxa"/>
            <w:gridSpan w:val="2"/>
            <w:tcBorders>
              <w:top w:val="nil"/>
              <w:left w:val="nil"/>
              <w:bottom w:val="nil"/>
              <w:right w:val="nil"/>
            </w:tcBorders>
          </w:tcPr>
          <w:p w:rsidR="00B36F94" w:rsidRDefault="00B36F94">
            <w:pPr>
              <w:pStyle w:val="ConsPlusNormal0"/>
            </w:pPr>
          </w:p>
        </w:tc>
      </w:tr>
      <w:tr w:rsidR="00B36F94">
        <w:tblPrEx>
          <w:tblBorders>
            <w:right w:val="nil"/>
          </w:tblBorders>
        </w:tblPrEx>
        <w:tc>
          <w:tcPr>
            <w:tcW w:w="9060" w:type="dxa"/>
            <w:gridSpan w:val="4"/>
            <w:tcBorders>
              <w:top w:val="nil"/>
              <w:left w:val="nil"/>
              <w:bottom w:val="nil"/>
              <w:right w:val="nil"/>
            </w:tcBorders>
            <w:vAlign w:val="bottom"/>
          </w:tcPr>
          <w:p w:rsidR="00B36F94" w:rsidRDefault="006F165C">
            <w:pPr>
              <w:pStyle w:val="ConsPlusNormal0"/>
              <w:jc w:val="center"/>
              <w:outlineLvl w:val="2"/>
            </w:pPr>
            <w:r>
              <w:t>Условия независимой гарантии</w:t>
            </w:r>
          </w:p>
        </w:tc>
      </w:tr>
      <w:tr w:rsidR="00B36F94">
        <w:tblPrEx>
          <w:tblBorders>
            <w:right w:val="nil"/>
          </w:tblBorders>
        </w:tblPrEx>
        <w:tc>
          <w:tcPr>
            <w:tcW w:w="3465" w:type="dxa"/>
            <w:tcBorders>
              <w:top w:val="nil"/>
              <w:left w:val="nil"/>
              <w:bottom w:val="nil"/>
              <w:right w:val="nil"/>
            </w:tcBorders>
            <w:vAlign w:val="bottom"/>
          </w:tcPr>
          <w:p w:rsidR="00B36F94" w:rsidRDefault="006F165C">
            <w:pPr>
              <w:pStyle w:val="ConsPlusNormal0"/>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B36F94" w:rsidRDefault="00B36F94">
            <w:pPr>
              <w:pStyle w:val="ConsPlusNormal0"/>
            </w:pPr>
          </w:p>
        </w:tc>
        <w:tc>
          <w:tcPr>
            <w:tcW w:w="3195" w:type="dxa"/>
            <w:gridSpan w:val="2"/>
            <w:tcBorders>
              <w:top w:val="nil"/>
              <w:left w:val="nil"/>
              <w:bottom w:val="nil"/>
              <w:right w:val="nil"/>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Наименование валюты</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6F165C">
            <w:pPr>
              <w:pStyle w:val="ConsPlusNormal0"/>
              <w:jc w:val="right"/>
            </w:pPr>
            <w:r>
              <w:t xml:space="preserve">по </w:t>
            </w:r>
            <w:hyperlink r:id="rId49" w:tooltip="&quot;ОК (МК (ИСО 4217) 003-97) 014-2000. Общероссийский классификатор валют&quot; (утв. Постановлением Госстандарта России от 25.12.2000 N 405-ст) (ред. от 04.06.2025) {КонсультантПлюс}">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vAlign w:val="bottom"/>
          </w:tcPr>
          <w:p w:rsidR="00B36F94" w:rsidRDefault="006F165C">
            <w:pPr>
              <w:pStyle w:val="ConsPlusNormal0"/>
            </w:pPr>
            <w:r>
              <w:t xml:space="preserve">Срок вступления независимой гарантии в силу </w:t>
            </w:r>
            <w:hyperlink w:anchor="P540" w:tooltip="&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
              <w:r>
                <w:rPr>
                  <w:color w:val="0000FF"/>
                </w:rPr>
                <w:t>&lt;5&gt;</w:t>
              </w:r>
            </w:hyperlink>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3195" w:type="dxa"/>
            <w:gridSpan w:val="2"/>
            <w:tcBorders>
              <w:top w:val="nil"/>
              <w:left w:val="nil"/>
              <w:bottom w:val="nil"/>
              <w:right w:val="nil"/>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vAlign w:val="bottom"/>
          </w:tcPr>
          <w:p w:rsidR="00B36F94" w:rsidRDefault="006F165C">
            <w:pPr>
              <w:pStyle w:val="ConsPlusNormal0"/>
            </w:pPr>
            <w:r>
              <w:t xml:space="preserve">Срок действия независимой гарантии </w:t>
            </w:r>
            <w:hyperlink w:anchor="P540" w:tooltip="&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
              <w:r>
                <w:rPr>
                  <w:color w:val="0000FF"/>
                </w:rPr>
                <w:t>&lt;5&gt;</w:t>
              </w:r>
            </w:hyperlink>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3195" w:type="dxa"/>
            <w:gridSpan w:val="2"/>
            <w:tcBorders>
              <w:top w:val="nil"/>
              <w:left w:val="nil"/>
              <w:bottom w:val="nil"/>
              <w:right w:val="nil"/>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jc w:val="both"/>
      </w:pPr>
      <w:r>
        <w:t>1. Настоящая независимая гарантия обеспечивает исполнение принципалом его обязательств, предусмотренных договором, заключенным с бенефициаром, включающих в том числе обязательства принципала по уплате неустоек (шт</w:t>
      </w:r>
      <w:r>
        <w:t>рафов, пеней).</w:t>
      </w:r>
    </w:p>
    <w:p w:rsidR="00B36F94" w:rsidRDefault="006F165C">
      <w:pPr>
        <w:pStyle w:val="ConsPlusNormal0"/>
        <w:spacing w:before="240"/>
        <w:jc w:val="both"/>
      </w:pPr>
      <w:r>
        <w:lastRenderedPageBreak/>
        <w:t>2. Настоящая независимая гарантия не может быть отозвана гарантом.</w:t>
      </w:r>
    </w:p>
    <w:p w:rsidR="00B36F94" w:rsidRDefault="006F165C">
      <w:pPr>
        <w:pStyle w:val="ConsPlusNormal0"/>
        <w:spacing w:before="24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w:t>
      </w:r>
      <w:r>
        <w:t xml:space="preserve">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w:t>
      </w:r>
      <w:r>
        <w:t>иаром осуществлена приемка, но не превышающем размер обеспечения исполнения договора и сумму независимой гарантии.</w:t>
      </w:r>
    </w:p>
    <w:p w:rsidR="00B36F94" w:rsidRDefault="006F165C">
      <w:pPr>
        <w:pStyle w:val="ConsPlusNormal0"/>
        <w:spacing w:before="24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w:t>
      </w:r>
      <w:r>
        <w:t>иленной квалифицированной электронной подписью лица, имеющего право действовать от имени бенефициара.</w:t>
      </w:r>
    </w:p>
    <w:p w:rsidR="00B36F94" w:rsidRDefault="006F165C">
      <w:pPr>
        <w:pStyle w:val="ConsPlusNormal0"/>
        <w:spacing w:before="240"/>
        <w:jc w:val="both"/>
      </w:pPr>
      <w: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w:t>
      </w:r>
      <w:r>
        <w:t xml:space="preserve"> бумажном носителе) по адресу: ________ </w:t>
      </w:r>
      <w:hyperlink w:anchor="P541" w:tooltip="&lt;6&gt; Указывается почтовый адрес.">
        <w:r>
          <w:rPr>
            <w:color w:val="0000FF"/>
          </w:rPr>
          <w:t>&lt;6&gt;</w:t>
        </w:r>
      </w:hyperlink>
      <w:r>
        <w:t>.</w:t>
      </w:r>
    </w:p>
    <w:p w:rsidR="00B36F94" w:rsidRDefault="006F165C">
      <w:pPr>
        <w:pStyle w:val="ConsPlusNormal0"/>
        <w:spacing w:before="240"/>
        <w:jc w:val="both"/>
      </w:pPr>
      <w:r>
        <w:t>6. Требование в форме электронного документа должно быть направлено (в случае если бенефициар направляет требование гаранту в форме электронного до</w:t>
      </w:r>
      <w:r>
        <w:t xml:space="preserve">кумента) ________ </w:t>
      </w:r>
      <w:hyperlink w:anchor="P542" w:tooltip="&lt;7&gt; Указываются адрес электронной почты и (или) наименование информационной системы.">
        <w:r>
          <w:rPr>
            <w:color w:val="0000FF"/>
          </w:rPr>
          <w:t>&lt;7&gt;</w:t>
        </w:r>
      </w:hyperlink>
      <w:r>
        <w:t>.</w:t>
      </w:r>
    </w:p>
    <w:p w:rsidR="00B36F94" w:rsidRDefault="006F165C">
      <w:pPr>
        <w:pStyle w:val="ConsPlusNormal0"/>
        <w:spacing w:before="240"/>
        <w:jc w:val="both"/>
      </w:pPr>
      <w:bookmarkStart w:id="32" w:name="P495"/>
      <w:bookmarkEnd w:id="32"/>
      <w:r>
        <w:t>7. В случае направления требования бенефициар обязан одновременно с таким требованием направить гаранту:</w:t>
      </w:r>
    </w:p>
    <w:p w:rsidR="00B36F94" w:rsidRDefault="006F165C">
      <w:pPr>
        <w:pStyle w:val="ConsPlusNormal0"/>
        <w:spacing w:before="240"/>
        <w:jc w:val="both"/>
      </w:pPr>
      <w:r>
        <w:t>а) расчет суммы, включаемой в требование по настоящей независимой гарантии;</w:t>
      </w:r>
    </w:p>
    <w:p w:rsidR="00B36F94" w:rsidRDefault="006F165C">
      <w:pPr>
        <w:pStyle w:val="ConsPlusNormal0"/>
        <w:spacing w:before="240"/>
        <w:jc w:val="both"/>
      </w:pPr>
      <w:r>
        <w:t>б) документ, содержащий указание на нарушения принципалом обязательств, предусмотренных договором;</w:t>
      </w:r>
    </w:p>
    <w:p w:rsidR="00B36F94" w:rsidRDefault="006F165C">
      <w:pPr>
        <w:pStyle w:val="ConsPlusNormal0"/>
        <w:spacing w:before="240"/>
        <w:jc w:val="both"/>
      </w:pPr>
      <w:r>
        <w:t>в) документ, подтверждающий полномочия лица, подписавшего требование по настоящей</w:t>
      </w:r>
      <w:r>
        <w:t xml:space="preserve">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w:t>
      </w:r>
      <w:r>
        <w:t>ь от имени бенефициара).</w:t>
      </w:r>
    </w:p>
    <w:p w:rsidR="00B36F94" w:rsidRDefault="006F165C">
      <w:pPr>
        <w:pStyle w:val="ConsPlusNormal0"/>
        <w:spacing w:before="240"/>
        <w:jc w:val="both"/>
      </w:pPr>
      <w:r>
        <w:t xml:space="preserve">8. В случае направления требования бенефициаром на бумажном носителе представляются оригиналы предусмотренных </w:t>
      </w:r>
      <w:hyperlink w:anchor="P495" w:tooltip="7. В случае направления требования бенефициар обязан одновременно с таким требованием направить гаранту:">
        <w:r>
          <w:rPr>
            <w:color w:val="0000FF"/>
          </w:rPr>
          <w:t>пунктом 7</w:t>
        </w:r>
      </w:hyperlink>
      <w:r>
        <w:t xml:space="preserve"> настоящей независимой гарантии документов или заверенные бенефициаром их копии. Если копия документа заверена л</w:t>
      </w:r>
      <w:r>
        <w:t>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w:t>
      </w:r>
      <w:r>
        <w:t xml:space="preserve">енефициара. В случае направления требования в форме электронного документа предусмотренные </w:t>
      </w:r>
      <w:hyperlink w:anchor="P495" w:tooltip="7. В случае направления требования бенефициар обязан одновременно с таким требованием направить гаранту:">
        <w:r>
          <w:rPr>
            <w:color w:val="0000FF"/>
          </w:rPr>
          <w:t>пунктом 7</w:t>
        </w:r>
      </w:hyperlink>
      <w:r>
        <w:t xml:space="preserve"> настоящей независи</w:t>
      </w:r>
      <w:r>
        <w:t>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B36F94" w:rsidRDefault="006F165C">
      <w:pPr>
        <w:pStyle w:val="ConsPlusNormal0"/>
        <w:spacing w:before="240"/>
        <w:jc w:val="both"/>
      </w:pPr>
      <w:r>
        <w:t>9. Гарант обязан р</w:t>
      </w:r>
      <w:r>
        <w:t xml:space="preserve">ассмотреть требование не позднее 5 рабочих дней со дня, следующего за днем </w:t>
      </w:r>
      <w:r>
        <w:lastRenderedPageBreak/>
        <w:t xml:space="preserve">получения указанного требования и документов, предусмотренных </w:t>
      </w:r>
      <w:hyperlink w:anchor="P495" w:tooltip="7. В случае направления требования бенефициар обязан одновременно с таким требованием направить гаранту:">
        <w:r>
          <w:rPr>
            <w:color w:val="0000FF"/>
          </w:rPr>
          <w:t>пунктом 7</w:t>
        </w:r>
      </w:hyperlink>
      <w:r>
        <w:t xml:space="preserve"> настоящей независимой гарантии.</w:t>
      </w:r>
    </w:p>
    <w:p w:rsidR="00B36F94" w:rsidRDefault="006F165C">
      <w:pPr>
        <w:pStyle w:val="ConsPlusNormal0"/>
        <w:spacing w:before="240"/>
        <w:jc w:val="both"/>
      </w:pPr>
      <w: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w:t>
      </w:r>
      <w:r>
        <w:t xml:space="preserve">требования бенефициара, соответствующего условиям настоящей независимой гарантии, при отсутствии предусмотренных Гражданским </w:t>
      </w:r>
      <w:hyperlink r:id="rId50"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оснований для отказа в удовлетворении этого требования.</w:t>
      </w:r>
    </w:p>
    <w:p w:rsidR="00B36F94" w:rsidRDefault="006F165C">
      <w:pPr>
        <w:pStyle w:val="ConsPlusNormal0"/>
        <w:spacing w:before="240"/>
        <w:jc w:val="both"/>
      </w:pPr>
      <w:r>
        <w:t>11. Обязательство</w:t>
      </w:r>
      <w:r>
        <w:t xml:space="preserve">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w:t>
      </w:r>
      <w:r>
        <w:t>щими бенефициару, указанный бенефициаром в требовании.</w:t>
      </w:r>
    </w:p>
    <w:p w:rsidR="00B36F94" w:rsidRDefault="006F165C">
      <w:pPr>
        <w:pStyle w:val="ConsPlusNormal0"/>
        <w:spacing w:before="24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w:t>
      </w:r>
      <w:r>
        <w:t>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w:t>
      </w:r>
      <w:r>
        <w:t xml:space="preserve"> (пени) в размере 0,1 процента денежной суммы, подлежащей уплате по настоящей независимой гарантии.</w:t>
      </w:r>
    </w:p>
    <w:p w:rsidR="00B36F94" w:rsidRDefault="006F165C">
      <w:pPr>
        <w:pStyle w:val="ConsPlusNormal0"/>
        <w:spacing w:before="24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B36F94" w:rsidRDefault="006F165C">
      <w:pPr>
        <w:pStyle w:val="ConsPlusNormal0"/>
        <w:spacing w:before="240"/>
        <w:jc w:val="both"/>
      </w:pPr>
      <w:r>
        <w:t>14. Исключение б</w:t>
      </w:r>
      <w:r>
        <w:t xml:space="preserve">анка (если настоящая независимая гарантия выдана банком) из перечня, предусмотренного </w:t>
      </w:r>
      <w:hyperlink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1.2 статьи 45</w:t>
        </w:r>
      </w:hyperlink>
      <w:r>
        <w:t xml:space="preserve"> Федерального закона "О контрактной системе в сф</w:t>
      </w:r>
      <w:r>
        <w:t>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w:t>
      </w:r>
      <w:r>
        <w:t xml:space="preserve">ательства, предусмотренного Федеральным </w:t>
      </w:r>
      <w:hyperlink r:id="rId52"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1.7</w:t>
        </w:r>
      </w:hyperlink>
      <w: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w:t>
      </w:r>
      <w:r>
        <w:t>и.</w:t>
      </w:r>
    </w:p>
    <w:p w:rsidR="00B36F94" w:rsidRDefault="006F165C">
      <w:pPr>
        <w:pStyle w:val="ConsPlusNormal0"/>
        <w:spacing w:before="240"/>
        <w:jc w:val="both"/>
      </w:pPr>
      <w: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543" w:tooltip="&lt;8&gt; Указывается наименование арбитражного суда.">
        <w:r>
          <w:rPr>
            <w:color w:val="0000FF"/>
          </w:rPr>
          <w:t>&lt;8&gt;</w:t>
        </w:r>
      </w:hyperlink>
      <w:r>
        <w:t>.</w:t>
      </w:r>
    </w:p>
    <w:p w:rsidR="00B36F94" w:rsidRDefault="006F165C">
      <w:pPr>
        <w:pStyle w:val="ConsPlusNormal0"/>
        <w:spacing w:before="240"/>
        <w:jc w:val="both"/>
      </w:pPr>
      <w:r>
        <w:t>16. Настоящая независимая</w:t>
      </w:r>
      <w:r>
        <w:t xml:space="preserve">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w:t>
      </w:r>
      <w:r>
        <w:t>передано новому заказчику с предварительным извещением об этом гаранта.</w:t>
      </w:r>
    </w:p>
    <w:p w:rsidR="00B36F94" w:rsidRDefault="006F165C">
      <w:pPr>
        <w:pStyle w:val="ConsPlusNormal0"/>
        <w:spacing w:before="240"/>
        <w:jc w:val="both"/>
      </w:pPr>
      <w:r>
        <w:t xml:space="preserve">17. Настоящая независимая гарантия вступает в силу, обязанности по договору предоставления настоящей независимой гарантии подлежат исполнению </w:t>
      </w:r>
      <w:hyperlink w:anchor="P544" w:tooltip="&lt;8-1&gt; Слова &quot;обязанности по договору предоставления настоящей независимой гарантии подлежат исполнению&quot; указываются в случае заключения гарантом и принципалом такого договора.">
        <w:r>
          <w:rPr>
            <w:color w:val="0000FF"/>
          </w:rPr>
          <w:t>&lt;8-1&gt;</w:t>
        </w:r>
      </w:hyperlink>
      <w:r>
        <w:t xml:space="preserve"> со дня заключения договора, для обеспечения исполнения которого выдана настоящая н</w:t>
      </w:r>
      <w:r>
        <w:t>езависимая гарантия.</w:t>
      </w:r>
    </w:p>
    <w:p w:rsidR="00B36F94" w:rsidRDefault="006F165C">
      <w:pPr>
        <w:pStyle w:val="ConsPlusNormal0"/>
        <w:spacing w:before="240"/>
        <w:jc w:val="both"/>
      </w:pPr>
      <w:r>
        <w:lastRenderedPageBreak/>
        <w:t xml:space="preserve">18. Дополнительные условия </w:t>
      </w:r>
      <w:hyperlink w:anchor="P536" w:tooltip="&lt;1&gt; Указывается при наличии.">
        <w:r>
          <w:rPr>
            <w:color w:val="0000FF"/>
          </w:rPr>
          <w:t>&lt;1&gt;</w:t>
        </w:r>
      </w:hyperlink>
      <w:r>
        <w:t xml:space="preserve">, </w:t>
      </w:r>
      <w:hyperlink w:anchor="P545" w:tooltip="&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требованиям к условиям независимой гарантий, установленным постановлением Правительства Росси">
        <w:r>
          <w:rPr>
            <w:color w:val="0000FF"/>
          </w:rPr>
          <w:t>&lt;9&gt;</w:t>
        </w:r>
      </w:hyperlink>
      <w:r>
        <w:t>.</w:t>
      </w:r>
    </w:p>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B36F94">
        <w:tc>
          <w:tcPr>
            <w:tcW w:w="2587" w:type="dxa"/>
            <w:tcBorders>
              <w:top w:val="nil"/>
              <w:left w:val="nil"/>
              <w:bottom w:val="nil"/>
              <w:right w:val="nil"/>
            </w:tcBorders>
            <w:vAlign w:val="bottom"/>
          </w:tcPr>
          <w:p w:rsidR="00B36F94" w:rsidRDefault="006F165C">
            <w:pPr>
              <w:pStyle w:val="ConsPlusNormal0"/>
            </w:pPr>
            <w:r>
              <w:t>Уполномоченное лицо гаранта</w:t>
            </w:r>
          </w:p>
        </w:tc>
        <w:tc>
          <w:tcPr>
            <w:tcW w:w="340" w:type="dxa"/>
            <w:tcBorders>
              <w:top w:val="nil"/>
              <w:left w:val="nil"/>
              <w:bottom w:val="nil"/>
              <w:right w:val="nil"/>
            </w:tcBorders>
          </w:tcPr>
          <w:p w:rsidR="00B36F94" w:rsidRDefault="00B36F94">
            <w:pPr>
              <w:pStyle w:val="ConsPlusNormal0"/>
            </w:pPr>
          </w:p>
        </w:tc>
        <w:tc>
          <w:tcPr>
            <w:tcW w:w="1862"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10"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766" w:type="dxa"/>
            <w:tcBorders>
              <w:top w:val="nil"/>
              <w:left w:val="nil"/>
              <w:bottom w:val="single" w:sz="4" w:space="0" w:color="auto"/>
              <w:right w:val="nil"/>
            </w:tcBorders>
          </w:tcPr>
          <w:p w:rsidR="00B36F94" w:rsidRDefault="00B36F94">
            <w:pPr>
              <w:pStyle w:val="ConsPlusNormal0"/>
            </w:pPr>
          </w:p>
        </w:tc>
      </w:tr>
      <w:tr w:rsidR="00B36F94">
        <w:tc>
          <w:tcPr>
            <w:tcW w:w="2587" w:type="dxa"/>
            <w:tcBorders>
              <w:top w:val="nil"/>
              <w:left w:val="nil"/>
              <w:bottom w:val="nil"/>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62" w:type="dxa"/>
            <w:tcBorders>
              <w:top w:val="single" w:sz="4" w:space="0" w:color="auto"/>
              <w:left w:val="nil"/>
              <w:bottom w:val="nil"/>
              <w:right w:val="nil"/>
            </w:tcBorders>
          </w:tcPr>
          <w:p w:rsidR="00B36F94" w:rsidRDefault="006F165C">
            <w:pPr>
              <w:pStyle w:val="ConsPlusNormal0"/>
              <w:jc w:val="center"/>
            </w:pPr>
            <w:r>
              <w:t>(должность)</w:t>
            </w:r>
          </w:p>
        </w:tc>
        <w:tc>
          <w:tcPr>
            <w:tcW w:w="340" w:type="dxa"/>
            <w:tcBorders>
              <w:top w:val="nil"/>
              <w:left w:val="nil"/>
              <w:bottom w:val="nil"/>
              <w:right w:val="nil"/>
            </w:tcBorders>
          </w:tcPr>
          <w:p w:rsidR="00B36F94" w:rsidRDefault="00B36F94">
            <w:pPr>
              <w:pStyle w:val="ConsPlusNormal0"/>
            </w:pPr>
          </w:p>
        </w:tc>
        <w:tc>
          <w:tcPr>
            <w:tcW w:w="1810" w:type="dxa"/>
            <w:tcBorders>
              <w:top w:val="single" w:sz="4" w:space="0" w:color="auto"/>
              <w:left w:val="nil"/>
              <w:bottom w:val="nil"/>
              <w:right w:val="nil"/>
            </w:tcBorders>
          </w:tcPr>
          <w:p w:rsidR="00B36F94" w:rsidRDefault="006F165C">
            <w:pPr>
              <w:pStyle w:val="ConsPlusNormal0"/>
              <w:jc w:val="center"/>
            </w:pPr>
            <w:r>
              <w:t>(подпись)</w:t>
            </w:r>
          </w:p>
        </w:tc>
        <w:tc>
          <w:tcPr>
            <w:tcW w:w="340" w:type="dxa"/>
            <w:tcBorders>
              <w:top w:val="nil"/>
              <w:left w:val="nil"/>
              <w:bottom w:val="nil"/>
              <w:right w:val="nil"/>
            </w:tcBorders>
          </w:tcPr>
          <w:p w:rsidR="00B36F94" w:rsidRDefault="00B36F94">
            <w:pPr>
              <w:pStyle w:val="ConsPlusNormal0"/>
            </w:pPr>
          </w:p>
        </w:tc>
        <w:tc>
          <w:tcPr>
            <w:tcW w:w="1766" w:type="dxa"/>
            <w:tcBorders>
              <w:top w:val="single" w:sz="4" w:space="0" w:color="auto"/>
              <w:left w:val="nil"/>
              <w:bottom w:val="nil"/>
              <w:right w:val="nil"/>
            </w:tcBorders>
          </w:tcPr>
          <w:p w:rsidR="00B36F94" w:rsidRDefault="006F165C">
            <w:pPr>
              <w:pStyle w:val="ConsPlusNormal0"/>
              <w:jc w:val="center"/>
            </w:pPr>
            <w:r>
              <w:t>(расшифровка подписи)</w:t>
            </w:r>
          </w:p>
        </w:tc>
      </w:tr>
    </w:tbl>
    <w:p w:rsidR="00B36F94" w:rsidRDefault="00B36F94">
      <w:pPr>
        <w:pStyle w:val="ConsPlusNormal0"/>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B36F94">
        <w:tc>
          <w:tcPr>
            <w:tcW w:w="3067" w:type="dxa"/>
            <w:tcBorders>
              <w:top w:val="nil"/>
              <w:left w:val="nil"/>
              <w:bottom w:val="nil"/>
              <w:right w:val="nil"/>
            </w:tcBorders>
          </w:tcPr>
          <w:p w:rsidR="00B36F94" w:rsidRDefault="006F165C">
            <w:pPr>
              <w:pStyle w:val="ConsPlusNormal0"/>
            </w:pPr>
            <w:r>
              <w:t>"__" _________ 20__ г.</w:t>
            </w:r>
          </w:p>
        </w:tc>
        <w:tc>
          <w:tcPr>
            <w:tcW w:w="5993" w:type="dxa"/>
            <w:gridSpan w:val="2"/>
            <w:tcBorders>
              <w:top w:val="nil"/>
              <w:left w:val="nil"/>
              <w:bottom w:val="nil"/>
              <w:right w:val="nil"/>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ind w:firstLine="540"/>
        <w:jc w:val="both"/>
      </w:pPr>
      <w:r>
        <w:t>--------------------------------</w:t>
      </w:r>
    </w:p>
    <w:p w:rsidR="00B36F94" w:rsidRDefault="006F165C">
      <w:pPr>
        <w:pStyle w:val="ConsPlusNormal0"/>
        <w:spacing w:before="240"/>
        <w:ind w:firstLine="540"/>
        <w:jc w:val="both"/>
      </w:pPr>
      <w:bookmarkStart w:id="33" w:name="P536"/>
      <w:bookmarkEnd w:id="33"/>
      <w:r>
        <w:t>&lt;1&gt; Указывается при наличии.</w:t>
      </w:r>
    </w:p>
    <w:p w:rsidR="00B36F94" w:rsidRDefault="006F165C">
      <w:pPr>
        <w:pStyle w:val="ConsPlusNormal0"/>
        <w:spacing w:before="240"/>
        <w:ind w:firstLine="540"/>
        <w:jc w:val="both"/>
      </w:pPr>
      <w:bookmarkStart w:id="34" w:name="P537"/>
      <w:bookmarkEnd w:id="34"/>
      <w:r>
        <w:t xml:space="preserve">&lt;2&gt;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w:t>
      </w:r>
      <w:r>
        <w:t>с законодательством иностранного государства.</w:t>
      </w:r>
    </w:p>
    <w:p w:rsidR="00B36F94" w:rsidRDefault="006F165C">
      <w:pPr>
        <w:pStyle w:val="ConsPlusNormal0"/>
        <w:spacing w:before="240"/>
        <w:ind w:firstLine="540"/>
        <w:jc w:val="both"/>
      </w:pPr>
      <w:bookmarkStart w:id="35" w:name="P538"/>
      <w:bookmarkEnd w:id="35"/>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B36F94" w:rsidRDefault="006F165C">
      <w:pPr>
        <w:pStyle w:val="ConsPlusNormal0"/>
        <w:spacing w:before="240"/>
        <w:ind w:firstLine="540"/>
        <w:jc w:val="both"/>
      </w:pPr>
      <w:bookmarkStart w:id="36" w:name="P539"/>
      <w:bookmarkEnd w:id="36"/>
      <w:r>
        <w:t>&lt;4&gt; Указывается в соответствии с извещением об осуществлении конкурент</w:t>
      </w:r>
      <w:r>
        <w:t>ной закупки.</w:t>
      </w:r>
    </w:p>
    <w:p w:rsidR="00B36F94" w:rsidRDefault="006F165C">
      <w:pPr>
        <w:pStyle w:val="ConsPlusNormal0"/>
        <w:spacing w:before="240"/>
        <w:ind w:firstLine="540"/>
        <w:jc w:val="both"/>
      </w:pPr>
      <w:bookmarkStart w:id="37" w:name="P540"/>
      <w:bookmarkEnd w:id="37"/>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w:t>
      </w:r>
      <w:r>
        <w:t>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rsidR="00B36F94" w:rsidRDefault="006F165C">
      <w:pPr>
        <w:pStyle w:val="ConsPlusNormal0"/>
        <w:spacing w:before="240"/>
        <w:ind w:firstLine="540"/>
        <w:jc w:val="both"/>
      </w:pPr>
      <w:bookmarkStart w:id="38" w:name="P541"/>
      <w:bookmarkEnd w:id="38"/>
      <w:r>
        <w:t>&lt;6&gt; Указывается почтовый адрес.</w:t>
      </w:r>
    </w:p>
    <w:p w:rsidR="00B36F94" w:rsidRDefault="006F165C">
      <w:pPr>
        <w:pStyle w:val="ConsPlusNormal0"/>
        <w:spacing w:before="240"/>
        <w:ind w:firstLine="540"/>
        <w:jc w:val="both"/>
      </w:pPr>
      <w:bookmarkStart w:id="39" w:name="P542"/>
      <w:bookmarkEnd w:id="39"/>
      <w:r>
        <w:t>&lt;7&gt; Указываются адрес электронной почты и (или) наименование информационной системы.</w:t>
      </w:r>
    </w:p>
    <w:p w:rsidR="00B36F94" w:rsidRDefault="006F165C">
      <w:pPr>
        <w:pStyle w:val="ConsPlusNormal0"/>
        <w:spacing w:before="240"/>
        <w:ind w:firstLine="540"/>
        <w:jc w:val="both"/>
      </w:pPr>
      <w:bookmarkStart w:id="40" w:name="P543"/>
      <w:bookmarkEnd w:id="40"/>
      <w:r>
        <w:t>&lt;8&gt; Указывается наименование арбитражного суда.</w:t>
      </w:r>
    </w:p>
    <w:p w:rsidR="00B36F94" w:rsidRDefault="006F165C">
      <w:pPr>
        <w:pStyle w:val="ConsPlusNormal0"/>
        <w:spacing w:before="240"/>
        <w:ind w:firstLine="540"/>
        <w:jc w:val="both"/>
      </w:pPr>
      <w:bookmarkStart w:id="41" w:name="P544"/>
      <w:bookmarkEnd w:id="41"/>
      <w:r>
        <w:t>&lt;8-1&gt; Слова "обязанности по договору предоставления настоящей независимой гарантии подлежат</w:t>
      </w:r>
      <w:r>
        <w:t xml:space="preserve"> исполнению" указываются в случае заключения гарантом и принципалом такого договора.</w:t>
      </w:r>
    </w:p>
    <w:p w:rsidR="00B36F94" w:rsidRDefault="006F165C">
      <w:pPr>
        <w:pStyle w:val="ConsPlusNormal0"/>
        <w:spacing w:before="240"/>
        <w:ind w:firstLine="540"/>
        <w:jc w:val="both"/>
      </w:pPr>
      <w:bookmarkStart w:id="42" w:name="P545"/>
      <w:bookmarkEnd w:id="42"/>
      <w: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6" w:tooltip="II. Дополнительные требования к независимой гарантии,">
        <w:r>
          <w:rPr>
            <w:color w:val="0000FF"/>
          </w:rPr>
          <w:t>требованиям</w:t>
        </w:r>
      </w:hyperlink>
      <w:r>
        <w:t xml:space="preserve"> к условиям независимой гарантий, установленным постановлением Правительства Российской Федерации от 9 августа 2022 г. N 1397 "О независимых гарантиях, предоставляе</w:t>
      </w:r>
      <w:r>
        <w:t>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w:t>
      </w:r>
      <w:r>
        <w:t>аключаемого по результатам такой закупки, а также о внесении изменений в некоторые акты Правительства Российской Федерации".</w:t>
      </w: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6F165C">
      <w:pPr>
        <w:pStyle w:val="ConsPlusNormal0"/>
        <w:jc w:val="right"/>
        <w:outlineLvl w:val="1"/>
      </w:pPr>
      <w:r>
        <w:t>Приложение N 4</w:t>
      </w:r>
    </w:p>
    <w:p w:rsidR="00B36F94" w:rsidRDefault="006F165C">
      <w:pPr>
        <w:pStyle w:val="ConsPlusNormal0"/>
        <w:jc w:val="right"/>
      </w:pPr>
      <w:r>
        <w:t>к Положению о независимых гарантиях,</w:t>
      </w:r>
    </w:p>
    <w:p w:rsidR="00B36F94" w:rsidRDefault="006F165C">
      <w:pPr>
        <w:pStyle w:val="ConsPlusNormal0"/>
        <w:jc w:val="right"/>
      </w:pPr>
      <w:r>
        <w:t>предоставляемых в качестве обеспечения</w:t>
      </w:r>
    </w:p>
    <w:p w:rsidR="00B36F94" w:rsidRDefault="006F165C">
      <w:pPr>
        <w:pStyle w:val="ConsPlusNormal0"/>
        <w:jc w:val="right"/>
      </w:pPr>
      <w:r>
        <w:t>заявки на участие в конкурентной за</w:t>
      </w:r>
      <w:r>
        <w:t>купке</w:t>
      </w:r>
    </w:p>
    <w:p w:rsidR="00B36F94" w:rsidRDefault="006F165C">
      <w:pPr>
        <w:pStyle w:val="ConsPlusNormal0"/>
        <w:jc w:val="right"/>
      </w:pPr>
      <w:r>
        <w:t>товаров, работ, услуг в электронной форме</w:t>
      </w:r>
    </w:p>
    <w:p w:rsidR="00B36F94" w:rsidRDefault="006F165C">
      <w:pPr>
        <w:pStyle w:val="ConsPlusNormal0"/>
        <w:jc w:val="right"/>
      </w:pPr>
      <w:r>
        <w:t>с участием субъектов малого и среднего</w:t>
      </w:r>
    </w:p>
    <w:p w:rsidR="00B36F94" w:rsidRDefault="006F165C">
      <w:pPr>
        <w:pStyle w:val="ConsPlusNormal0"/>
        <w:jc w:val="right"/>
      </w:pPr>
      <w:r>
        <w:t>предпринимательства, и независимых</w:t>
      </w:r>
    </w:p>
    <w:p w:rsidR="00B36F94" w:rsidRDefault="006F165C">
      <w:pPr>
        <w:pStyle w:val="ConsPlusNormal0"/>
        <w:jc w:val="right"/>
      </w:pPr>
      <w:r>
        <w:t>гарантиях, предоставляемых в качестве</w:t>
      </w:r>
    </w:p>
    <w:p w:rsidR="00B36F94" w:rsidRDefault="006F165C">
      <w:pPr>
        <w:pStyle w:val="ConsPlusNormal0"/>
        <w:jc w:val="right"/>
      </w:pPr>
      <w:r>
        <w:t>обеспечения исполнения договора,</w:t>
      </w:r>
    </w:p>
    <w:p w:rsidR="00B36F94" w:rsidRDefault="006F165C">
      <w:pPr>
        <w:pStyle w:val="ConsPlusNormal0"/>
        <w:jc w:val="right"/>
      </w:pPr>
      <w:r>
        <w:t>заключаемого по результатам такой закупки</w:t>
      </w:r>
    </w:p>
    <w:p w:rsidR="00B36F94" w:rsidRDefault="00B36F94">
      <w:pPr>
        <w:pStyle w:val="ConsPlusNormal0"/>
        <w:jc w:val="both"/>
      </w:pPr>
    </w:p>
    <w:p w:rsidR="00B36F94" w:rsidRDefault="006F165C">
      <w:pPr>
        <w:pStyle w:val="ConsPlusNormal0"/>
        <w:jc w:val="right"/>
      </w:pPr>
      <w:r>
        <w:t>(форма)</w:t>
      </w:r>
    </w:p>
    <w:p w:rsidR="00B36F94" w:rsidRDefault="00B36F94">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4306"/>
        <w:gridCol w:w="1289"/>
      </w:tblGrid>
      <w:tr w:rsidR="00B36F94">
        <w:tc>
          <w:tcPr>
            <w:tcW w:w="3465" w:type="dxa"/>
            <w:tcBorders>
              <w:top w:val="nil"/>
              <w:left w:val="nil"/>
              <w:bottom w:val="nil"/>
              <w:right w:val="nil"/>
            </w:tcBorders>
          </w:tcPr>
          <w:p w:rsidR="00B36F94" w:rsidRDefault="00B36F94">
            <w:pPr>
              <w:pStyle w:val="ConsPlusNormal0"/>
            </w:pPr>
          </w:p>
        </w:tc>
        <w:tc>
          <w:tcPr>
            <w:tcW w:w="4306" w:type="dxa"/>
            <w:tcBorders>
              <w:top w:val="nil"/>
              <w:left w:val="nil"/>
              <w:bottom w:val="nil"/>
              <w:right w:val="single" w:sz="4" w:space="0" w:color="auto"/>
            </w:tcBorders>
          </w:tcPr>
          <w:p w:rsidR="00B36F94" w:rsidRDefault="006F165C">
            <w:pPr>
              <w:pStyle w:val="ConsPlusNormal0"/>
              <w:jc w:val="right"/>
            </w:pPr>
            <w:r>
              <w:t>Номер</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B36F94">
            <w:pPr>
              <w:pStyle w:val="ConsPlusNormal0"/>
            </w:pPr>
          </w:p>
        </w:tc>
        <w:tc>
          <w:tcPr>
            <w:tcW w:w="4306" w:type="dxa"/>
            <w:tcBorders>
              <w:top w:val="nil"/>
              <w:left w:val="nil"/>
              <w:bottom w:val="nil"/>
              <w:right w:val="single" w:sz="4" w:space="0" w:color="auto"/>
            </w:tcBorders>
          </w:tcPr>
          <w:p w:rsidR="00B36F94" w:rsidRDefault="006F165C">
            <w:pPr>
              <w:pStyle w:val="ConsPlusNormal0"/>
              <w:jc w:val="right"/>
            </w:pPr>
            <w:r>
              <w:t>Дата</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bl>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36F94">
        <w:tc>
          <w:tcPr>
            <w:tcW w:w="9039" w:type="dxa"/>
            <w:tcBorders>
              <w:top w:val="nil"/>
              <w:left w:val="nil"/>
              <w:bottom w:val="nil"/>
              <w:right w:val="nil"/>
            </w:tcBorders>
            <w:vAlign w:val="center"/>
          </w:tcPr>
          <w:p w:rsidR="00B36F94" w:rsidRDefault="006F165C">
            <w:pPr>
              <w:pStyle w:val="ConsPlusNormal0"/>
              <w:jc w:val="center"/>
            </w:pPr>
            <w:bookmarkStart w:id="43" w:name="P571"/>
            <w:bookmarkEnd w:id="43"/>
            <w:r>
              <w:t>ТРЕБОВАНИЕ</w:t>
            </w:r>
          </w:p>
          <w:p w:rsidR="00B36F94" w:rsidRDefault="006F165C">
            <w:pPr>
              <w:pStyle w:val="ConsPlusNormal0"/>
              <w:jc w:val="center"/>
            </w:pPr>
            <w:r>
              <w:t>об уплате денежной суммы по независимой гарантии, предоставленной в качестве обеспечения исполнения договора, заключенного при осуществлении конкурентной закупки товаров, работ, услуг в электронной форме, участниками которой могут быть т</w:t>
            </w:r>
            <w:r>
              <w:t>олько субъекты малого и среднего предпринимательства</w:t>
            </w:r>
          </w:p>
        </w:tc>
      </w:tr>
      <w:tr w:rsidR="00B36F94">
        <w:tc>
          <w:tcPr>
            <w:tcW w:w="9039" w:type="dxa"/>
            <w:tcBorders>
              <w:top w:val="nil"/>
              <w:left w:val="nil"/>
              <w:bottom w:val="nil"/>
              <w:right w:val="nil"/>
            </w:tcBorders>
            <w:vAlign w:val="bottom"/>
          </w:tcPr>
          <w:p w:rsidR="00B36F94" w:rsidRDefault="006F165C">
            <w:pPr>
              <w:pStyle w:val="ConsPlusNormal0"/>
              <w:jc w:val="center"/>
              <w:outlineLvl w:val="2"/>
            </w:pPr>
            <w:r>
              <w:t>Информация о гаранте, принципале, бенефициаре</w:t>
            </w:r>
          </w:p>
        </w:tc>
      </w:tr>
    </w:tbl>
    <w:p w:rsidR="00B36F94" w:rsidRDefault="00B36F94">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B36F94">
        <w:tc>
          <w:tcPr>
            <w:tcW w:w="3465" w:type="dxa"/>
            <w:tcBorders>
              <w:top w:val="nil"/>
              <w:left w:val="nil"/>
              <w:bottom w:val="nil"/>
              <w:right w:val="nil"/>
            </w:tcBorders>
          </w:tcPr>
          <w:p w:rsidR="00B36F94" w:rsidRDefault="00B36F94">
            <w:pPr>
              <w:pStyle w:val="ConsPlusNormal0"/>
            </w:pPr>
          </w:p>
        </w:tc>
        <w:tc>
          <w:tcPr>
            <w:tcW w:w="2400"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vAlign w:val="bottom"/>
          </w:tcPr>
          <w:p w:rsidR="00B36F94" w:rsidRDefault="006F165C">
            <w:pPr>
              <w:pStyle w:val="ConsPlusNormal0"/>
              <w:jc w:val="center"/>
            </w:pPr>
            <w:r>
              <w:t>Коды</w:t>
            </w: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гаранта</w:t>
            </w:r>
          </w:p>
        </w:tc>
        <w:tc>
          <w:tcPr>
            <w:tcW w:w="2400" w:type="dxa"/>
            <w:vMerge w:val="restart"/>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БИК </w:t>
            </w:r>
            <w:hyperlink w:anchor="P659"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 xml:space="preserve">Идентификационный код </w:t>
            </w:r>
            <w:r>
              <w:lastRenderedPageBreak/>
              <w:t>гаранта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w:t>
            </w: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5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w:t>
            </w:r>
            <w:hyperlink w:anchor="P659"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принципала</w:t>
            </w:r>
          </w:p>
        </w:tc>
        <w:tc>
          <w:tcPr>
            <w:tcW w:w="2400" w:type="dxa"/>
            <w:vMerge w:val="restart"/>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ИНН </w:t>
            </w:r>
            <w:hyperlink w:anchor="P660" w:tooltip="&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КПП </w:t>
            </w:r>
            <w:hyperlink w:anchor="P661" w:tooltip="&lt;3&gt; Указывается, если принципал является юридическим лицом, аккредитованным филиалом или представительством иностранного юридического лица.">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5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w:t>
            </w:r>
            <w:hyperlink w:anchor="P659" w:tooltip="&lt;1&gt; Указывается при наличии.">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Полное наименование бенефициара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val="restart"/>
            <w:tcBorders>
              <w:top w:val="nil"/>
              <w:left w:val="nil"/>
              <w:bottom w:val="nil"/>
              <w:right w:val="nil"/>
            </w:tcBorders>
          </w:tcPr>
          <w:p w:rsidR="00B36F94" w:rsidRDefault="006F165C">
            <w:pPr>
              <w:pStyle w:val="ConsPlusNormal0"/>
            </w:pPr>
            <w:r>
              <w:t>Место нахождения, телефон, адрес электронной почты бенефициара</w:t>
            </w:r>
          </w:p>
        </w:tc>
        <w:tc>
          <w:tcPr>
            <w:tcW w:w="2400" w:type="dxa"/>
            <w:vMerge w:val="restart"/>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5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bl>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B36F94">
        <w:tc>
          <w:tcPr>
            <w:tcW w:w="9065" w:type="dxa"/>
            <w:tcBorders>
              <w:top w:val="nil"/>
              <w:left w:val="nil"/>
              <w:bottom w:val="nil"/>
              <w:right w:val="nil"/>
            </w:tcBorders>
            <w:vAlign w:val="bottom"/>
          </w:tcPr>
          <w:p w:rsidR="00B36F94" w:rsidRDefault="006F165C">
            <w:pPr>
              <w:pStyle w:val="ConsPlusNormal0"/>
              <w:jc w:val="center"/>
              <w:outlineLvl w:val="2"/>
            </w:pPr>
            <w:r>
              <w:t>Информация о независимой гарантии, предоставленной в качестве обеспечения исполнения договора, заключенного при осуществлении конкурентной закупки товаров, работ, услуг в электронной форме, участниками которой могут быть только субъекты малого и среднего п</w:t>
            </w:r>
            <w:r>
              <w:t>редпринимательства, о такой закупке</w:t>
            </w:r>
          </w:p>
        </w:tc>
      </w:tr>
    </w:tbl>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3"/>
        <w:gridCol w:w="5599"/>
      </w:tblGrid>
      <w:tr w:rsidR="00B36F94">
        <w:tc>
          <w:tcPr>
            <w:tcW w:w="3453" w:type="dxa"/>
            <w:tcBorders>
              <w:top w:val="nil"/>
              <w:left w:val="nil"/>
              <w:bottom w:val="nil"/>
              <w:right w:val="nil"/>
            </w:tcBorders>
          </w:tcPr>
          <w:p w:rsidR="00B36F94" w:rsidRDefault="006F165C">
            <w:pPr>
              <w:pStyle w:val="ConsPlusNormal0"/>
            </w:pPr>
            <w:r>
              <w:t>Номер реестровой записи из реестра независимых гарантий</w:t>
            </w:r>
          </w:p>
        </w:tc>
        <w:tc>
          <w:tcPr>
            <w:tcW w:w="5599" w:type="dxa"/>
            <w:tcBorders>
              <w:top w:val="nil"/>
              <w:left w:val="nil"/>
              <w:bottom w:val="single" w:sz="4" w:space="0" w:color="auto"/>
              <w:right w:val="nil"/>
            </w:tcBorders>
          </w:tcPr>
          <w:p w:rsidR="00B36F94" w:rsidRDefault="00B36F94">
            <w:pPr>
              <w:pStyle w:val="ConsPlusNormal0"/>
            </w:pPr>
          </w:p>
        </w:tc>
      </w:tr>
      <w:tr w:rsidR="00B36F94">
        <w:tc>
          <w:tcPr>
            <w:tcW w:w="3453" w:type="dxa"/>
            <w:tcBorders>
              <w:top w:val="nil"/>
              <w:left w:val="nil"/>
              <w:bottom w:val="nil"/>
              <w:right w:val="nil"/>
            </w:tcBorders>
          </w:tcPr>
          <w:p w:rsidR="00B36F94" w:rsidRDefault="006F165C">
            <w:pPr>
              <w:pStyle w:val="ConsPlusNormal0"/>
            </w:pPr>
            <w:r>
              <w:t xml:space="preserve">Номер извещения об осуществлении конкурентной закупки </w:t>
            </w:r>
            <w:hyperlink w:anchor="P659" w:tooltip="&lt;1&gt; Указывается при наличии.">
              <w:r>
                <w:rPr>
                  <w:color w:val="0000FF"/>
                </w:rPr>
                <w:t>&lt;1&gt;</w:t>
              </w:r>
            </w:hyperlink>
          </w:p>
        </w:tc>
        <w:tc>
          <w:tcPr>
            <w:tcW w:w="5599" w:type="dxa"/>
            <w:tcBorders>
              <w:top w:val="single" w:sz="4" w:space="0" w:color="auto"/>
              <w:left w:val="nil"/>
              <w:bottom w:val="single" w:sz="4" w:space="0" w:color="auto"/>
              <w:right w:val="nil"/>
            </w:tcBorders>
          </w:tcPr>
          <w:p w:rsidR="00B36F94" w:rsidRDefault="00B36F94">
            <w:pPr>
              <w:pStyle w:val="ConsPlusNormal0"/>
            </w:pPr>
          </w:p>
        </w:tc>
      </w:tr>
      <w:tr w:rsidR="00B36F94">
        <w:tc>
          <w:tcPr>
            <w:tcW w:w="3453" w:type="dxa"/>
            <w:tcBorders>
              <w:top w:val="nil"/>
              <w:left w:val="nil"/>
              <w:bottom w:val="nil"/>
              <w:right w:val="nil"/>
            </w:tcBorders>
          </w:tcPr>
          <w:p w:rsidR="00B36F94" w:rsidRDefault="006F165C">
            <w:pPr>
              <w:pStyle w:val="ConsPlusNormal0"/>
            </w:pPr>
            <w:r>
              <w:t>Предмет договора</w:t>
            </w:r>
          </w:p>
        </w:tc>
        <w:tc>
          <w:tcPr>
            <w:tcW w:w="5599" w:type="dxa"/>
            <w:tcBorders>
              <w:top w:val="single" w:sz="4" w:space="0" w:color="auto"/>
              <w:left w:val="nil"/>
              <w:bottom w:val="single" w:sz="4" w:space="0" w:color="auto"/>
              <w:right w:val="nil"/>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jc w:val="both"/>
      </w:pPr>
      <w:r>
        <w:t>1. Настоящим бенефициар извещает гаранта о неисполнении принципалом его обязательств, предусмотренных договором, заключенным с бенефициаром.</w:t>
      </w:r>
    </w:p>
    <w:p w:rsidR="00B36F94" w:rsidRDefault="006F165C">
      <w:pPr>
        <w:pStyle w:val="ConsPlusNormal0"/>
        <w:spacing w:before="240"/>
        <w:jc w:val="both"/>
      </w:pPr>
      <w:r>
        <w:t>2. Гаранту надлежит:</w:t>
      </w:r>
    </w:p>
    <w:p w:rsidR="00B36F94" w:rsidRDefault="006F165C">
      <w:pPr>
        <w:pStyle w:val="ConsPlusNormal0"/>
        <w:spacing w:before="240"/>
        <w:jc w:val="both"/>
      </w:pPr>
      <w:r>
        <w:t>а) рассмотреть настоящее требование не позднее 5 рабочих дней со дня, следующего за днем получения настоящего требования и прилагаемых к нему документов;</w:t>
      </w:r>
    </w:p>
    <w:p w:rsidR="00B36F94" w:rsidRDefault="006F165C">
      <w:pPr>
        <w:pStyle w:val="ConsPlusNormal0"/>
        <w:spacing w:before="240"/>
        <w:jc w:val="both"/>
      </w:pPr>
      <w:r>
        <w:t xml:space="preserve">б) уплатить бенефициару ________ </w:t>
      </w:r>
      <w:hyperlink w:anchor="P662" w:tooltip="&lt;4&gt; Указывается денежная сумма по независимой гарантии.">
        <w:r>
          <w:rPr>
            <w:color w:val="0000FF"/>
          </w:rPr>
          <w:t>&lt;4&gt;</w:t>
        </w:r>
      </w:hyperlink>
      <w:r>
        <w:t xml:space="preserve"> на счет _________ </w:t>
      </w:r>
      <w:hyperlink w:anchor="P663" w:tooltip="&lt;5&gt; Указываются реквизиты счета, на котором в соответствии с законодательством Российской Федерации учитываются операции со средствами, поступающими заказчику (бенефициару).">
        <w:r>
          <w:rPr>
            <w:color w:val="0000FF"/>
          </w:rPr>
          <w:t>&lt;5&gt;</w:t>
        </w:r>
      </w:hyperlink>
      <w:r>
        <w:t xml:space="preserve"> не по</w:t>
      </w:r>
      <w:r>
        <w:t xml:space="preserve">зднее 10 рабочих дней со дня, следующего за днем получения гарантом настоящего требования, в случае его соответствия условиям независимой гарантии и отсутствия предусмотренных Гражданским </w:t>
      </w:r>
      <w:hyperlink r:id="rId5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оснований </w:t>
      </w:r>
      <w:r>
        <w:t>для отказа в удовлетворении этого требования.</w:t>
      </w:r>
    </w:p>
    <w:p w:rsidR="00B36F94" w:rsidRDefault="006F165C">
      <w:pPr>
        <w:pStyle w:val="ConsPlusNormal0"/>
        <w:spacing w:before="240"/>
        <w:jc w:val="both"/>
      </w:pPr>
      <w:r>
        <w:lastRenderedPageBreak/>
        <w:t xml:space="preserve">3. К настоящему требованию бенефициаром прилагаются </w:t>
      </w:r>
      <w:hyperlink w:anchor="P664" w:tooltip="&lt;6&gt; В случае направления требования об уплате денежной суммы по независимой гарантии на бумажном носителе прилагаются оригиналы документов или заверенные бенефициаром их копии. Если копия документа заверена лицом, не указанным в Едином государственном реестре ">
        <w:r>
          <w:rPr>
            <w:color w:val="0000FF"/>
          </w:rPr>
          <w:t>&lt;6&gt;</w:t>
        </w:r>
      </w:hyperlink>
      <w:r>
        <w:t>:</w:t>
      </w:r>
    </w:p>
    <w:p w:rsidR="00B36F94" w:rsidRDefault="006F165C">
      <w:pPr>
        <w:pStyle w:val="ConsPlusNormal0"/>
        <w:spacing w:before="240"/>
        <w:jc w:val="both"/>
      </w:pPr>
      <w:r>
        <w:t>а) расчет суммы, включаемой в требование по независимой гарантии;</w:t>
      </w:r>
    </w:p>
    <w:p w:rsidR="00B36F94" w:rsidRDefault="006F165C">
      <w:pPr>
        <w:pStyle w:val="ConsPlusNormal0"/>
        <w:spacing w:before="240"/>
        <w:jc w:val="both"/>
      </w:pPr>
      <w:r>
        <w:t>б) документ, содержащий указание на нарушения прин</w:t>
      </w:r>
      <w:r>
        <w:t>ципалом обязательств, предусмотренных договором;</w:t>
      </w:r>
    </w:p>
    <w:p w:rsidR="00B36F94" w:rsidRDefault="006F165C">
      <w:pPr>
        <w:pStyle w:val="ConsPlusNormal0"/>
        <w:spacing w:before="240"/>
        <w:jc w:val="both"/>
      </w:pPr>
      <w:r>
        <w:t xml:space="preserve">в) документ, подтверждающий полномочия лица, подписавшего настоящее требование от имени бенефициара (доверенность) </w:t>
      </w:r>
      <w:hyperlink w:anchor="P665" w:tooltip="&lt;7&gt; Указывается и прилагается,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w:r>
          <w:rPr>
            <w:color w:val="0000FF"/>
          </w:rPr>
          <w:t>&lt;7&gt;</w:t>
        </w:r>
      </w:hyperlink>
      <w:r>
        <w:t>.</w:t>
      </w:r>
    </w:p>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B36F94">
        <w:tc>
          <w:tcPr>
            <w:tcW w:w="2587" w:type="dxa"/>
            <w:tcBorders>
              <w:top w:val="nil"/>
              <w:left w:val="nil"/>
              <w:bottom w:val="nil"/>
              <w:right w:val="nil"/>
            </w:tcBorders>
            <w:vAlign w:val="bottom"/>
          </w:tcPr>
          <w:p w:rsidR="00B36F94" w:rsidRDefault="006F165C">
            <w:pPr>
              <w:pStyle w:val="ConsPlusNormal0"/>
            </w:pPr>
            <w:r>
              <w:t>Уполномоченное лицо бенефициара</w:t>
            </w:r>
          </w:p>
        </w:tc>
        <w:tc>
          <w:tcPr>
            <w:tcW w:w="340" w:type="dxa"/>
            <w:tcBorders>
              <w:top w:val="nil"/>
              <w:left w:val="nil"/>
              <w:bottom w:val="nil"/>
              <w:right w:val="nil"/>
            </w:tcBorders>
          </w:tcPr>
          <w:p w:rsidR="00B36F94" w:rsidRDefault="00B36F94">
            <w:pPr>
              <w:pStyle w:val="ConsPlusNormal0"/>
            </w:pPr>
          </w:p>
        </w:tc>
        <w:tc>
          <w:tcPr>
            <w:tcW w:w="1862"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10"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766" w:type="dxa"/>
            <w:tcBorders>
              <w:top w:val="nil"/>
              <w:left w:val="nil"/>
              <w:bottom w:val="single" w:sz="4" w:space="0" w:color="auto"/>
              <w:right w:val="nil"/>
            </w:tcBorders>
          </w:tcPr>
          <w:p w:rsidR="00B36F94" w:rsidRDefault="00B36F94">
            <w:pPr>
              <w:pStyle w:val="ConsPlusNormal0"/>
            </w:pPr>
          </w:p>
        </w:tc>
      </w:tr>
      <w:tr w:rsidR="00B36F94">
        <w:tc>
          <w:tcPr>
            <w:tcW w:w="2587" w:type="dxa"/>
            <w:tcBorders>
              <w:top w:val="nil"/>
              <w:left w:val="nil"/>
              <w:bottom w:val="nil"/>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62" w:type="dxa"/>
            <w:tcBorders>
              <w:top w:val="single" w:sz="4" w:space="0" w:color="auto"/>
              <w:left w:val="nil"/>
              <w:bottom w:val="nil"/>
              <w:right w:val="nil"/>
            </w:tcBorders>
          </w:tcPr>
          <w:p w:rsidR="00B36F94" w:rsidRDefault="006F165C">
            <w:pPr>
              <w:pStyle w:val="ConsPlusNormal0"/>
              <w:jc w:val="center"/>
            </w:pPr>
            <w:r>
              <w:t>(должность)</w:t>
            </w:r>
          </w:p>
        </w:tc>
        <w:tc>
          <w:tcPr>
            <w:tcW w:w="340" w:type="dxa"/>
            <w:tcBorders>
              <w:top w:val="nil"/>
              <w:left w:val="nil"/>
              <w:bottom w:val="nil"/>
              <w:right w:val="nil"/>
            </w:tcBorders>
          </w:tcPr>
          <w:p w:rsidR="00B36F94" w:rsidRDefault="00B36F94">
            <w:pPr>
              <w:pStyle w:val="ConsPlusNormal0"/>
            </w:pPr>
          </w:p>
        </w:tc>
        <w:tc>
          <w:tcPr>
            <w:tcW w:w="1810" w:type="dxa"/>
            <w:tcBorders>
              <w:top w:val="single" w:sz="4" w:space="0" w:color="auto"/>
              <w:left w:val="nil"/>
              <w:bottom w:val="nil"/>
              <w:right w:val="nil"/>
            </w:tcBorders>
          </w:tcPr>
          <w:p w:rsidR="00B36F94" w:rsidRDefault="006F165C">
            <w:pPr>
              <w:pStyle w:val="ConsPlusNormal0"/>
              <w:jc w:val="center"/>
            </w:pPr>
            <w:r>
              <w:t>(подпись)</w:t>
            </w:r>
          </w:p>
        </w:tc>
        <w:tc>
          <w:tcPr>
            <w:tcW w:w="340" w:type="dxa"/>
            <w:tcBorders>
              <w:top w:val="nil"/>
              <w:left w:val="nil"/>
              <w:bottom w:val="nil"/>
              <w:right w:val="nil"/>
            </w:tcBorders>
          </w:tcPr>
          <w:p w:rsidR="00B36F94" w:rsidRDefault="00B36F94">
            <w:pPr>
              <w:pStyle w:val="ConsPlusNormal0"/>
            </w:pPr>
          </w:p>
        </w:tc>
        <w:tc>
          <w:tcPr>
            <w:tcW w:w="1766" w:type="dxa"/>
            <w:tcBorders>
              <w:top w:val="single" w:sz="4" w:space="0" w:color="auto"/>
              <w:left w:val="nil"/>
              <w:bottom w:val="nil"/>
              <w:right w:val="nil"/>
            </w:tcBorders>
          </w:tcPr>
          <w:p w:rsidR="00B36F94" w:rsidRDefault="006F165C">
            <w:pPr>
              <w:pStyle w:val="ConsPlusNormal0"/>
              <w:jc w:val="center"/>
            </w:pPr>
            <w:r>
              <w:t>(расшифровка подписи)</w:t>
            </w:r>
          </w:p>
        </w:tc>
      </w:tr>
    </w:tbl>
    <w:p w:rsidR="00B36F94" w:rsidRDefault="00B36F94">
      <w:pPr>
        <w:pStyle w:val="ConsPlusNormal0"/>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B36F94">
        <w:tc>
          <w:tcPr>
            <w:tcW w:w="3067" w:type="dxa"/>
            <w:tcBorders>
              <w:top w:val="nil"/>
              <w:left w:val="nil"/>
              <w:bottom w:val="nil"/>
              <w:right w:val="nil"/>
            </w:tcBorders>
          </w:tcPr>
          <w:p w:rsidR="00B36F94" w:rsidRDefault="006F165C">
            <w:pPr>
              <w:pStyle w:val="ConsPlusNormal0"/>
            </w:pPr>
            <w:r>
              <w:t>"__" _________ 20__ г.</w:t>
            </w:r>
          </w:p>
        </w:tc>
        <w:tc>
          <w:tcPr>
            <w:tcW w:w="5993" w:type="dxa"/>
            <w:gridSpan w:val="2"/>
            <w:tcBorders>
              <w:top w:val="nil"/>
              <w:left w:val="nil"/>
              <w:bottom w:val="nil"/>
              <w:right w:val="nil"/>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ind w:firstLine="540"/>
        <w:jc w:val="both"/>
      </w:pPr>
      <w:r>
        <w:t>--------------------------------</w:t>
      </w:r>
    </w:p>
    <w:p w:rsidR="00B36F94" w:rsidRDefault="006F165C">
      <w:pPr>
        <w:pStyle w:val="ConsPlusNormal0"/>
        <w:spacing w:before="240"/>
        <w:ind w:firstLine="540"/>
        <w:jc w:val="both"/>
      </w:pPr>
      <w:bookmarkStart w:id="44" w:name="P659"/>
      <w:bookmarkEnd w:id="44"/>
      <w:r>
        <w:t>&lt;1&gt; Указывается при наличии.</w:t>
      </w:r>
    </w:p>
    <w:p w:rsidR="00B36F94" w:rsidRDefault="006F165C">
      <w:pPr>
        <w:pStyle w:val="ConsPlusNormal0"/>
        <w:spacing w:before="240"/>
        <w:ind w:firstLine="540"/>
        <w:jc w:val="both"/>
      </w:pPr>
      <w:bookmarkStart w:id="45" w:name="P660"/>
      <w:bookmarkEnd w:id="45"/>
      <w:r>
        <w:t xml:space="preserve">&lt;2&gt;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w:t>
      </w:r>
      <w:r>
        <w:t>с законодательством иностранного государства.</w:t>
      </w:r>
    </w:p>
    <w:p w:rsidR="00B36F94" w:rsidRDefault="006F165C">
      <w:pPr>
        <w:pStyle w:val="ConsPlusNormal0"/>
        <w:spacing w:before="240"/>
        <w:ind w:firstLine="540"/>
        <w:jc w:val="both"/>
      </w:pPr>
      <w:bookmarkStart w:id="46" w:name="P661"/>
      <w:bookmarkEnd w:id="46"/>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B36F94" w:rsidRDefault="006F165C">
      <w:pPr>
        <w:pStyle w:val="ConsPlusNormal0"/>
        <w:spacing w:before="240"/>
        <w:ind w:firstLine="540"/>
        <w:jc w:val="both"/>
      </w:pPr>
      <w:bookmarkStart w:id="47" w:name="P662"/>
      <w:bookmarkEnd w:id="47"/>
      <w:r>
        <w:t>&lt;4&gt; Указывается денежная сумма по независимой гарантии.</w:t>
      </w:r>
    </w:p>
    <w:p w:rsidR="00B36F94" w:rsidRDefault="006F165C">
      <w:pPr>
        <w:pStyle w:val="ConsPlusNormal0"/>
        <w:spacing w:before="240"/>
        <w:ind w:firstLine="540"/>
        <w:jc w:val="both"/>
      </w:pPr>
      <w:bookmarkStart w:id="48" w:name="P663"/>
      <w:bookmarkEnd w:id="48"/>
      <w:r>
        <w:t>&lt;5&gt; Указываютс</w:t>
      </w:r>
      <w:r>
        <w:t>я реквизиты счета, на котором в соответствии с законодательством Российской Федерации учитываются операции со средствами, поступающими заказчику (бенефициару).</w:t>
      </w:r>
    </w:p>
    <w:p w:rsidR="00B36F94" w:rsidRDefault="006F165C">
      <w:pPr>
        <w:pStyle w:val="ConsPlusNormal0"/>
        <w:spacing w:before="240"/>
        <w:ind w:firstLine="540"/>
        <w:jc w:val="both"/>
      </w:pPr>
      <w:bookmarkStart w:id="49" w:name="P664"/>
      <w:bookmarkEnd w:id="49"/>
      <w:r>
        <w:t>&lt;6&gt; В случае направления требования об уплате денежной суммы по независимой гарантии на бумажном носителе прилагаются оригиналы документов или заверенные бенефициаром их копии. Если копия документа заверена лицом, не указанным в Едином государственном реес</w:t>
      </w:r>
      <w:r>
        <w:t>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об у</w:t>
      </w:r>
      <w:r>
        <w:t xml:space="preserve">плате денежной суммы по независимой гарантии в форме электронного документа документы </w:t>
      </w:r>
      <w:r>
        <w:lastRenderedPageBreak/>
        <w:t>прилагаются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w:t>
      </w:r>
      <w:r>
        <w:t>о право действовать от имени бенефициара.</w:t>
      </w:r>
    </w:p>
    <w:p w:rsidR="00B36F94" w:rsidRDefault="006F165C">
      <w:pPr>
        <w:pStyle w:val="ConsPlusNormal0"/>
        <w:spacing w:before="240"/>
        <w:ind w:firstLine="540"/>
        <w:jc w:val="both"/>
      </w:pPr>
      <w:bookmarkStart w:id="50" w:name="P665"/>
      <w:bookmarkEnd w:id="50"/>
      <w:r>
        <w:t xml:space="preserve">&lt;7&gt; Указывается и прилагается,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w:t>
      </w:r>
      <w:r>
        <w:t>имени бенефициара.</w:t>
      </w: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6F165C">
      <w:pPr>
        <w:pStyle w:val="ConsPlusNormal0"/>
        <w:jc w:val="right"/>
        <w:outlineLvl w:val="0"/>
      </w:pPr>
      <w:r>
        <w:t>Утверждены</w:t>
      </w:r>
    </w:p>
    <w:p w:rsidR="00B36F94" w:rsidRDefault="006F165C">
      <w:pPr>
        <w:pStyle w:val="ConsPlusNormal0"/>
        <w:jc w:val="right"/>
      </w:pPr>
      <w:r>
        <w:t>постановлением Правительства</w:t>
      </w:r>
    </w:p>
    <w:p w:rsidR="00B36F94" w:rsidRDefault="006F165C">
      <w:pPr>
        <w:pStyle w:val="ConsPlusNormal0"/>
        <w:jc w:val="right"/>
      </w:pPr>
      <w:r>
        <w:t>Российской Федерации</w:t>
      </w:r>
    </w:p>
    <w:p w:rsidR="00B36F94" w:rsidRDefault="006F165C">
      <w:pPr>
        <w:pStyle w:val="ConsPlusNormal0"/>
        <w:jc w:val="right"/>
      </w:pPr>
      <w:r>
        <w:t>от 9 августа 2022 г. N 1397</w:t>
      </w:r>
    </w:p>
    <w:p w:rsidR="00B36F94" w:rsidRDefault="00B36F94">
      <w:pPr>
        <w:pStyle w:val="ConsPlusNormal0"/>
        <w:jc w:val="both"/>
      </w:pPr>
    </w:p>
    <w:p w:rsidR="00B36F94" w:rsidRDefault="006F165C">
      <w:pPr>
        <w:pStyle w:val="ConsPlusTitle0"/>
        <w:jc w:val="center"/>
      </w:pPr>
      <w:bookmarkStart w:id="51" w:name="P676"/>
      <w:bookmarkEnd w:id="51"/>
      <w:r>
        <w:t>ИЗМЕНЕНИЯ,</w:t>
      </w:r>
    </w:p>
    <w:p w:rsidR="00B36F94" w:rsidRDefault="006F165C">
      <w:pPr>
        <w:pStyle w:val="ConsPlusTitle0"/>
        <w:jc w:val="center"/>
      </w:pPr>
      <w:r>
        <w:t>КОТОРЫЕ ВНОСЯТСЯ В АКТЫ ПРАВИТЕЛЬСТВА РОССИЙСКОЙ ФЕДЕРАЦИИ</w:t>
      </w:r>
    </w:p>
    <w:p w:rsidR="00B36F94" w:rsidRDefault="00B36F94">
      <w:pPr>
        <w:pStyle w:val="ConsPlusNormal0"/>
        <w:jc w:val="both"/>
      </w:pPr>
    </w:p>
    <w:p w:rsidR="00B36F94" w:rsidRDefault="006F165C">
      <w:pPr>
        <w:pStyle w:val="ConsPlusNormal0"/>
        <w:ind w:firstLine="540"/>
        <w:jc w:val="both"/>
      </w:pPr>
      <w:r>
        <w:t xml:space="preserve">1. В </w:t>
      </w:r>
      <w:hyperlink r:id="rId58" w:tooltip="Постановление Правительства РФ от 22.11.2012 N 1211 (ред. от 30.12.2015)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постановлении</w:t>
        </w:r>
      </w:hyperlink>
      <w:r>
        <w:t xml:space="preserve"> Правительства Российской Федерации от 22 ноября 2012 г. N 1211 "О ведении реестра недобросовестных поставщиков, предусмотренного Федеральным законом "О закупках товаров, работ, услуг отдельными видам</w:t>
      </w:r>
      <w:r>
        <w:t>и юридических лиц" (Собрание законодательства Российской Федерации, 2012, N 49, ст. 6859):</w:t>
      </w:r>
    </w:p>
    <w:p w:rsidR="00B36F94" w:rsidRDefault="00B36F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94" w:rsidRDefault="00B36F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6F94" w:rsidRDefault="006F165C">
            <w:pPr>
              <w:pStyle w:val="ConsPlusNormal0"/>
              <w:jc w:val="both"/>
            </w:pPr>
            <w:r>
              <w:rPr>
                <w:color w:val="392C69"/>
              </w:rPr>
              <w:t>КонсультантПлюс: примечание.</w:t>
            </w:r>
          </w:p>
          <w:p w:rsidR="00B36F94" w:rsidRDefault="006F165C">
            <w:pPr>
              <w:pStyle w:val="ConsPlusNormal0"/>
              <w:jc w:val="both"/>
            </w:pPr>
            <w:proofErr w:type="spellStart"/>
            <w:r>
              <w:rPr>
                <w:color w:val="392C69"/>
              </w:rPr>
              <w:t>Абз</w:t>
            </w:r>
            <w:proofErr w:type="spellEnd"/>
            <w:r>
              <w:rPr>
                <w:color w:val="392C69"/>
              </w:rPr>
              <w:t xml:space="preserve">. 1 </w:t>
            </w:r>
            <w:proofErr w:type="spellStart"/>
            <w:r>
              <w:rPr>
                <w:color w:val="392C69"/>
              </w:rPr>
              <w:t>пп</w:t>
            </w:r>
            <w:proofErr w:type="spellEnd"/>
            <w:r>
              <w:rPr>
                <w:color w:val="392C69"/>
              </w:rPr>
              <w:t xml:space="preserve">. "а" п. 1 </w:t>
            </w:r>
            <w:hyperlink w:anchor="P24" w:tooltip="абзацев первого и второго подпункта &quot;а&quot;, подпунктов &quot;б&quot; и &quot;в&quot; пункта 1 и пункта 3 изменений, утвержденных настоящим постановлением, которые вступают в силу со дня официального опубликования настоящего постановления;">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r>
    </w:tbl>
    <w:p w:rsidR="00B36F94" w:rsidRDefault="006F165C">
      <w:pPr>
        <w:pStyle w:val="ConsPlusNormal0"/>
        <w:spacing w:before="300"/>
        <w:ind w:firstLine="540"/>
        <w:jc w:val="both"/>
      </w:pPr>
      <w:bookmarkStart w:id="52" w:name="P682"/>
      <w:bookmarkEnd w:id="52"/>
      <w:r>
        <w:t xml:space="preserve">а) в </w:t>
      </w:r>
      <w:hyperlink r:id="rId59" w:tooltip="Постановление Правительства РФ от 22.11.2012 N 1211 (ред. от 30.12.2015)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перечне</w:t>
        </w:r>
      </w:hyperlink>
      <w:r>
        <w:t xml:space="preserve"> сведений, включаемых в реестр недобросовестных поставщиков, утвержденном указанным постановлением:</w:t>
      </w:r>
    </w:p>
    <w:p w:rsidR="00B36F94" w:rsidRDefault="00B36F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94" w:rsidRDefault="00B36F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6F94" w:rsidRDefault="006F165C">
            <w:pPr>
              <w:pStyle w:val="ConsPlusNormal0"/>
              <w:jc w:val="both"/>
            </w:pPr>
            <w:r>
              <w:rPr>
                <w:color w:val="392C69"/>
              </w:rPr>
              <w:t>КонсультантПлюс: п</w:t>
            </w:r>
            <w:r>
              <w:rPr>
                <w:color w:val="392C69"/>
              </w:rPr>
              <w:t>римечание.</w:t>
            </w:r>
          </w:p>
          <w:p w:rsidR="00B36F94" w:rsidRDefault="006F165C">
            <w:pPr>
              <w:pStyle w:val="ConsPlusNormal0"/>
              <w:jc w:val="both"/>
            </w:pP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xml:space="preserve">. "а" п. 1 </w:t>
            </w:r>
            <w:hyperlink w:anchor="P24" w:tooltip="абзацев первого и второго подпункта &quot;а&quot;, подпунктов &quot;б&quot; и &quot;в&quot; пункта 1 и пункта 3 изменений, утвержденных настоящим постановлением, которые вступают в силу со дня официального опубликования настоящего постановления;">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r>
    </w:tbl>
    <w:p w:rsidR="00B36F94" w:rsidRDefault="006F165C">
      <w:pPr>
        <w:pStyle w:val="ConsPlusNormal0"/>
        <w:spacing w:before="300"/>
        <w:ind w:firstLine="540"/>
        <w:jc w:val="both"/>
      </w:pPr>
      <w:bookmarkStart w:id="53" w:name="P685"/>
      <w:bookmarkEnd w:id="53"/>
      <w:r>
        <w:t xml:space="preserve">в </w:t>
      </w:r>
      <w:hyperlink r:id="rId60" w:tooltip="Постановление Правительства РФ от 22.11.2012 N 1211 (ред. от 30.12.2015)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пункте 8</w:t>
        </w:r>
      </w:hyperlink>
      <w:r>
        <w:t xml:space="preserve"> слова "(в связи" заменить словами "(в случае расторжения договора по решению суда или в случае одностороннего отказа за</w:t>
      </w:r>
      <w:r>
        <w:t xml:space="preserve">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(далее - санкции) </w:t>
      </w:r>
      <w:r>
        <w:t>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w:t>
      </w:r>
      <w:r>
        <w:t>ельного характера (далее - меры ограничительного характера), от исполнения договора в связи";</w:t>
      </w:r>
    </w:p>
    <w:p w:rsidR="00B36F94" w:rsidRDefault="006F165C">
      <w:pPr>
        <w:pStyle w:val="ConsPlusNormal0"/>
        <w:spacing w:before="240"/>
        <w:ind w:firstLine="540"/>
        <w:jc w:val="both"/>
      </w:pPr>
      <w:hyperlink r:id="rId61" w:tooltip="Постановление Правительства РФ от 22.11.2012 N 1211 (ред. от 09.08.2022)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дополнить</w:t>
        </w:r>
      </w:hyperlink>
      <w:r>
        <w:t xml:space="preserve"> пунктом 9 следующего с</w:t>
      </w:r>
      <w:r>
        <w:t>одержания:</w:t>
      </w:r>
    </w:p>
    <w:p w:rsidR="00B36F94" w:rsidRDefault="006F165C">
      <w:pPr>
        <w:pStyle w:val="ConsPlusNormal0"/>
        <w:spacing w:before="240"/>
        <w:ind w:firstLine="540"/>
        <w:jc w:val="both"/>
      </w:pPr>
      <w:r>
        <w:lastRenderedPageBreak/>
        <w:t>"9. Информация о включении сведений о поставщике (исполнителе, подрядчике) в реестр недобросовестных поставщиков в связи с отказом поставщика (исполнителя, подрядчика) от исполнения договора по причине введения в отношении заказчика санкций и (и</w:t>
      </w:r>
      <w:r>
        <w:t>ли) мер ограничительного характера (если основанием для направления сведений о недобросовестном поставщике (исполнителе, подрядчике) в федеральный орган исполнительной власти, уполномоченный на ведение реестра недобросовестных поставщиков, является расторж</w:t>
      </w:r>
      <w:r>
        <w:t>ение договора в случае одностороннего отказа заказчика от исполнения договора в связи с существенным нарушением поставщиком (исполнителем, подрядчиком) условий договора по причине введения в отношении заказчика санкций и (или) мер ограничительного характер</w:t>
      </w:r>
      <w:r>
        <w:t>а).";</w:t>
      </w:r>
    </w:p>
    <w:p w:rsidR="00B36F94" w:rsidRDefault="00B36F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94" w:rsidRDefault="00B36F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6F94" w:rsidRDefault="006F165C">
            <w:pPr>
              <w:pStyle w:val="ConsPlusNormal0"/>
              <w:jc w:val="both"/>
            </w:pPr>
            <w:r>
              <w:rPr>
                <w:color w:val="392C69"/>
              </w:rPr>
              <w:t>КонсультантПлюс: примечание.</w:t>
            </w:r>
          </w:p>
          <w:p w:rsidR="00B36F94" w:rsidRDefault="006F165C">
            <w:pPr>
              <w:pStyle w:val="ConsPlusNormal0"/>
              <w:jc w:val="both"/>
            </w:pPr>
            <w:proofErr w:type="spellStart"/>
            <w:r>
              <w:rPr>
                <w:color w:val="392C69"/>
              </w:rPr>
              <w:t>Пп</w:t>
            </w:r>
            <w:proofErr w:type="spellEnd"/>
            <w:r>
              <w:rPr>
                <w:color w:val="392C69"/>
              </w:rPr>
              <w:t xml:space="preserve">. "б" п. 1 </w:t>
            </w:r>
            <w:hyperlink w:anchor="P24" w:tooltip="абзацев первого и второго подпункта &quot;а&quot;, подпунктов &quot;б&quot; и &quot;в&quot; пункта 1 и пункта 3 изменений, утвержденных настоящим постановлением, которые вступают в силу со дня официального опубликования настоящего постановления;">
              <w:r>
                <w:rPr>
                  <w:color w:val="0000FF"/>
                </w:rPr>
                <w:t>вступ</w:t>
              </w:r>
              <w:r>
                <w:rPr>
                  <w:color w:val="0000FF"/>
                </w:rPr>
                <w:t>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r>
    </w:tbl>
    <w:p w:rsidR="00B36F94" w:rsidRDefault="006F165C">
      <w:pPr>
        <w:pStyle w:val="ConsPlusNormal0"/>
        <w:spacing w:before="300"/>
        <w:ind w:firstLine="540"/>
        <w:jc w:val="both"/>
      </w:pPr>
      <w:bookmarkStart w:id="54" w:name="P690"/>
      <w:bookmarkEnd w:id="54"/>
      <w:r>
        <w:t xml:space="preserve">б) в </w:t>
      </w:r>
      <w:hyperlink r:id="rId62" w:tooltip="Постановление Правительства РФ от 22.11.2012 N 1211 (ред. от 30.12.2015)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Правилах</w:t>
        </w:r>
      </w:hyperlink>
      <w:r>
        <w:t xml:space="preserve"> направления заказчиками сведений о недобросовестных участниках закупки и поставщиках (исполнителях, подрядчиках) в феде</w:t>
      </w:r>
      <w:r>
        <w:t>ральный орган исполнительной власти, уполномоченный на ведение реестра недобросовестных поставщиков, утвержденных указанным постановлением:</w:t>
      </w:r>
    </w:p>
    <w:p w:rsidR="00B36F94" w:rsidRDefault="006F165C">
      <w:pPr>
        <w:pStyle w:val="ConsPlusNormal0"/>
        <w:spacing w:before="240"/>
        <w:ind w:firstLine="540"/>
        <w:jc w:val="both"/>
      </w:pPr>
      <w:r>
        <w:t xml:space="preserve">в </w:t>
      </w:r>
      <w:hyperlink r:id="rId63" w:tooltip="Постановление Правительства РФ от 22.11.2012 N 1211 (ред. от 30.12.2015)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пункте 1</w:t>
        </w:r>
      </w:hyperlink>
      <w:r>
        <w:t xml:space="preserve"> слова "с которыми договоры по решению суда расторгнуты в связи с существенным нарушением ими договоров" заменить словами "договоры с которыми расторгнуты по решению суда или в случае одностороннего отказа заказчика, в отношении кот</w:t>
      </w:r>
      <w:r>
        <w:t xml:space="preserve">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w:t>
      </w:r>
      <w:r>
        <w:t xml:space="preserve">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w:t>
      </w:r>
      <w:r>
        <w:t>в связи с существенным нарушением такими поставщиками (исполнителями, подрядчиками) договоров";</w:t>
      </w:r>
    </w:p>
    <w:p w:rsidR="00B36F94" w:rsidRDefault="006F165C">
      <w:pPr>
        <w:pStyle w:val="ConsPlusNormal0"/>
        <w:spacing w:before="240"/>
        <w:ind w:firstLine="540"/>
        <w:jc w:val="both"/>
      </w:pPr>
      <w:hyperlink r:id="rId64" w:tooltip="Постановление Правительства РФ от 22.11.2012 N 1211 (ред. от 30.12.2015)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абзац первый пункта 4</w:t>
        </w:r>
      </w:hyperlink>
      <w:r>
        <w:t xml:space="preserve"> после сл</w:t>
      </w:r>
      <w:r>
        <w:t>ова "суда" дополнить словами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w:t>
      </w:r>
      <w:r>
        <w:t xml:space="preserve">,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w:t>
      </w:r>
      <w:r>
        <w:t>объединений и (или) союзов введены меры ограничительного характера, от исполнения договора";</w:t>
      </w:r>
    </w:p>
    <w:p w:rsidR="00B36F94" w:rsidRDefault="00B36F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94" w:rsidRDefault="00B36F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6F94" w:rsidRDefault="006F165C">
            <w:pPr>
              <w:pStyle w:val="ConsPlusNormal0"/>
              <w:jc w:val="both"/>
            </w:pPr>
            <w:r>
              <w:rPr>
                <w:color w:val="392C69"/>
              </w:rPr>
              <w:t>КонсультантПлюс: примечание.</w:t>
            </w:r>
          </w:p>
          <w:p w:rsidR="00B36F94" w:rsidRDefault="006F165C">
            <w:pPr>
              <w:pStyle w:val="ConsPlusNormal0"/>
              <w:jc w:val="both"/>
            </w:pPr>
            <w:proofErr w:type="spellStart"/>
            <w:r>
              <w:rPr>
                <w:color w:val="392C69"/>
              </w:rPr>
              <w:t>Пп</w:t>
            </w:r>
            <w:proofErr w:type="spellEnd"/>
            <w:r>
              <w:rPr>
                <w:color w:val="392C69"/>
              </w:rPr>
              <w:t xml:space="preserve">. "в" п. 1 </w:t>
            </w:r>
            <w:hyperlink w:anchor="P24" w:tooltip="абзацев первого и второго подпункта &quot;а&quot;, подпунктов &quot;б&quot; и &quot;в&quot; пункта 1 и пункта 3 изменений, утвержденных настоящим постановлением, которые вступают в силу со дня официального опубликования настоящего постановления;">
              <w:r>
                <w:rPr>
                  <w:color w:val="0000FF"/>
                </w:rPr>
                <w:t>вступ</w:t>
              </w:r>
              <w:r>
                <w:rPr>
                  <w:color w:val="0000FF"/>
                </w:rPr>
                <w:t>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r>
    </w:tbl>
    <w:p w:rsidR="00B36F94" w:rsidRDefault="006F165C">
      <w:pPr>
        <w:pStyle w:val="ConsPlusNormal0"/>
        <w:spacing w:before="300"/>
        <w:ind w:firstLine="540"/>
        <w:jc w:val="both"/>
      </w:pPr>
      <w:bookmarkStart w:id="55" w:name="P695"/>
      <w:bookmarkEnd w:id="55"/>
      <w:r>
        <w:t xml:space="preserve">в) в </w:t>
      </w:r>
      <w:hyperlink r:id="rId65" w:tooltip="Постановление Правительства РФ от 22.11.2012 N 1211 (ред. от 30.12.2015)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Правилах</w:t>
        </w:r>
      </w:hyperlink>
      <w:r>
        <w:t xml:space="preserve"> ведения реестра недобросовестных поставщиков, утвержденных указанным постановлением:</w:t>
      </w:r>
    </w:p>
    <w:p w:rsidR="00B36F94" w:rsidRDefault="006F165C">
      <w:pPr>
        <w:pStyle w:val="ConsPlusNormal0"/>
        <w:spacing w:before="240"/>
        <w:ind w:firstLine="540"/>
        <w:jc w:val="both"/>
      </w:pPr>
      <w:hyperlink r:id="rId66" w:tooltip="Постановление Правительства РФ от 22.11.2012 N 1211 (ред. от 30.12.2015)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пункт 9</w:t>
        </w:r>
      </w:hyperlink>
      <w:r>
        <w:t xml:space="preserve"> после слова "включаются" дополнить словами ", за исключением случая, предусмотренного пунктом 9(1) настоящих Правил,";</w:t>
      </w:r>
    </w:p>
    <w:p w:rsidR="00B36F94" w:rsidRDefault="006F165C">
      <w:pPr>
        <w:pStyle w:val="ConsPlusNormal0"/>
        <w:spacing w:before="240"/>
        <w:ind w:firstLine="540"/>
        <w:jc w:val="both"/>
      </w:pPr>
      <w:hyperlink r:id="rId67" w:tooltip="Постановление Правительства РФ от 22.11.2012 N 1211 (ред. от 30.12.2015)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Pr>
            <w:color w:val="0000FF"/>
          </w:rPr>
          <w:t>дополнить</w:t>
        </w:r>
      </w:hyperlink>
      <w:r>
        <w:t xml:space="preserve"> пунктом 9(1) следующего содержания:</w:t>
      </w:r>
    </w:p>
    <w:p w:rsidR="00B36F94" w:rsidRDefault="006F165C">
      <w:pPr>
        <w:pStyle w:val="ConsPlusNormal0"/>
        <w:spacing w:before="240"/>
        <w:ind w:firstLine="540"/>
        <w:jc w:val="both"/>
      </w:pPr>
      <w:r>
        <w:t>"9(1). Сведения о недобросовестном поставщике (исполнителе, подрядчике) не включаются в реестр в случае, если в результате проведения проверки, предусмотренной пунктом 8 настоящих Правил, выявлено, что надлежащее исполнение договора оказалось невозможным в</w:t>
      </w:r>
      <w:r>
        <w:t xml:space="preserve">следствие обстоятельств непреодолимой силы, то есть чрезвычайных и непредотвратимых при этих условиях обстоятельств, в том числе в связи с введением политических или экономических санкций иностранными государствами, совершающими недружественные действия в </w:t>
      </w:r>
      <w:r>
        <w:t>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w:t>
      </w:r>
      <w:r>
        <w:t>х государств или государственных объединений и (или) союзов мер ограничительного характера. К таким обстоятельствам не относится отказ поставщика (исполнителя, подрядчика) от исполнения договора по причине введения в отношении заказчика указанных санкций и</w:t>
      </w:r>
      <w:r>
        <w:t xml:space="preserve"> (или) мер ограничительного характера.".</w:t>
      </w:r>
    </w:p>
    <w:p w:rsidR="00B36F94" w:rsidRDefault="006F165C">
      <w:pPr>
        <w:pStyle w:val="ConsPlusNormal0"/>
        <w:spacing w:before="240"/>
        <w:ind w:firstLine="540"/>
        <w:jc w:val="both"/>
      </w:pPr>
      <w:r>
        <w:t xml:space="preserve">2. В </w:t>
      </w:r>
      <w:hyperlink r:id="rId68" w:tooltip="Постановление Правительства РФ от 08.11.2013 N 1005 (ред. от 20.12.2021)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постановлении</w:t>
        </w:r>
      </w:hyperlink>
      <w:r>
        <w:t xml:space="preserve"> Правительства Российской Федерации от 8 ноября 2013 г. N 1005 "О независимых гарантиях, </w:t>
      </w:r>
      <w:r>
        <w:t>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2014, N 50, ст. 7121; 2015,</w:t>
      </w:r>
      <w:r>
        <w:t xml:space="preserve"> N 15, ст. 2269; 2018, N 4, ст. 629; N 28, ст. 4230; 2019, N 30, ст. 4305; 2021, N 52, ст. 9196):</w:t>
      </w:r>
    </w:p>
    <w:p w:rsidR="00B36F94" w:rsidRDefault="006F165C">
      <w:pPr>
        <w:pStyle w:val="ConsPlusNormal0"/>
        <w:spacing w:before="240"/>
        <w:ind w:firstLine="540"/>
        <w:jc w:val="both"/>
      </w:pPr>
      <w:r>
        <w:t xml:space="preserve">а) </w:t>
      </w:r>
      <w:hyperlink r:id="rId69" w:tooltip="Постановление Правительства РФ от 08.11.2013 N 1005 (ред. от 20.12.2021)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пункт 1</w:t>
        </w:r>
      </w:hyperlink>
      <w:r>
        <w:t xml:space="preserve"> дополнить абзацами</w:t>
      </w:r>
      <w:r>
        <w:t xml:space="preserve"> следующего содержания:</w:t>
      </w:r>
    </w:p>
    <w:p w:rsidR="00B36F94" w:rsidRDefault="006F165C">
      <w:pPr>
        <w:pStyle w:val="ConsPlusNormal0"/>
        <w:spacing w:before="240"/>
        <w:ind w:firstLine="540"/>
        <w:jc w:val="both"/>
      </w:pPr>
      <w:r>
        <w:t>"типовую форму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w:t>
      </w:r>
    </w:p>
    <w:p w:rsidR="00B36F94" w:rsidRDefault="006F165C">
      <w:pPr>
        <w:pStyle w:val="ConsPlusNormal0"/>
        <w:spacing w:before="240"/>
        <w:ind w:firstLine="540"/>
        <w:jc w:val="both"/>
      </w:pPr>
      <w:r>
        <w:t>типовую форму независимой гарантии, предоставляемой</w:t>
      </w:r>
      <w:r>
        <w:t xml:space="preserve"> в качестве обеспечения исполнения контракта";</w:t>
      </w:r>
    </w:p>
    <w:p w:rsidR="00B36F94" w:rsidRDefault="006F165C">
      <w:pPr>
        <w:pStyle w:val="ConsPlusNormal0"/>
        <w:spacing w:before="240"/>
        <w:ind w:firstLine="540"/>
        <w:jc w:val="both"/>
      </w:pPr>
      <w:r>
        <w:t xml:space="preserve">б) в </w:t>
      </w:r>
      <w:hyperlink r:id="rId70" w:tooltip="Постановление Правительства РФ от 08.11.2013 N 1005 (ред. от 20.12.2021)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подпункте "а"</w:t>
        </w:r>
      </w:hyperlink>
      <w:r>
        <w:t xml:space="preserve"> дополнительных требований к независимой гарантии, используемой дл</w:t>
      </w:r>
      <w:r>
        <w:t>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B36F94" w:rsidRDefault="006F165C">
      <w:pPr>
        <w:pStyle w:val="ConsPlusNormal0"/>
        <w:spacing w:before="240"/>
        <w:ind w:firstLine="540"/>
        <w:jc w:val="both"/>
      </w:pPr>
      <w:r>
        <w:t xml:space="preserve">в </w:t>
      </w:r>
      <w:hyperlink r:id="rId71" w:tooltip="Постановление Правительства РФ от 08.11.2013 N 1005 (ред. от 20.12.2021)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абзаце втором</w:t>
        </w:r>
      </w:hyperlink>
      <w:r>
        <w:t>:</w:t>
      </w:r>
    </w:p>
    <w:p w:rsidR="00B36F94" w:rsidRDefault="006F165C">
      <w:pPr>
        <w:pStyle w:val="ConsPlusNormal0"/>
        <w:spacing w:before="240"/>
        <w:ind w:firstLine="540"/>
        <w:jc w:val="both"/>
      </w:pPr>
      <w:r>
        <w:t>слова "ненадлежащего выполнения или невыполнения" заменить словами "неисполнения или ненадлежащего исполнения";</w:t>
      </w:r>
    </w:p>
    <w:p w:rsidR="00B36F94" w:rsidRDefault="006F165C">
      <w:pPr>
        <w:pStyle w:val="ConsPlusNormal0"/>
        <w:spacing w:before="240"/>
        <w:ind w:firstLine="540"/>
        <w:jc w:val="both"/>
      </w:pPr>
      <w:r>
        <w:t>слово "фактически" исключить;</w:t>
      </w:r>
    </w:p>
    <w:p w:rsidR="00B36F94" w:rsidRDefault="006F165C">
      <w:pPr>
        <w:pStyle w:val="ConsPlusNormal0"/>
        <w:spacing w:before="240"/>
        <w:ind w:firstLine="540"/>
        <w:jc w:val="both"/>
      </w:pPr>
      <w:hyperlink r:id="rId72" w:tooltip="Постановление Правительства РФ от 08.11.2013 N 1005 (ред. от 20.12.2021)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абзац третий</w:t>
        </w:r>
      </w:hyperlink>
      <w:r>
        <w:t xml:space="preserve"> после слов "пунктом 7 части 10" дополнить словами "и частью 13";</w:t>
      </w:r>
    </w:p>
    <w:p w:rsidR="00B36F94" w:rsidRDefault="006F165C">
      <w:pPr>
        <w:pStyle w:val="ConsPlusNormal0"/>
        <w:spacing w:before="240"/>
        <w:ind w:firstLine="540"/>
        <w:jc w:val="both"/>
      </w:pPr>
      <w:r>
        <w:lastRenderedPageBreak/>
        <w:t xml:space="preserve">в </w:t>
      </w:r>
      <w:hyperlink r:id="rId73" w:tooltip="Постановление Правительства РФ от 08.11.2013 N 1005 (ред. от 20.12.2021)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абзаце четвертом</w:t>
        </w:r>
      </w:hyperlink>
      <w:r>
        <w:t xml:space="preserve"> слова "ненадлежащего выполнения или невыполнения" заменить словами "неисполнения или ненадлежащего исполнения";</w:t>
      </w:r>
    </w:p>
    <w:p w:rsidR="00B36F94" w:rsidRDefault="006F165C">
      <w:pPr>
        <w:pStyle w:val="ConsPlusNormal0"/>
        <w:spacing w:before="240"/>
        <w:ind w:firstLine="540"/>
        <w:jc w:val="both"/>
      </w:pPr>
      <w:hyperlink r:id="rId74" w:tooltip="Постановление Правительства РФ от 08.11.2013 N 1005 (ред. от 20.12.2021)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дополнить</w:t>
        </w:r>
      </w:hyperlink>
      <w:r>
        <w:t xml:space="preserve"> абзацами следующего содержания:</w:t>
      </w:r>
    </w:p>
    <w:p w:rsidR="00B36F94" w:rsidRDefault="006F165C">
      <w:pPr>
        <w:pStyle w:val="ConsPlusNormal0"/>
        <w:spacing w:before="240"/>
        <w:ind w:firstLine="540"/>
        <w:jc w:val="both"/>
      </w:pPr>
      <w:r>
        <w:t>"условия о рассмотрении требования заказчика об уплате денежной суммы по независимой гарантии</w:t>
      </w:r>
      <w:r>
        <w:t xml:space="preserve">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w:t>
      </w:r>
      <w:r>
        <w:t xml:space="preserve">,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w:t>
      </w:r>
      <w:r>
        <w:t>муниципальных нужд";</w:t>
      </w:r>
    </w:p>
    <w:p w:rsidR="00B36F94" w:rsidRDefault="006F165C">
      <w:pPr>
        <w:pStyle w:val="ConsPlusNormal0"/>
        <w:spacing w:before="240"/>
        <w:ind w:firstLine="540"/>
        <w:jc w:val="both"/>
      </w:pPr>
      <w:r>
        <w:t>условия о рассмотрении споров, возникающих в связи с исполнением обязательств по независимой гарантии, в арбитражном суде.";</w:t>
      </w:r>
    </w:p>
    <w:p w:rsidR="00B36F94" w:rsidRDefault="006F165C">
      <w:pPr>
        <w:pStyle w:val="ConsPlusNormal0"/>
        <w:spacing w:before="240"/>
        <w:ind w:firstLine="540"/>
        <w:jc w:val="both"/>
      </w:pPr>
      <w:r>
        <w:t xml:space="preserve">в) в </w:t>
      </w:r>
      <w:hyperlink r:id="rId75" w:tooltip="Постановление Правительства РФ от 08.11.2013 N 1005 (ред. от 20.12.2021)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подпункте "б" пункта 2</w:t>
        </w:r>
      </w:hyperlink>
      <w:r>
        <w:t xml:space="preserve"> перечня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указанным постановлением, слово "гаранта" заменить сло</w:t>
      </w:r>
      <w:r>
        <w:t>вом "банка";</w:t>
      </w:r>
    </w:p>
    <w:p w:rsidR="00B36F94" w:rsidRDefault="006F165C">
      <w:pPr>
        <w:pStyle w:val="ConsPlusNormal0"/>
        <w:spacing w:before="240"/>
        <w:ind w:firstLine="540"/>
        <w:jc w:val="both"/>
      </w:pPr>
      <w:r>
        <w:t xml:space="preserve">г) </w:t>
      </w:r>
      <w:hyperlink r:id="rId76" w:tooltip="Постановление Правительства РФ от 08.11.2013 N 1005 (ред. от 20.12.2021)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дополнить</w:t>
        </w:r>
      </w:hyperlink>
      <w:r>
        <w:t xml:space="preserve"> типовой формой независимой гарантии, предоставляемой в качестве обеспечения заявки на участие в закупке товара, работы, ус</w:t>
      </w:r>
      <w:r>
        <w:t>луги для обеспечения государственных и муниципальных нужд, и типовой формой независимой гарантии, предоставляемой в качестве обеспечения исполнения контракта, следующего содержания:</w:t>
      </w:r>
    </w:p>
    <w:p w:rsidR="00B36F94" w:rsidRDefault="00B36F94">
      <w:pPr>
        <w:pStyle w:val="ConsPlusNormal0"/>
        <w:jc w:val="both"/>
      </w:pPr>
    </w:p>
    <w:p w:rsidR="00B36F94" w:rsidRDefault="006F165C">
      <w:pPr>
        <w:pStyle w:val="ConsPlusNormal0"/>
        <w:jc w:val="right"/>
      </w:pPr>
      <w:r>
        <w:t>"Утверждена</w:t>
      </w:r>
    </w:p>
    <w:p w:rsidR="00B36F94" w:rsidRDefault="006F165C">
      <w:pPr>
        <w:pStyle w:val="ConsPlusNormal0"/>
        <w:jc w:val="right"/>
      </w:pPr>
      <w:r>
        <w:t>постановлением Правительства</w:t>
      </w:r>
    </w:p>
    <w:p w:rsidR="00B36F94" w:rsidRDefault="006F165C">
      <w:pPr>
        <w:pStyle w:val="ConsPlusNormal0"/>
        <w:jc w:val="right"/>
      </w:pPr>
      <w:r>
        <w:t>Российской Федерации</w:t>
      </w:r>
    </w:p>
    <w:p w:rsidR="00B36F94" w:rsidRDefault="006F165C">
      <w:pPr>
        <w:pStyle w:val="ConsPlusNormal0"/>
        <w:jc w:val="right"/>
      </w:pPr>
      <w:r>
        <w:t>от 8 ноября</w:t>
      </w:r>
      <w:r>
        <w:t xml:space="preserve"> 2013 г. N 1005</w:t>
      </w:r>
    </w:p>
    <w:p w:rsidR="00B36F94" w:rsidRDefault="00B36F94">
      <w:pPr>
        <w:pStyle w:val="ConsPlusNormal0"/>
        <w:jc w:val="both"/>
      </w:pPr>
    </w:p>
    <w:p w:rsidR="00B36F94" w:rsidRDefault="006F165C">
      <w:pPr>
        <w:pStyle w:val="ConsPlusNormal0"/>
        <w:jc w:val="center"/>
      </w:pPr>
      <w:r>
        <w:t>ТИПОВАЯ ФОРМА</w:t>
      </w:r>
    </w:p>
    <w:p w:rsidR="00B36F94" w:rsidRDefault="006F165C">
      <w:pPr>
        <w:pStyle w:val="ConsPlusNormal0"/>
        <w:jc w:val="center"/>
      </w:pPr>
      <w:r>
        <w:t>независимой гарантии, предоставляемой в качестве</w:t>
      </w:r>
    </w:p>
    <w:p w:rsidR="00B36F94" w:rsidRDefault="006F165C">
      <w:pPr>
        <w:pStyle w:val="ConsPlusNormal0"/>
        <w:jc w:val="center"/>
      </w:pPr>
      <w:r>
        <w:t>обеспечения заявки на участие в закупке товара, работы,</w:t>
      </w:r>
    </w:p>
    <w:p w:rsidR="00B36F94" w:rsidRDefault="006F165C">
      <w:pPr>
        <w:pStyle w:val="ConsPlusNormal0"/>
        <w:jc w:val="center"/>
      </w:pPr>
      <w:r>
        <w:t>услуги для обеспечения государственных и муниципальных нужд</w:t>
      </w:r>
    </w:p>
    <w:p w:rsidR="00B36F94" w:rsidRDefault="00B36F94">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B36F94">
        <w:tc>
          <w:tcPr>
            <w:tcW w:w="3465" w:type="dxa"/>
            <w:tcBorders>
              <w:top w:val="nil"/>
              <w:left w:val="nil"/>
              <w:bottom w:val="nil"/>
              <w:right w:val="nil"/>
            </w:tcBorders>
          </w:tcPr>
          <w:p w:rsidR="00B36F94" w:rsidRDefault="00B36F94">
            <w:pPr>
              <w:pStyle w:val="ConsPlusNormal0"/>
            </w:pPr>
          </w:p>
        </w:tc>
        <w:tc>
          <w:tcPr>
            <w:tcW w:w="4306" w:type="dxa"/>
            <w:gridSpan w:val="2"/>
            <w:tcBorders>
              <w:top w:val="nil"/>
              <w:left w:val="nil"/>
              <w:bottom w:val="nil"/>
              <w:right w:val="single" w:sz="4" w:space="0" w:color="auto"/>
            </w:tcBorders>
          </w:tcPr>
          <w:p w:rsidR="00B36F94" w:rsidRDefault="006F165C">
            <w:pPr>
              <w:pStyle w:val="ConsPlusNormal0"/>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B36F94">
            <w:pPr>
              <w:pStyle w:val="ConsPlusNormal0"/>
            </w:pPr>
          </w:p>
        </w:tc>
        <w:tc>
          <w:tcPr>
            <w:tcW w:w="4306" w:type="dxa"/>
            <w:gridSpan w:val="2"/>
            <w:tcBorders>
              <w:top w:val="nil"/>
              <w:left w:val="nil"/>
              <w:bottom w:val="nil"/>
              <w:right w:val="single" w:sz="4" w:space="0" w:color="auto"/>
            </w:tcBorders>
          </w:tcPr>
          <w:p w:rsidR="00B36F94" w:rsidRDefault="006F165C">
            <w:pPr>
              <w:pStyle w:val="ConsPlusNormal0"/>
              <w:jc w:val="right"/>
            </w:pPr>
            <w:r>
              <w:t>Номер независимой гарантии &lt;1&gt;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9060" w:type="dxa"/>
            <w:gridSpan w:val="4"/>
            <w:tcBorders>
              <w:top w:val="nil"/>
              <w:left w:val="nil"/>
              <w:bottom w:val="nil"/>
              <w:right w:val="nil"/>
            </w:tcBorders>
          </w:tcPr>
          <w:p w:rsidR="00B36F94" w:rsidRDefault="006F165C">
            <w:pPr>
              <w:pStyle w:val="ConsPlusNormal0"/>
              <w:jc w:val="center"/>
            </w:pPr>
            <w:r>
              <w:t>Информация о гаранте, принципале, бенефициаре</w:t>
            </w:r>
          </w:p>
        </w:tc>
      </w:tr>
      <w:tr w:rsidR="00B36F94">
        <w:tc>
          <w:tcPr>
            <w:tcW w:w="3465" w:type="dxa"/>
            <w:tcBorders>
              <w:top w:val="nil"/>
              <w:left w:val="nil"/>
              <w:bottom w:val="nil"/>
              <w:right w:val="nil"/>
            </w:tcBorders>
          </w:tcPr>
          <w:p w:rsidR="00B36F94" w:rsidRDefault="00B36F94">
            <w:pPr>
              <w:pStyle w:val="ConsPlusNormal0"/>
            </w:pPr>
          </w:p>
        </w:tc>
        <w:tc>
          <w:tcPr>
            <w:tcW w:w="2400"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Коды</w:t>
            </w: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гаранта</w:t>
            </w:r>
          </w:p>
        </w:tc>
        <w:tc>
          <w:tcPr>
            <w:tcW w:w="2400" w:type="dxa"/>
            <w:vMerge w:val="restart"/>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БИК &lt;1&gt;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Идентификационный код гаранта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w:t>
            </w: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7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B36F94">
            <w:pPr>
              <w:pStyle w:val="ConsPlusNormal0"/>
            </w:pPr>
          </w:p>
        </w:tc>
        <w:tc>
          <w:tcPr>
            <w:tcW w:w="2400" w:type="dxa"/>
            <w:tcBorders>
              <w:top w:val="single" w:sz="4" w:space="0" w:color="auto"/>
              <w:left w:val="nil"/>
              <w:bottom w:val="nil"/>
              <w:right w:val="nil"/>
            </w:tcBorders>
          </w:tcPr>
          <w:p w:rsidR="00B36F94" w:rsidRDefault="00B36F94">
            <w:pPr>
              <w:pStyle w:val="ConsPlusNormal0"/>
            </w:pPr>
          </w:p>
        </w:tc>
        <w:tc>
          <w:tcPr>
            <w:tcW w:w="1906" w:type="dxa"/>
            <w:tcBorders>
              <w:top w:val="nil"/>
              <w:left w:val="nil"/>
              <w:bottom w:val="nil"/>
              <w:right w:val="nil"/>
            </w:tcBorders>
            <w:vAlign w:val="bottom"/>
          </w:tcPr>
          <w:p w:rsidR="00B36F94" w:rsidRDefault="00B36F94">
            <w:pPr>
              <w:pStyle w:val="ConsPlusNormal0"/>
            </w:pPr>
          </w:p>
        </w:tc>
        <w:tc>
          <w:tcPr>
            <w:tcW w:w="1289" w:type="dxa"/>
            <w:tcBorders>
              <w:top w:val="single" w:sz="4" w:space="0" w:color="auto"/>
              <w:left w:val="nil"/>
              <w:bottom w:val="single" w:sz="4" w:space="0" w:color="auto"/>
              <w:right w:val="nil"/>
            </w:tcBorders>
          </w:tcPr>
          <w:p w:rsidR="00B36F94" w:rsidRDefault="00B36F94">
            <w:pPr>
              <w:pStyle w:val="ConsPlusNormal0"/>
            </w:pP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принципала</w:t>
            </w:r>
          </w:p>
        </w:tc>
        <w:tc>
          <w:tcPr>
            <w:tcW w:w="2400" w:type="dxa"/>
            <w:vMerge w:val="restart"/>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 &lt;2&gt;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 &lt;3&gt;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7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B36F94">
            <w:pPr>
              <w:pStyle w:val="ConsPlusNormal0"/>
            </w:pPr>
          </w:p>
        </w:tc>
        <w:tc>
          <w:tcPr>
            <w:tcW w:w="2400" w:type="dxa"/>
            <w:tcBorders>
              <w:top w:val="single" w:sz="4" w:space="0" w:color="auto"/>
              <w:left w:val="nil"/>
              <w:bottom w:val="nil"/>
              <w:right w:val="nil"/>
            </w:tcBorders>
          </w:tcPr>
          <w:p w:rsidR="00B36F94" w:rsidRDefault="00B36F94">
            <w:pPr>
              <w:pStyle w:val="ConsPlusNormal0"/>
            </w:pPr>
          </w:p>
        </w:tc>
        <w:tc>
          <w:tcPr>
            <w:tcW w:w="1906" w:type="dxa"/>
            <w:tcBorders>
              <w:top w:val="nil"/>
              <w:left w:val="nil"/>
              <w:bottom w:val="nil"/>
              <w:right w:val="nil"/>
            </w:tcBorders>
            <w:vAlign w:val="bottom"/>
          </w:tcPr>
          <w:p w:rsidR="00B36F94" w:rsidRDefault="00B36F94">
            <w:pPr>
              <w:pStyle w:val="ConsPlusNormal0"/>
            </w:pPr>
          </w:p>
        </w:tc>
        <w:tc>
          <w:tcPr>
            <w:tcW w:w="1289" w:type="dxa"/>
            <w:tcBorders>
              <w:top w:val="single" w:sz="4" w:space="0" w:color="auto"/>
              <w:left w:val="nil"/>
              <w:bottom w:val="single" w:sz="4" w:space="0" w:color="auto"/>
              <w:right w:val="nil"/>
            </w:tcBorders>
          </w:tcPr>
          <w:p w:rsidR="00B36F94" w:rsidRDefault="00B36F94">
            <w:pPr>
              <w:pStyle w:val="ConsPlusNormal0"/>
            </w:pP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бенефициара</w:t>
            </w:r>
          </w:p>
        </w:tc>
        <w:tc>
          <w:tcPr>
            <w:tcW w:w="2400" w:type="dxa"/>
            <w:vMerge w:val="restart"/>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бенефициара</w:t>
            </w:r>
          </w:p>
        </w:tc>
        <w:tc>
          <w:tcPr>
            <w:tcW w:w="2400" w:type="dxa"/>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7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9060" w:type="dxa"/>
            <w:gridSpan w:val="4"/>
            <w:tcBorders>
              <w:top w:val="nil"/>
              <w:left w:val="nil"/>
              <w:bottom w:val="nil"/>
              <w:right w:val="nil"/>
            </w:tcBorders>
            <w:vAlign w:val="center"/>
          </w:tcPr>
          <w:p w:rsidR="00B36F94" w:rsidRDefault="006F165C">
            <w:pPr>
              <w:pStyle w:val="ConsPlusNormal0"/>
              <w:jc w:val="center"/>
            </w:pPr>
            <w:r>
              <w:t xml:space="preserve">Информация о закупке, для обеспечения заявки </w:t>
            </w:r>
            <w:proofErr w:type="gramStart"/>
            <w:r>
              <w:t>на участие</w:t>
            </w:r>
            <w:proofErr w:type="gramEnd"/>
            <w:r>
              <w:t xml:space="preserve"> в которой предоставляется независимая гарантия</w:t>
            </w:r>
          </w:p>
        </w:tc>
      </w:tr>
      <w:tr w:rsidR="00B36F94">
        <w:tblPrEx>
          <w:tblBorders>
            <w:right w:val="nil"/>
          </w:tblBorders>
        </w:tblPrEx>
        <w:tc>
          <w:tcPr>
            <w:tcW w:w="3465" w:type="dxa"/>
            <w:tcBorders>
              <w:top w:val="nil"/>
              <w:left w:val="nil"/>
              <w:bottom w:val="nil"/>
              <w:right w:val="nil"/>
            </w:tcBorders>
            <w:vAlign w:val="bottom"/>
          </w:tcPr>
          <w:p w:rsidR="00B36F94" w:rsidRDefault="006F165C">
            <w:pPr>
              <w:pStyle w:val="ConsPlusNormal0"/>
            </w:pPr>
            <w:r>
              <w:t>Идентификационный код закупки</w:t>
            </w:r>
          </w:p>
        </w:tc>
        <w:tc>
          <w:tcPr>
            <w:tcW w:w="2400" w:type="dxa"/>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nil"/>
              <w:right w:val="nil"/>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vAlign w:val="bottom"/>
          </w:tcPr>
          <w:p w:rsidR="00B36F94" w:rsidRDefault="006F165C">
            <w:pPr>
              <w:pStyle w:val="ConsPlusNormal0"/>
            </w:pPr>
            <w:r>
              <w:t>Наименование объекта закупки &lt;4&gt;</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nil"/>
              <w:right w:val="nil"/>
            </w:tcBorders>
          </w:tcPr>
          <w:p w:rsidR="00B36F94" w:rsidRDefault="00B36F94">
            <w:pPr>
              <w:pStyle w:val="ConsPlusNormal0"/>
            </w:pPr>
          </w:p>
        </w:tc>
      </w:tr>
      <w:tr w:rsidR="00B36F94">
        <w:tblPrEx>
          <w:tblBorders>
            <w:right w:val="nil"/>
          </w:tblBorders>
        </w:tblPrEx>
        <w:tc>
          <w:tcPr>
            <w:tcW w:w="9060" w:type="dxa"/>
            <w:gridSpan w:val="4"/>
            <w:tcBorders>
              <w:top w:val="nil"/>
              <w:left w:val="nil"/>
              <w:bottom w:val="nil"/>
              <w:right w:val="nil"/>
            </w:tcBorders>
            <w:vAlign w:val="bottom"/>
          </w:tcPr>
          <w:p w:rsidR="00B36F94" w:rsidRDefault="006F165C">
            <w:pPr>
              <w:pStyle w:val="ConsPlusNormal0"/>
              <w:jc w:val="center"/>
            </w:pPr>
            <w:r>
              <w:t>Условия независимой гарантии</w:t>
            </w:r>
          </w:p>
        </w:tc>
      </w:tr>
      <w:tr w:rsidR="00B36F94">
        <w:tblPrEx>
          <w:tblBorders>
            <w:right w:val="nil"/>
          </w:tblBorders>
        </w:tblPrEx>
        <w:tc>
          <w:tcPr>
            <w:tcW w:w="3465" w:type="dxa"/>
            <w:tcBorders>
              <w:top w:val="nil"/>
              <w:left w:val="nil"/>
              <w:bottom w:val="nil"/>
              <w:right w:val="nil"/>
            </w:tcBorders>
          </w:tcPr>
          <w:p w:rsidR="00B36F94" w:rsidRDefault="006F165C">
            <w:pPr>
              <w:pStyle w:val="ConsPlusNormal0"/>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single" w:sz="4" w:space="0" w:color="auto"/>
              <w:right w:val="nil"/>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Наименование валюты</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6F165C">
            <w:pPr>
              <w:pStyle w:val="ConsPlusNormal0"/>
              <w:jc w:val="right"/>
            </w:pPr>
            <w:r>
              <w:t xml:space="preserve">по </w:t>
            </w:r>
            <w:hyperlink r:id="rId80" w:tooltip="&quot;ОК (МК (ИСО 4217) 003-97) 014-2000. Общероссийский классификатор валют&quot; (утв. Постановлением Госстандарта России от 25.12.2000 N 405-ст) (ред. от 04.06.2025) {КонсультантПлюс}">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6F165C">
            <w:pPr>
              <w:pStyle w:val="ConsPlusNormal0"/>
            </w:pPr>
            <w:r>
              <w:t>Срок вступления независимой гарантии в силу &lt;5&gt;</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single" w:sz="4" w:space="0" w:color="auto"/>
              <w:left w:val="nil"/>
              <w:bottom w:val="nil"/>
              <w:right w:val="nil"/>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6F165C">
            <w:pPr>
              <w:pStyle w:val="ConsPlusNormal0"/>
            </w:pPr>
            <w:r>
              <w:lastRenderedPageBreak/>
              <w:t>Срок действия независимой гарантии &lt;5&gt;</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nil"/>
              <w:right w:val="nil"/>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jc w:val="both"/>
      </w:pPr>
      <w:r>
        <w:t xml:space="preserve">1. Настоящая независимая гарантия обеспечивает исполнение принципалом его обязательств по заключению контракта с бенефициаром (в случае признания принципала в соответствии с Федеральным </w:t>
      </w:r>
      <w:hyperlink r:id="rId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победителем определения поставщика (подрядчика, исполнителя) или иным участником закупки, с</w:t>
      </w:r>
      <w:r>
        <w:t xml:space="preserve"> которым по результатам определения поставщика (подрядчика, исполнителя) заключается контракт).</w:t>
      </w:r>
    </w:p>
    <w:p w:rsidR="00B36F94" w:rsidRDefault="006F165C">
      <w:pPr>
        <w:pStyle w:val="ConsPlusNormal0"/>
        <w:spacing w:before="240"/>
        <w:jc w:val="both"/>
      </w:pPr>
      <w:r>
        <w:t>2. Настоящая независимая гарантия не может быть отозвана гарантом.</w:t>
      </w:r>
    </w:p>
    <w:p w:rsidR="00B36F94" w:rsidRDefault="006F165C">
      <w:pPr>
        <w:pStyle w:val="ConsPlusNormal0"/>
        <w:spacing w:before="240"/>
        <w:jc w:val="both"/>
      </w:pPr>
      <w:r>
        <w:t xml:space="preserve">3. Бенефициар в случаях, предусмотренных </w:t>
      </w:r>
      <w:hyperlink r:id="rId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7 части 10</w:t>
        </w:r>
      </w:hyperlink>
      <w:r>
        <w:t xml:space="preserve"> и </w:t>
      </w:r>
      <w:hyperlink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13 статьи 44</w:t>
        </w:r>
      </w:hyperlink>
      <w:r>
        <w:t xml:space="preserve"> Федерального закона, вправе до окончания срока действия насто</w:t>
      </w:r>
      <w:r>
        <w:t>ящей независимой гарантии предъявить в размере обеспечения заявки на участие в закупке, установленном в извещении об осуществлении закупки, приглашении принять участие в определении поставщика (подрядчика, исполнителя), документации о закупке (в случае есл</w:t>
      </w:r>
      <w:r>
        <w:t>и Федеральным законом предусмотрена документация о закупке), требование об уплате денежной суммы по независимой гарантии (далее - требование).</w:t>
      </w:r>
    </w:p>
    <w:p w:rsidR="00B36F94" w:rsidRDefault="006F165C">
      <w:pPr>
        <w:pStyle w:val="ConsPlusNormal0"/>
        <w:spacing w:before="240"/>
        <w:jc w:val="both"/>
      </w:pPr>
      <w:r>
        <w:t>4. Бенефициар вправе направить гаранту требование в письменной форме на бумажном носителе или в форме электронног</w:t>
      </w:r>
      <w:r>
        <w:t>о документа, подписанного усиленной квалифицированной электронной подписью лица, имеющего право действовать от имени бенефициара.</w:t>
      </w:r>
    </w:p>
    <w:p w:rsidR="00B36F94" w:rsidRDefault="006F165C">
      <w:pPr>
        <w:pStyle w:val="ConsPlusNormal0"/>
        <w:spacing w:before="240"/>
        <w:jc w:val="both"/>
      </w:pPr>
      <w:r>
        <w:t>5. Требование в письменной форме на бумажном носителе должно быть направлено (в случае если бенефициар направляет требование г</w:t>
      </w:r>
      <w:r>
        <w:t>аранту в письменной форме на бумажном носителе) по адресу: _________ &lt;6&gt;.</w:t>
      </w:r>
    </w:p>
    <w:p w:rsidR="00B36F94" w:rsidRDefault="006F165C">
      <w:pPr>
        <w:pStyle w:val="ConsPlusNormal0"/>
        <w:spacing w:before="240"/>
        <w:jc w:val="both"/>
      </w:pPr>
      <w: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&lt;7&gt;.</w:t>
      </w:r>
    </w:p>
    <w:p w:rsidR="00B36F94" w:rsidRDefault="006F165C">
      <w:pPr>
        <w:pStyle w:val="ConsPlusNormal0"/>
        <w:spacing w:before="240"/>
        <w:jc w:val="both"/>
      </w:pPr>
      <w:r>
        <w:t xml:space="preserve">7. В случае </w:t>
      </w:r>
      <w:r>
        <w:t>направления требования бенефициар обязан одновременно с таким требованием направить гаранту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w:t>
      </w:r>
      <w:r>
        <w:t>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36F94" w:rsidRDefault="006F165C">
      <w:pPr>
        <w:pStyle w:val="ConsPlusNormal0"/>
        <w:spacing w:before="240"/>
        <w:jc w:val="both"/>
      </w:pPr>
      <w:r>
        <w:t>8. В случае направления бенефициаром требования на бумажном носителе представляет</w:t>
      </w:r>
      <w:r>
        <w:t>ся оригинал предусмотренного пунктом 7 настоящей независимой гарантии документа или заверенная бенефициаром его копия. Если копия документа заверена лицом, не указанным в Едином государственном реестре юридических лиц в качестве лица, имеющего право без до</w:t>
      </w:r>
      <w:r>
        <w:t>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предусмотренный пунктом 7 насто</w:t>
      </w:r>
      <w:r>
        <w:t xml:space="preserve">ящей независимой гарантии документ представляется в форме электронного документа или в форме электронного образа бумажного документа, подписанного усиленной квалифицированной </w:t>
      </w:r>
      <w:r>
        <w:lastRenderedPageBreak/>
        <w:t>электронной подписью лица, имеющего право действовать от имени бенефициара.</w:t>
      </w:r>
    </w:p>
    <w:p w:rsidR="00B36F94" w:rsidRDefault="006F165C">
      <w:pPr>
        <w:pStyle w:val="ConsPlusNormal0"/>
        <w:spacing w:before="240"/>
        <w:jc w:val="both"/>
      </w:pPr>
      <w:r>
        <w:t>9. Га</w:t>
      </w:r>
      <w:r>
        <w:t>рант обязан рассмотреть требование не позднее 5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B36F94" w:rsidRDefault="006F165C">
      <w:pPr>
        <w:pStyle w:val="ConsPlusNormal0"/>
        <w:spacing w:before="240"/>
        <w:jc w:val="both"/>
      </w:pPr>
      <w:r>
        <w:t>10. Гарант обязан уплатить бенефициару всю денежную сумму по нас</w:t>
      </w:r>
      <w:r>
        <w:t xml:space="preserve">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8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w:t>
      </w:r>
      <w:r>
        <w:t>дерации оснований для отказа в удовлетворении этого требования.</w:t>
      </w:r>
    </w:p>
    <w:p w:rsidR="00B36F94" w:rsidRDefault="006F165C">
      <w:pPr>
        <w:pStyle w:val="ConsPlusNormal0"/>
        <w:spacing w:before="24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w:t>
      </w:r>
      <w:r>
        <w:t>конодательством Российской Федерации учитываются операции со средствами, поступающими бенефициару, указанный бенефициаром в требовании.</w:t>
      </w:r>
    </w:p>
    <w:p w:rsidR="00B36F94" w:rsidRDefault="006F165C">
      <w:pPr>
        <w:pStyle w:val="ConsPlusNormal0"/>
        <w:spacing w:before="240"/>
        <w:jc w:val="both"/>
      </w:pPr>
      <w:r>
        <w:t>12. Гарант в случае просрочки исполнения обязательств по настоящей независимой гарантии, требование по которой соответст</w:t>
      </w:r>
      <w:r>
        <w:t>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w:t>
      </w:r>
      <w:r>
        <w:t xml:space="preserve">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B36F94" w:rsidRDefault="006F165C">
      <w:pPr>
        <w:pStyle w:val="ConsPlusNormal0"/>
        <w:spacing w:before="24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B36F94" w:rsidRDefault="006F165C">
      <w:pPr>
        <w:pStyle w:val="ConsPlusNormal0"/>
        <w:spacing w:before="240"/>
        <w:jc w:val="both"/>
      </w:pPr>
      <w:r>
        <w:t>14. Споры, возникающие в связи с исполнением обязательств по настоящей независимой гарантии, подлежат рассмотрению в</w:t>
      </w:r>
      <w:r>
        <w:t xml:space="preserve"> арбитражном суде _________ &lt;8&gt;.</w:t>
      </w:r>
    </w:p>
    <w:p w:rsidR="00B36F94" w:rsidRDefault="006F165C">
      <w:pPr>
        <w:pStyle w:val="ConsPlusNormal0"/>
        <w:spacing w:before="240"/>
        <w:jc w:val="both"/>
      </w:pPr>
      <w:r>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w:t>
      </w:r>
      <w:r>
        <w:t>тором право требования по независимой гарантии может быть передано новому заказчику с предварительным извещением об этом гаранта.</w:t>
      </w:r>
    </w:p>
    <w:p w:rsidR="00B36F94" w:rsidRDefault="006F165C">
      <w:pPr>
        <w:pStyle w:val="ConsPlusNormal0"/>
        <w:spacing w:before="240"/>
        <w:jc w:val="both"/>
      </w:pPr>
      <w:r>
        <w:t>16. Дополнительные условия &lt;1&gt;, &lt;9&gt;.</w:t>
      </w:r>
    </w:p>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B36F94">
        <w:tc>
          <w:tcPr>
            <w:tcW w:w="2587" w:type="dxa"/>
            <w:tcBorders>
              <w:top w:val="nil"/>
              <w:left w:val="nil"/>
              <w:bottom w:val="nil"/>
              <w:right w:val="nil"/>
            </w:tcBorders>
            <w:vAlign w:val="bottom"/>
          </w:tcPr>
          <w:p w:rsidR="00B36F94" w:rsidRDefault="006F165C">
            <w:pPr>
              <w:pStyle w:val="ConsPlusNormal0"/>
            </w:pPr>
            <w:r>
              <w:t>Уполномоченное лицо гаранта</w:t>
            </w:r>
          </w:p>
        </w:tc>
        <w:tc>
          <w:tcPr>
            <w:tcW w:w="340" w:type="dxa"/>
            <w:tcBorders>
              <w:top w:val="nil"/>
              <w:left w:val="nil"/>
              <w:bottom w:val="nil"/>
              <w:right w:val="nil"/>
            </w:tcBorders>
          </w:tcPr>
          <w:p w:rsidR="00B36F94" w:rsidRDefault="00B36F94">
            <w:pPr>
              <w:pStyle w:val="ConsPlusNormal0"/>
            </w:pPr>
          </w:p>
        </w:tc>
        <w:tc>
          <w:tcPr>
            <w:tcW w:w="1862"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10"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766" w:type="dxa"/>
            <w:tcBorders>
              <w:top w:val="nil"/>
              <w:left w:val="nil"/>
              <w:bottom w:val="single" w:sz="4" w:space="0" w:color="auto"/>
              <w:right w:val="nil"/>
            </w:tcBorders>
          </w:tcPr>
          <w:p w:rsidR="00B36F94" w:rsidRDefault="00B36F94">
            <w:pPr>
              <w:pStyle w:val="ConsPlusNormal0"/>
            </w:pPr>
          </w:p>
        </w:tc>
      </w:tr>
      <w:tr w:rsidR="00B36F94">
        <w:tc>
          <w:tcPr>
            <w:tcW w:w="2587" w:type="dxa"/>
            <w:tcBorders>
              <w:top w:val="nil"/>
              <w:left w:val="nil"/>
              <w:bottom w:val="nil"/>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62" w:type="dxa"/>
            <w:tcBorders>
              <w:top w:val="single" w:sz="4" w:space="0" w:color="auto"/>
              <w:left w:val="nil"/>
              <w:bottom w:val="nil"/>
              <w:right w:val="nil"/>
            </w:tcBorders>
          </w:tcPr>
          <w:p w:rsidR="00B36F94" w:rsidRDefault="006F165C">
            <w:pPr>
              <w:pStyle w:val="ConsPlusNormal0"/>
              <w:jc w:val="center"/>
            </w:pPr>
            <w:r>
              <w:t>(должность)</w:t>
            </w:r>
          </w:p>
        </w:tc>
        <w:tc>
          <w:tcPr>
            <w:tcW w:w="340" w:type="dxa"/>
            <w:tcBorders>
              <w:top w:val="nil"/>
              <w:left w:val="nil"/>
              <w:bottom w:val="nil"/>
              <w:right w:val="nil"/>
            </w:tcBorders>
          </w:tcPr>
          <w:p w:rsidR="00B36F94" w:rsidRDefault="00B36F94">
            <w:pPr>
              <w:pStyle w:val="ConsPlusNormal0"/>
            </w:pPr>
          </w:p>
        </w:tc>
        <w:tc>
          <w:tcPr>
            <w:tcW w:w="1810" w:type="dxa"/>
            <w:tcBorders>
              <w:top w:val="single" w:sz="4" w:space="0" w:color="auto"/>
              <w:left w:val="nil"/>
              <w:bottom w:val="nil"/>
              <w:right w:val="nil"/>
            </w:tcBorders>
          </w:tcPr>
          <w:p w:rsidR="00B36F94" w:rsidRDefault="006F165C">
            <w:pPr>
              <w:pStyle w:val="ConsPlusNormal0"/>
              <w:jc w:val="center"/>
            </w:pPr>
            <w:r>
              <w:t>(подпись)</w:t>
            </w:r>
          </w:p>
        </w:tc>
        <w:tc>
          <w:tcPr>
            <w:tcW w:w="340" w:type="dxa"/>
            <w:tcBorders>
              <w:top w:val="nil"/>
              <w:left w:val="nil"/>
              <w:bottom w:val="nil"/>
              <w:right w:val="nil"/>
            </w:tcBorders>
          </w:tcPr>
          <w:p w:rsidR="00B36F94" w:rsidRDefault="00B36F94">
            <w:pPr>
              <w:pStyle w:val="ConsPlusNormal0"/>
            </w:pPr>
          </w:p>
        </w:tc>
        <w:tc>
          <w:tcPr>
            <w:tcW w:w="1766" w:type="dxa"/>
            <w:tcBorders>
              <w:top w:val="single" w:sz="4" w:space="0" w:color="auto"/>
              <w:left w:val="nil"/>
              <w:bottom w:val="nil"/>
              <w:right w:val="nil"/>
            </w:tcBorders>
          </w:tcPr>
          <w:p w:rsidR="00B36F94" w:rsidRDefault="006F165C">
            <w:pPr>
              <w:pStyle w:val="ConsPlusNormal0"/>
              <w:jc w:val="center"/>
            </w:pPr>
            <w:r>
              <w:t>(расшифровка подписи)</w:t>
            </w:r>
          </w:p>
        </w:tc>
      </w:tr>
    </w:tbl>
    <w:p w:rsidR="00B36F94" w:rsidRDefault="00B36F94">
      <w:pPr>
        <w:pStyle w:val="ConsPlusNormal0"/>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B36F94">
        <w:tc>
          <w:tcPr>
            <w:tcW w:w="3067" w:type="dxa"/>
            <w:tcBorders>
              <w:top w:val="nil"/>
              <w:left w:val="nil"/>
              <w:bottom w:val="nil"/>
              <w:right w:val="nil"/>
            </w:tcBorders>
          </w:tcPr>
          <w:p w:rsidR="00B36F94" w:rsidRDefault="006F165C">
            <w:pPr>
              <w:pStyle w:val="ConsPlusNormal0"/>
            </w:pPr>
            <w:r>
              <w:t>"__" _________ 20__ г.</w:t>
            </w:r>
          </w:p>
        </w:tc>
        <w:tc>
          <w:tcPr>
            <w:tcW w:w="5993" w:type="dxa"/>
            <w:gridSpan w:val="2"/>
            <w:tcBorders>
              <w:top w:val="nil"/>
              <w:left w:val="nil"/>
              <w:bottom w:val="nil"/>
              <w:right w:val="nil"/>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ind w:firstLine="540"/>
        <w:jc w:val="both"/>
      </w:pPr>
      <w:r>
        <w:t>--------------------------------</w:t>
      </w:r>
    </w:p>
    <w:p w:rsidR="00B36F94" w:rsidRDefault="006F165C">
      <w:pPr>
        <w:pStyle w:val="ConsPlusNormal0"/>
        <w:spacing w:before="240"/>
        <w:ind w:firstLine="540"/>
        <w:jc w:val="both"/>
      </w:pPr>
      <w:r>
        <w:t>&lt;1&gt; Указывается при наличии.</w:t>
      </w:r>
    </w:p>
    <w:p w:rsidR="00B36F94" w:rsidRDefault="006F165C">
      <w:pPr>
        <w:pStyle w:val="ConsPlusNormal0"/>
        <w:spacing w:before="240"/>
        <w:ind w:firstLine="540"/>
        <w:jc w:val="both"/>
      </w:pPr>
      <w:r>
        <w:t xml:space="preserve">&lt;2&gt;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w:t>
      </w:r>
      <w:r>
        <w:t>с законодательством иностранного государства.</w:t>
      </w:r>
    </w:p>
    <w:p w:rsidR="00B36F94" w:rsidRDefault="006F165C">
      <w:pPr>
        <w:pStyle w:val="ConsPlusNormal0"/>
        <w:spacing w:before="240"/>
        <w:ind w:firstLine="540"/>
        <w:jc w:val="both"/>
      </w:pPr>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B36F94" w:rsidRDefault="006F165C">
      <w:pPr>
        <w:pStyle w:val="ConsPlusNormal0"/>
        <w:spacing w:before="240"/>
        <w:ind w:firstLine="540"/>
        <w:jc w:val="both"/>
      </w:pPr>
      <w:r>
        <w:t xml:space="preserve">&lt;4&gt; Указывается в соответствии с извещением об осуществлении закупки, </w:t>
      </w:r>
      <w:r>
        <w:t>приглашением принять участие в определении поставщика (подрядчика, исполнителя).</w:t>
      </w:r>
    </w:p>
    <w:p w:rsidR="00B36F94" w:rsidRDefault="006F165C">
      <w:pPr>
        <w:pStyle w:val="ConsPlusNormal0"/>
        <w:spacing w:before="240"/>
        <w:ind w:firstLine="540"/>
        <w:jc w:val="both"/>
      </w:pPr>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w:t>
      </w:r>
      <w:r>
        <w:t>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B36F94" w:rsidRDefault="006F165C">
      <w:pPr>
        <w:pStyle w:val="ConsPlusNormal0"/>
        <w:spacing w:before="240"/>
        <w:ind w:firstLine="540"/>
        <w:jc w:val="both"/>
      </w:pPr>
      <w:r>
        <w:t>&lt;6&gt; Указывается почтовый адрес.</w:t>
      </w:r>
    </w:p>
    <w:p w:rsidR="00B36F94" w:rsidRDefault="006F165C">
      <w:pPr>
        <w:pStyle w:val="ConsPlusNormal0"/>
        <w:spacing w:before="240"/>
        <w:ind w:firstLine="540"/>
        <w:jc w:val="both"/>
      </w:pPr>
      <w:r>
        <w:t>&lt;7&gt; Указываются адрес электронной почты и (или) наименование информационной системы.</w:t>
      </w:r>
    </w:p>
    <w:p w:rsidR="00B36F94" w:rsidRDefault="006F165C">
      <w:pPr>
        <w:pStyle w:val="ConsPlusNormal0"/>
        <w:spacing w:before="240"/>
        <w:ind w:firstLine="540"/>
        <w:jc w:val="both"/>
      </w:pPr>
      <w:r>
        <w:t>&lt;8&gt; Указывается наименование арбитражного суда.</w:t>
      </w:r>
    </w:p>
    <w:p w:rsidR="00B36F94" w:rsidRDefault="006F165C">
      <w:pPr>
        <w:pStyle w:val="ConsPlusNormal0"/>
        <w:spacing w:before="240"/>
        <w:ind w:firstLine="540"/>
        <w:jc w:val="both"/>
      </w:pPr>
      <w:r>
        <w:t>&lt;9&gt; Не должны противоречить положениям извещения об осуществлении закупки, приглашения принять участие в определении постав</w:t>
      </w:r>
      <w:r>
        <w:t xml:space="preserve">щика (подрядчика, исполнителя), документации о закупке (в случае если Федеральным </w:t>
      </w:r>
      <w:hyperlink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товаров, работ, услуг для обеспечения госуд</w:t>
      </w:r>
      <w:r>
        <w:t>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B36F94">
      <w:pPr>
        <w:pStyle w:val="ConsPlusNormal0"/>
        <w:jc w:val="both"/>
      </w:pPr>
    </w:p>
    <w:p w:rsidR="00B36F94" w:rsidRDefault="006F165C">
      <w:pPr>
        <w:pStyle w:val="ConsPlusNormal0"/>
        <w:jc w:val="right"/>
      </w:pPr>
      <w:r>
        <w:t>Утверждена</w:t>
      </w:r>
    </w:p>
    <w:p w:rsidR="00B36F94" w:rsidRDefault="006F165C">
      <w:pPr>
        <w:pStyle w:val="ConsPlusNormal0"/>
        <w:jc w:val="right"/>
      </w:pPr>
      <w:r>
        <w:t>постановлением Правительства</w:t>
      </w:r>
    </w:p>
    <w:p w:rsidR="00B36F94" w:rsidRDefault="006F165C">
      <w:pPr>
        <w:pStyle w:val="ConsPlusNormal0"/>
        <w:jc w:val="right"/>
      </w:pPr>
      <w:r>
        <w:t>Российской Федерации</w:t>
      </w:r>
    </w:p>
    <w:p w:rsidR="00B36F94" w:rsidRDefault="006F165C">
      <w:pPr>
        <w:pStyle w:val="ConsPlusNormal0"/>
        <w:jc w:val="right"/>
      </w:pPr>
      <w:r>
        <w:t>от 8 ноября 2013</w:t>
      </w:r>
      <w:r>
        <w:t xml:space="preserve"> г. N 1005</w:t>
      </w:r>
    </w:p>
    <w:p w:rsidR="00B36F94" w:rsidRDefault="00B36F94">
      <w:pPr>
        <w:pStyle w:val="ConsPlusNormal0"/>
        <w:jc w:val="both"/>
      </w:pPr>
    </w:p>
    <w:p w:rsidR="00B36F94" w:rsidRDefault="006F165C">
      <w:pPr>
        <w:pStyle w:val="ConsPlusNormal0"/>
        <w:jc w:val="center"/>
      </w:pPr>
      <w:r>
        <w:t>ТИПОВАЯ ФОРМА</w:t>
      </w:r>
    </w:p>
    <w:p w:rsidR="00B36F94" w:rsidRDefault="006F165C">
      <w:pPr>
        <w:pStyle w:val="ConsPlusNormal0"/>
        <w:jc w:val="center"/>
      </w:pPr>
      <w:r>
        <w:t>независимой гарантии, предоставляемой в качестве обеспечения</w:t>
      </w:r>
    </w:p>
    <w:p w:rsidR="00B36F94" w:rsidRDefault="006F165C">
      <w:pPr>
        <w:pStyle w:val="ConsPlusNormal0"/>
        <w:jc w:val="center"/>
      </w:pPr>
      <w:r>
        <w:t>исполнения контракта</w:t>
      </w:r>
    </w:p>
    <w:p w:rsidR="00B36F94" w:rsidRDefault="00B36F94">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B36F94">
        <w:tc>
          <w:tcPr>
            <w:tcW w:w="3465" w:type="dxa"/>
            <w:tcBorders>
              <w:top w:val="nil"/>
              <w:left w:val="nil"/>
              <w:bottom w:val="nil"/>
              <w:right w:val="nil"/>
            </w:tcBorders>
          </w:tcPr>
          <w:p w:rsidR="00B36F94" w:rsidRDefault="00B36F94">
            <w:pPr>
              <w:pStyle w:val="ConsPlusNormal0"/>
            </w:pPr>
          </w:p>
        </w:tc>
        <w:tc>
          <w:tcPr>
            <w:tcW w:w="4306" w:type="dxa"/>
            <w:gridSpan w:val="2"/>
            <w:tcBorders>
              <w:top w:val="nil"/>
              <w:left w:val="nil"/>
              <w:bottom w:val="nil"/>
              <w:right w:val="single" w:sz="4" w:space="0" w:color="auto"/>
            </w:tcBorders>
          </w:tcPr>
          <w:p w:rsidR="00B36F94" w:rsidRDefault="006F165C">
            <w:pPr>
              <w:pStyle w:val="ConsPlusNormal0"/>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B36F94">
            <w:pPr>
              <w:pStyle w:val="ConsPlusNormal0"/>
            </w:pPr>
          </w:p>
        </w:tc>
        <w:tc>
          <w:tcPr>
            <w:tcW w:w="4306" w:type="dxa"/>
            <w:gridSpan w:val="2"/>
            <w:tcBorders>
              <w:top w:val="nil"/>
              <w:left w:val="nil"/>
              <w:bottom w:val="nil"/>
              <w:right w:val="single" w:sz="4" w:space="0" w:color="auto"/>
            </w:tcBorders>
          </w:tcPr>
          <w:p w:rsidR="00B36F94" w:rsidRDefault="006F165C">
            <w:pPr>
              <w:pStyle w:val="ConsPlusNormal0"/>
              <w:jc w:val="right"/>
            </w:pPr>
            <w:r>
              <w:t>Номер независимой гарантии &lt;1&gt;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9060" w:type="dxa"/>
            <w:gridSpan w:val="4"/>
            <w:tcBorders>
              <w:top w:val="nil"/>
              <w:left w:val="nil"/>
              <w:bottom w:val="nil"/>
              <w:right w:val="nil"/>
            </w:tcBorders>
          </w:tcPr>
          <w:p w:rsidR="00B36F94" w:rsidRDefault="006F165C">
            <w:pPr>
              <w:pStyle w:val="ConsPlusNormal0"/>
              <w:jc w:val="center"/>
            </w:pPr>
            <w:r>
              <w:t>Информация о гаранте, принципале, бенефициаре</w:t>
            </w:r>
          </w:p>
        </w:tc>
      </w:tr>
      <w:tr w:rsidR="00B36F94">
        <w:tc>
          <w:tcPr>
            <w:tcW w:w="3465" w:type="dxa"/>
            <w:tcBorders>
              <w:top w:val="nil"/>
              <w:left w:val="nil"/>
              <w:bottom w:val="nil"/>
              <w:right w:val="nil"/>
            </w:tcBorders>
          </w:tcPr>
          <w:p w:rsidR="00B36F94" w:rsidRDefault="00B36F94">
            <w:pPr>
              <w:pStyle w:val="ConsPlusNormal0"/>
            </w:pPr>
          </w:p>
        </w:tc>
        <w:tc>
          <w:tcPr>
            <w:tcW w:w="2400" w:type="dxa"/>
            <w:tcBorders>
              <w:top w:val="nil"/>
              <w:left w:val="nil"/>
              <w:bottom w:val="nil"/>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Коды</w:t>
            </w: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гаранта</w:t>
            </w:r>
          </w:p>
        </w:tc>
        <w:tc>
          <w:tcPr>
            <w:tcW w:w="2400" w:type="dxa"/>
            <w:vMerge w:val="restart"/>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nil"/>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nil"/>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БИК &lt;1&gt;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Идентификационный код гаранта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B36F94">
            <w:pPr>
              <w:pStyle w:val="ConsPlusNormal0"/>
            </w:pPr>
          </w:p>
        </w:tc>
        <w:tc>
          <w:tcPr>
            <w:tcW w:w="1289" w:type="dxa"/>
            <w:tcBorders>
              <w:top w:val="single" w:sz="4" w:space="0" w:color="auto"/>
              <w:left w:val="single" w:sz="4" w:space="0" w:color="auto"/>
              <w:bottom w:val="single" w:sz="4" w:space="0" w:color="auto"/>
              <w:right w:val="single" w:sz="4" w:space="0" w:color="auto"/>
            </w:tcBorders>
          </w:tcPr>
          <w:p w:rsidR="00B36F94" w:rsidRDefault="006F165C">
            <w:pPr>
              <w:pStyle w:val="ConsPlusNormal0"/>
              <w:jc w:val="center"/>
            </w:pPr>
            <w:r>
              <w:t>-</w:t>
            </w: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8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B36F94">
            <w:pPr>
              <w:pStyle w:val="ConsPlusNormal0"/>
            </w:pPr>
          </w:p>
        </w:tc>
        <w:tc>
          <w:tcPr>
            <w:tcW w:w="2400" w:type="dxa"/>
            <w:tcBorders>
              <w:top w:val="single" w:sz="4" w:space="0" w:color="auto"/>
              <w:left w:val="nil"/>
              <w:bottom w:val="nil"/>
              <w:right w:val="nil"/>
            </w:tcBorders>
          </w:tcPr>
          <w:p w:rsidR="00B36F94" w:rsidRDefault="00B36F94">
            <w:pPr>
              <w:pStyle w:val="ConsPlusNormal0"/>
            </w:pPr>
          </w:p>
        </w:tc>
        <w:tc>
          <w:tcPr>
            <w:tcW w:w="1906" w:type="dxa"/>
            <w:tcBorders>
              <w:top w:val="nil"/>
              <w:left w:val="nil"/>
              <w:bottom w:val="nil"/>
              <w:right w:val="nil"/>
            </w:tcBorders>
            <w:vAlign w:val="bottom"/>
          </w:tcPr>
          <w:p w:rsidR="00B36F94" w:rsidRDefault="00B36F94">
            <w:pPr>
              <w:pStyle w:val="ConsPlusNormal0"/>
            </w:pPr>
          </w:p>
        </w:tc>
        <w:tc>
          <w:tcPr>
            <w:tcW w:w="1289" w:type="dxa"/>
            <w:tcBorders>
              <w:top w:val="single" w:sz="4" w:space="0" w:color="auto"/>
              <w:left w:val="nil"/>
              <w:bottom w:val="single" w:sz="4" w:space="0" w:color="auto"/>
              <w:right w:val="nil"/>
            </w:tcBorders>
          </w:tcPr>
          <w:p w:rsidR="00B36F94" w:rsidRDefault="00B36F94">
            <w:pPr>
              <w:pStyle w:val="ConsPlusNormal0"/>
            </w:pP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принципала</w:t>
            </w:r>
          </w:p>
        </w:tc>
        <w:tc>
          <w:tcPr>
            <w:tcW w:w="2400" w:type="dxa"/>
            <w:vMerge w:val="restart"/>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 &lt;2&gt;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 &lt;3&gt;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8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B36F94">
            <w:pPr>
              <w:pStyle w:val="ConsPlusNormal0"/>
            </w:pPr>
          </w:p>
        </w:tc>
        <w:tc>
          <w:tcPr>
            <w:tcW w:w="2400" w:type="dxa"/>
            <w:tcBorders>
              <w:top w:val="single" w:sz="4" w:space="0" w:color="auto"/>
              <w:left w:val="nil"/>
              <w:bottom w:val="nil"/>
              <w:right w:val="nil"/>
            </w:tcBorders>
          </w:tcPr>
          <w:p w:rsidR="00B36F94" w:rsidRDefault="00B36F94">
            <w:pPr>
              <w:pStyle w:val="ConsPlusNormal0"/>
            </w:pPr>
          </w:p>
        </w:tc>
        <w:tc>
          <w:tcPr>
            <w:tcW w:w="1906" w:type="dxa"/>
            <w:tcBorders>
              <w:top w:val="nil"/>
              <w:left w:val="nil"/>
              <w:bottom w:val="nil"/>
              <w:right w:val="nil"/>
            </w:tcBorders>
            <w:vAlign w:val="bottom"/>
          </w:tcPr>
          <w:p w:rsidR="00B36F94" w:rsidRDefault="00B36F94">
            <w:pPr>
              <w:pStyle w:val="ConsPlusNormal0"/>
            </w:pPr>
          </w:p>
        </w:tc>
        <w:tc>
          <w:tcPr>
            <w:tcW w:w="1289" w:type="dxa"/>
            <w:tcBorders>
              <w:top w:val="single" w:sz="4" w:space="0" w:color="auto"/>
              <w:left w:val="nil"/>
              <w:bottom w:val="single" w:sz="4" w:space="0" w:color="auto"/>
              <w:right w:val="nil"/>
            </w:tcBorders>
          </w:tcPr>
          <w:p w:rsidR="00B36F94" w:rsidRDefault="00B36F94">
            <w:pPr>
              <w:pStyle w:val="ConsPlusNormal0"/>
            </w:pPr>
          </w:p>
        </w:tc>
      </w:tr>
      <w:tr w:rsidR="00B36F94">
        <w:tc>
          <w:tcPr>
            <w:tcW w:w="3465" w:type="dxa"/>
            <w:vMerge w:val="restart"/>
            <w:tcBorders>
              <w:top w:val="nil"/>
              <w:left w:val="nil"/>
              <w:bottom w:val="nil"/>
              <w:right w:val="nil"/>
            </w:tcBorders>
          </w:tcPr>
          <w:p w:rsidR="00B36F94" w:rsidRDefault="006F165C">
            <w:pPr>
              <w:pStyle w:val="ConsPlusNormal0"/>
            </w:pPr>
            <w:r>
              <w:t>Полное наименование бенефициара</w:t>
            </w:r>
          </w:p>
        </w:tc>
        <w:tc>
          <w:tcPr>
            <w:tcW w:w="2400" w:type="dxa"/>
            <w:vMerge w:val="restart"/>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vMerge/>
            <w:tcBorders>
              <w:top w:val="nil"/>
              <w:left w:val="nil"/>
              <w:bottom w:val="nil"/>
              <w:right w:val="nil"/>
            </w:tcBorders>
          </w:tcPr>
          <w:p w:rsidR="00B36F94" w:rsidRDefault="00B36F94">
            <w:pPr>
              <w:pStyle w:val="ConsPlusNormal0"/>
            </w:pPr>
          </w:p>
        </w:tc>
        <w:tc>
          <w:tcPr>
            <w:tcW w:w="2400" w:type="dxa"/>
            <w:vMerge/>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vAlign w:val="bottom"/>
          </w:tcPr>
          <w:p w:rsidR="00B36F94" w:rsidRDefault="006F165C">
            <w:pPr>
              <w:pStyle w:val="ConsPlusNormal0"/>
              <w:jc w:val="right"/>
            </w:pPr>
            <w:r>
              <w:t xml:space="preserve">по </w:t>
            </w:r>
            <w:hyperlink r:id="rId8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9060" w:type="dxa"/>
            <w:gridSpan w:val="4"/>
            <w:tcBorders>
              <w:top w:val="nil"/>
              <w:left w:val="nil"/>
              <w:bottom w:val="nil"/>
              <w:right w:val="nil"/>
            </w:tcBorders>
            <w:vAlign w:val="bottom"/>
          </w:tcPr>
          <w:p w:rsidR="00B36F94" w:rsidRDefault="006F165C">
            <w:pPr>
              <w:pStyle w:val="ConsPlusNormal0"/>
              <w:jc w:val="center"/>
            </w:pPr>
            <w:r>
              <w:t>Информация о закупке, для обеспечения контракта, заключаемого при осуществлении которой, предоставляется независимая гарантия</w:t>
            </w:r>
          </w:p>
        </w:tc>
      </w:tr>
      <w:tr w:rsidR="00B36F94">
        <w:tblPrEx>
          <w:tblBorders>
            <w:right w:val="nil"/>
          </w:tblBorders>
        </w:tblPrEx>
        <w:tc>
          <w:tcPr>
            <w:tcW w:w="3465" w:type="dxa"/>
            <w:tcBorders>
              <w:top w:val="nil"/>
              <w:left w:val="nil"/>
              <w:bottom w:val="nil"/>
              <w:right w:val="nil"/>
            </w:tcBorders>
          </w:tcPr>
          <w:p w:rsidR="00B36F94" w:rsidRDefault="006F165C">
            <w:pPr>
              <w:pStyle w:val="ConsPlusNormal0"/>
            </w:pPr>
            <w:r>
              <w:t>Идентификационный код закупки</w:t>
            </w:r>
          </w:p>
        </w:tc>
        <w:tc>
          <w:tcPr>
            <w:tcW w:w="2400" w:type="dxa"/>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nil"/>
              <w:right w:val="nil"/>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6F165C">
            <w:pPr>
              <w:pStyle w:val="ConsPlusNormal0"/>
            </w:pPr>
            <w:r>
              <w:t>Наименование объекта закупки &lt;4&gt;</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nil"/>
              <w:right w:val="nil"/>
            </w:tcBorders>
          </w:tcPr>
          <w:p w:rsidR="00B36F94" w:rsidRDefault="00B36F94">
            <w:pPr>
              <w:pStyle w:val="ConsPlusNormal0"/>
            </w:pPr>
          </w:p>
        </w:tc>
      </w:tr>
      <w:tr w:rsidR="00B36F94">
        <w:tblPrEx>
          <w:tblBorders>
            <w:right w:val="nil"/>
          </w:tblBorders>
        </w:tblPrEx>
        <w:tc>
          <w:tcPr>
            <w:tcW w:w="9060" w:type="dxa"/>
            <w:gridSpan w:val="4"/>
            <w:tcBorders>
              <w:top w:val="nil"/>
              <w:left w:val="nil"/>
              <w:bottom w:val="nil"/>
              <w:right w:val="nil"/>
            </w:tcBorders>
          </w:tcPr>
          <w:p w:rsidR="00B36F94" w:rsidRDefault="006F165C">
            <w:pPr>
              <w:pStyle w:val="ConsPlusNormal0"/>
              <w:jc w:val="center"/>
            </w:pPr>
            <w:r>
              <w:lastRenderedPageBreak/>
              <w:t>Условия независимой гарантии</w:t>
            </w:r>
          </w:p>
        </w:tc>
      </w:tr>
      <w:tr w:rsidR="00B36F94">
        <w:tblPrEx>
          <w:tblBorders>
            <w:right w:val="nil"/>
          </w:tblBorders>
        </w:tblPrEx>
        <w:tc>
          <w:tcPr>
            <w:tcW w:w="3465" w:type="dxa"/>
            <w:tcBorders>
              <w:top w:val="nil"/>
              <w:left w:val="nil"/>
              <w:bottom w:val="nil"/>
              <w:right w:val="nil"/>
            </w:tcBorders>
          </w:tcPr>
          <w:p w:rsidR="00B36F94" w:rsidRDefault="006F165C">
            <w:pPr>
              <w:pStyle w:val="ConsPlusNormal0"/>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single" w:sz="4" w:space="0" w:color="auto"/>
              <w:right w:val="nil"/>
            </w:tcBorders>
          </w:tcPr>
          <w:p w:rsidR="00B36F94" w:rsidRDefault="00B36F94">
            <w:pPr>
              <w:pStyle w:val="ConsPlusNormal0"/>
            </w:pPr>
          </w:p>
        </w:tc>
      </w:tr>
      <w:tr w:rsidR="00B36F94">
        <w:tc>
          <w:tcPr>
            <w:tcW w:w="3465" w:type="dxa"/>
            <w:tcBorders>
              <w:top w:val="nil"/>
              <w:left w:val="nil"/>
              <w:bottom w:val="nil"/>
              <w:right w:val="nil"/>
            </w:tcBorders>
          </w:tcPr>
          <w:p w:rsidR="00B36F94" w:rsidRDefault="006F165C">
            <w:pPr>
              <w:pStyle w:val="ConsPlusNormal0"/>
            </w:pPr>
            <w:r>
              <w:t>Наименование валюты</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single" w:sz="4" w:space="0" w:color="auto"/>
            </w:tcBorders>
          </w:tcPr>
          <w:p w:rsidR="00B36F94" w:rsidRDefault="006F165C">
            <w:pPr>
              <w:pStyle w:val="ConsPlusNormal0"/>
              <w:jc w:val="right"/>
            </w:pPr>
            <w:r>
              <w:t xml:space="preserve">по </w:t>
            </w:r>
            <w:hyperlink r:id="rId89" w:tooltip="&quot;ОК (МК (ИСО 4217) 003-97) 014-2000. Общероссийский классификатор валют&quot; (утв. Постановлением Госстандарта России от 25.12.2000 N 405-ст) (ред. от 04.06.2025) {КонсультантПлюс}">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6F165C">
            <w:pPr>
              <w:pStyle w:val="ConsPlusNormal0"/>
            </w:pPr>
            <w:r>
              <w:t>Срок вступления независимой гарантии в силу &lt;5&gt;</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single" w:sz="4" w:space="0" w:color="auto"/>
              <w:left w:val="nil"/>
              <w:bottom w:val="nil"/>
              <w:right w:val="nil"/>
            </w:tcBorders>
          </w:tcPr>
          <w:p w:rsidR="00B36F94" w:rsidRDefault="00B36F94">
            <w:pPr>
              <w:pStyle w:val="ConsPlusNormal0"/>
            </w:pPr>
          </w:p>
        </w:tc>
      </w:tr>
      <w:tr w:rsidR="00B36F94">
        <w:tblPrEx>
          <w:tblBorders>
            <w:right w:val="nil"/>
          </w:tblBorders>
        </w:tblPrEx>
        <w:tc>
          <w:tcPr>
            <w:tcW w:w="3465" w:type="dxa"/>
            <w:tcBorders>
              <w:top w:val="nil"/>
              <w:left w:val="nil"/>
              <w:bottom w:val="nil"/>
              <w:right w:val="nil"/>
            </w:tcBorders>
          </w:tcPr>
          <w:p w:rsidR="00B36F94" w:rsidRDefault="006F165C">
            <w:pPr>
              <w:pStyle w:val="ConsPlusNormal0"/>
            </w:pPr>
            <w:r>
              <w:t>Срок действия независимой гарантии &lt;5&gt;</w:t>
            </w:r>
          </w:p>
        </w:tc>
        <w:tc>
          <w:tcPr>
            <w:tcW w:w="2400" w:type="dxa"/>
            <w:tcBorders>
              <w:top w:val="single" w:sz="4" w:space="0" w:color="auto"/>
              <w:left w:val="nil"/>
              <w:bottom w:val="single" w:sz="4" w:space="0" w:color="auto"/>
              <w:right w:val="nil"/>
            </w:tcBorders>
          </w:tcPr>
          <w:p w:rsidR="00B36F94" w:rsidRDefault="00B36F94">
            <w:pPr>
              <w:pStyle w:val="ConsPlusNormal0"/>
            </w:pPr>
          </w:p>
        </w:tc>
        <w:tc>
          <w:tcPr>
            <w:tcW w:w="1906" w:type="dxa"/>
            <w:tcBorders>
              <w:top w:val="nil"/>
              <w:left w:val="nil"/>
              <w:bottom w:val="nil"/>
              <w:right w:val="nil"/>
            </w:tcBorders>
          </w:tcPr>
          <w:p w:rsidR="00B36F94" w:rsidRDefault="00B36F94">
            <w:pPr>
              <w:pStyle w:val="ConsPlusNormal0"/>
            </w:pPr>
          </w:p>
        </w:tc>
        <w:tc>
          <w:tcPr>
            <w:tcW w:w="1289" w:type="dxa"/>
            <w:tcBorders>
              <w:top w:val="nil"/>
              <w:left w:val="nil"/>
              <w:bottom w:val="nil"/>
              <w:right w:val="nil"/>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jc w:val="both"/>
      </w:pPr>
      <w:r>
        <w:t>1. Настоящая независимая гарантия обеспечивает исполнение принципалом его обязательств, предусмотренных контрактом, заключенным (заключаемым) с бенефициаром, включающих в том числе обязательства принципала по уплате неустоек (штрафов, пеней).</w:t>
      </w:r>
    </w:p>
    <w:p w:rsidR="00B36F94" w:rsidRDefault="006F165C">
      <w:pPr>
        <w:pStyle w:val="ConsPlusNormal0"/>
        <w:spacing w:before="240"/>
        <w:jc w:val="both"/>
      </w:pPr>
      <w:r>
        <w:t xml:space="preserve">2. Настоящая </w:t>
      </w:r>
      <w:r>
        <w:t>независимая гарантия не может быть отозвана гарантом.</w:t>
      </w:r>
    </w:p>
    <w:p w:rsidR="00B36F94" w:rsidRDefault="006F165C">
      <w:pPr>
        <w:pStyle w:val="ConsPlusNormal0"/>
        <w:spacing w:before="24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w:t>
      </w:r>
      <w:r>
        <w:t>лате денежной суммы по независимой гарантии (далее - требование) в размере цены контракта, уменьшенном на сумму, пропорциональную объему исполненных принципалом обязательств, предусмотренных контрактом и оплаченных бенефициаром, но не превышающем размер об</w:t>
      </w:r>
      <w:r>
        <w:t>еспечения исполнения контракта и сумму независимой гарантии.</w:t>
      </w:r>
    </w:p>
    <w:p w:rsidR="00B36F94" w:rsidRDefault="006F165C">
      <w:pPr>
        <w:pStyle w:val="ConsPlusNormal0"/>
        <w:spacing w:before="24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w:t>
      </w:r>
      <w:r>
        <w:t>меющего право действовать от имени бенефициара.</w:t>
      </w:r>
    </w:p>
    <w:p w:rsidR="00B36F94" w:rsidRDefault="006F165C">
      <w:pPr>
        <w:pStyle w:val="ConsPlusNormal0"/>
        <w:spacing w:before="240"/>
        <w:jc w:val="both"/>
      </w:pPr>
      <w: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&lt;6&gt;.</w:t>
      </w:r>
    </w:p>
    <w:p w:rsidR="00B36F94" w:rsidRDefault="006F165C">
      <w:pPr>
        <w:pStyle w:val="ConsPlusNormal0"/>
        <w:spacing w:before="240"/>
        <w:jc w:val="both"/>
      </w:pPr>
      <w:r>
        <w:t>6. Требов</w:t>
      </w:r>
      <w:r>
        <w:t>ание в форме электронного документа должно быть направлено (в случае если бенефициар направляет требование гаранту в форме электронного документа) ______ &lt;7&gt;.</w:t>
      </w:r>
    </w:p>
    <w:p w:rsidR="00B36F94" w:rsidRDefault="006F165C">
      <w:pPr>
        <w:pStyle w:val="ConsPlusNormal0"/>
        <w:spacing w:before="240"/>
        <w:jc w:val="both"/>
      </w:pPr>
      <w:r>
        <w:t>7. В случае направления требования бенефициар обязан одновременно с таким требованием направить г</w:t>
      </w:r>
      <w:r>
        <w:t>аранту:</w:t>
      </w:r>
    </w:p>
    <w:p w:rsidR="00B36F94" w:rsidRDefault="006F165C">
      <w:pPr>
        <w:pStyle w:val="ConsPlusNormal0"/>
        <w:spacing w:before="240"/>
        <w:jc w:val="both"/>
      </w:pPr>
      <w:r>
        <w:t>а) расчет суммы, включаемой в требование по настоящей независимой гарантии;</w:t>
      </w:r>
    </w:p>
    <w:p w:rsidR="00B36F94" w:rsidRDefault="006F165C">
      <w:pPr>
        <w:pStyle w:val="ConsPlusNormal0"/>
        <w:spacing w:before="240"/>
        <w:jc w:val="both"/>
      </w:pPr>
      <w: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w:t>
      </w:r>
      <w:r>
        <w:t xml:space="preserve">ыплата аванса предусмотрена контрактом, а требование по независимой гарантии, предоставленной в качестве обеспечения исполнения контракта, предъявлено в случае </w:t>
      </w:r>
      <w:r>
        <w:lastRenderedPageBreak/>
        <w:t>ненадлежащего исполнения принципалом обязательств по возврату аванса);</w:t>
      </w:r>
    </w:p>
    <w:p w:rsidR="00B36F94" w:rsidRDefault="006F165C">
      <w:pPr>
        <w:pStyle w:val="ConsPlusNormal0"/>
        <w:spacing w:before="240"/>
        <w:jc w:val="both"/>
      </w:pPr>
      <w:r>
        <w:t>в) документ, подтверждающ</w:t>
      </w:r>
      <w:r>
        <w:t>ий факт наступления гарантийного случая в соответствии с условиями контракта (если требование по настоящей независимой гарантии предъявлено в случае ненадлежащего исполнения принципалом обязательств в период действия гарантийного срока);</w:t>
      </w:r>
    </w:p>
    <w:p w:rsidR="00B36F94" w:rsidRDefault="006F165C">
      <w:pPr>
        <w:pStyle w:val="ConsPlusNormal0"/>
        <w:spacing w:before="240"/>
        <w:jc w:val="both"/>
      </w:pPr>
      <w:r>
        <w:t>г) документ, подтв</w:t>
      </w:r>
      <w:r>
        <w:t xml:space="preserve">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w:t>
      </w:r>
      <w:r>
        <w:t>лиц в качестве лица, имеющего право без доверенности действовать от имени бенефициара).</w:t>
      </w:r>
    </w:p>
    <w:p w:rsidR="00B36F94" w:rsidRDefault="006F165C">
      <w:pPr>
        <w:pStyle w:val="ConsPlusNormal0"/>
        <w:spacing w:before="240"/>
        <w:jc w:val="both"/>
      </w:pPr>
      <w:r>
        <w:t>8. В случае направления бенефициаром требования на бумажном носителе представляются оригиналы предусмотренных пунктом 7 настоящей независимой гарантии документов или за</w:t>
      </w:r>
      <w:r>
        <w:t>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w:t>
      </w:r>
      <w:r>
        <w:t xml:space="preserve">щий полномочия такого лица на осуществление действий от имени бенефициара. В случае направления требования </w:t>
      </w:r>
      <w:proofErr w:type="gramStart"/>
      <w:r>
        <w:t>в форме электронного документа</w:t>
      </w:r>
      <w:proofErr w:type="gramEnd"/>
      <w:r>
        <w:t xml:space="preserve"> предусмотренные пунктом 7 настоящей независимой гарантии документы представляются в форме электронных документов или в</w:t>
      </w:r>
      <w:r>
        <w:t xml:space="preserve">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B36F94" w:rsidRDefault="006F165C">
      <w:pPr>
        <w:pStyle w:val="ConsPlusNormal0"/>
        <w:spacing w:before="240"/>
        <w:jc w:val="both"/>
      </w:pPr>
      <w:r>
        <w:t>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B36F94" w:rsidRDefault="006F165C">
      <w:pPr>
        <w:pStyle w:val="ConsPlusNormal0"/>
        <w:spacing w:before="240"/>
        <w:jc w:val="both"/>
      </w:pPr>
      <w:r>
        <w:t>10. Гарант обязан уплатить бенефициару денежную сумму по на</w:t>
      </w:r>
      <w:r>
        <w:t>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w:t>
      </w:r>
      <w:r>
        <w:t xml:space="preserve">нским </w:t>
      </w:r>
      <w:hyperlink r:id="rId90"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оснований для отказа в удовлетворении этого требования.</w:t>
      </w:r>
    </w:p>
    <w:p w:rsidR="00B36F94" w:rsidRDefault="006F165C">
      <w:pPr>
        <w:pStyle w:val="ConsPlusNormal0"/>
        <w:spacing w:before="240"/>
        <w:jc w:val="both"/>
      </w:pPr>
      <w:r>
        <w:t xml:space="preserve">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w:t>
      </w:r>
      <w:r>
        <w:t>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B36F94" w:rsidRDefault="006F165C">
      <w:pPr>
        <w:pStyle w:val="ConsPlusNormal0"/>
        <w:spacing w:before="240"/>
        <w:jc w:val="both"/>
      </w:pPr>
      <w:r>
        <w:t>12. Гарант в случае просрочки исполнения обязательств по настоящей независимой гаран</w:t>
      </w:r>
      <w:r>
        <w:t>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w:t>
      </w:r>
      <w:r>
        <w:t>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B36F94" w:rsidRDefault="006F165C">
      <w:pPr>
        <w:pStyle w:val="ConsPlusNormal0"/>
        <w:spacing w:before="240"/>
        <w:jc w:val="both"/>
      </w:pPr>
      <w:r>
        <w:t xml:space="preserve">13. Все расходы, возникающие в связи с </w:t>
      </w:r>
      <w:r>
        <w:t xml:space="preserve">перечислением гарантом денежных средств по настоящей </w:t>
      </w:r>
      <w:r>
        <w:lastRenderedPageBreak/>
        <w:t>независимой гарантии бенефициару, несет гарант.</w:t>
      </w:r>
    </w:p>
    <w:p w:rsidR="00B36F94" w:rsidRDefault="006F165C">
      <w:pPr>
        <w:pStyle w:val="ConsPlusNormal0"/>
        <w:spacing w:before="240"/>
        <w:jc w:val="both"/>
      </w:pPr>
      <w:r>
        <w:t>14. Споры, возникающие в связи с исполнением обязательств по независимой гарантии, подлежат рассмотрению в арбитражном суде ________ &lt;8&gt;.</w:t>
      </w:r>
    </w:p>
    <w:p w:rsidR="00B36F94" w:rsidRDefault="006F165C">
      <w:pPr>
        <w:pStyle w:val="ConsPlusNormal0"/>
        <w:spacing w:before="240"/>
        <w:jc w:val="both"/>
      </w:pPr>
      <w:r>
        <w:t>15. Настоящая нез</w:t>
      </w:r>
      <w:r>
        <w:t>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w:t>
      </w:r>
      <w:r>
        <w:t>ет быть передано новому заказчику с предварительным извещением об этом гаранта.</w:t>
      </w:r>
    </w:p>
    <w:p w:rsidR="00B36F94" w:rsidRDefault="006F165C">
      <w:pPr>
        <w:pStyle w:val="ConsPlusNormal0"/>
        <w:spacing w:before="240"/>
        <w:jc w:val="both"/>
      </w:pPr>
      <w:r>
        <w:t>16. Дополнительные условия &lt;1&gt;, &lt;9&gt;.</w:t>
      </w:r>
    </w:p>
    <w:p w:rsidR="00B36F94" w:rsidRDefault="00B36F94">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B36F94">
        <w:tc>
          <w:tcPr>
            <w:tcW w:w="2587" w:type="dxa"/>
            <w:tcBorders>
              <w:top w:val="nil"/>
              <w:left w:val="nil"/>
              <w:bottom w:val="nil"/>
              <w:right w:val="nil"/>
            </w:tcBorders>
            <w:vAlign w:val="bottom"/>
          </w:tcPr>
          <w:p w:rsidR="00B36F94" w:rsidRDefault="006F165C">
            <w:pPr>
              <w:pStyle w:val="ConsPlusNormal0"/>
            </w:pPr>
            <w:r>
              <w:t>Уполномоченное лицо гаранта</w:t>
            </w:r>
          </w:p>
        </w:tc>
        <w:tc>
          <w:tcPr>
            <w:tcW w:w="340" w:type="dxa"/>
            <w:tcBorders>
              <w:top w:val="nil"/>
              <w:left w:val="nil"/>
              <w:bottom w:val="nil"/>
              <w:right w:val="nil"/>
            </w:tcBorders>
          </w:tcPr>
          <w:p w:rsidR="00B36F94" w:rsidRDefault="00B36F94">
            <w:pPr>
              <w:pStyle w:val="ConsPlusNormal0"/>
            </w:pPr>
          </w:p>
        </w:tc>
        <w:tc>
          <w:tcPr>
            <w:tcW w:w="1862"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10" w:type="dxa"/>
            <w:tcBorders>
              <w:top w:val="nil"/>
              <w:left w:val="nil"/>
              <w:bottom w:val="single" w:sz="4" w:space="0" w:color="auto"/>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766" w:type="dxa"/>
            <w:tcBorders>
              <w:top w:val="nil"/>
              <w:left w:val="nil"/>
              <w:bottom w:val="single" w:sz="4" w:space="0" w:color="auto"/>
              <w:right w:val="nil"/>
            </w:tcBorders>
          </w:tcPr>
          <w:p w:rsidR="00B36F94" w:rsidRDefault="00B36F94">
            <w:pPr>
              <w:pStyle w:val="ConsPlusNormal0"/>
            </w:pPr>
          </w:p>
        </w:tc>
      </w:tr>
      <w:tr w:rsidR="00B36F94">
        <w:tc>
          <w:tcPr>
            <w:tcW w:w="2587" w:type="dxa"/>
            <w:tcBorders>
              <w:top w:val="nil"/>
              <w:left w:val="nil"/>
              <w:bottom w:val="nil"/>
              <w:right w:val="nil"/>
            </w:tcBorders>
          </w:tcPr>
          <w:p w:rsidR="00B36F94" w:rsidRDefault="00B36F94">
            <w:pPr>
              <w:pStyle w:val="ConsPlusNormal0"/>
            </w:pPr>
          </w:p>
        </w:tc>
        <w:tc>
          <w:tcPr>
            <w:tcW w:w="340" w:type="dxa"/>
            <w:tcBorders>
              <w:top w:val="nil"/>
              <w:left w:val="nil"/>
              <w:bottom w:val="nil"/>
              <w:right w:val="nil"/>
            </w:tcBorders>
          </w:tcPr>
          <w:p w:rsidR="00B36F94" w:rsidRDefault="00B36F94">
            <w:pPr>
              <w:pStyle w:val="ConsPlusNormal0"/>
            </w:pPr>
          </w:p>
        </w:tc>
        <w:tc>
          <w:tcPr>
            <w:tcW w:w="1862" w:type="dxa"/>
            <w:tcBorders>
              <w:top w:val="single" w:sz="4" w:space="0" w:color="auto"/>
              <w:left w:val="nil"/>
              <w:bottom w:val="nil"/>
              <w:right w:val="nil"/>
            </w:tcBorders>
          </w:tcPr>
          <w:p w:rsidR="00B36F94" w:rsidRDefault="006F165C">
            <w:pPr>
              <w:pStyle w:val="ConsPlusNormal0"/>
              <w:jc w:val="center"/>
            </w:pPr>
            <w:r>
              <w:t>(должность)</w:t>
            </w:r>
          </w:p>
        </w:tc>
        <w:tc>
          <w:tcPr>
            <w:tcW w:w="340" w:type="dxa"/>
            <w:tcBorders>
              <w:top w:val="nil"/>
              <w:left w:val="nil"/>
              <w:bottom w:val="nil"/>
              <w:right w:val="nil"/>
            </w:tcBorders>
          </w:tcPr>
          <w:p w:rsidR="00B36F94" w:rsidRDefault="00B36F94">
            <w:pPr>
              <w:pStyle w:val="ConsPlusNormal0"/>
            </w:pPr>
          </w:p>
        </w:tc>
        <w:tc>
          <w:tcPr>
            <w:tcW w:w="1810" w:type="dxa"/>
            <w:tcBorders>
              <w:top w:val="single" w:sz="4" w:space="0" w:color="auto"/>
              <w:left w:val="nil"/>
              <w:bottom w:val="nil"/>
              <w:right w:val="nil"/>
            </w:tcBorders>
          </w:tcPr>
          <w:p w:rsidR="00B36F94" w:rsidRDefault="006F165C">
            <w:pPr>
              <w:pStyle w:val="ConsPlusNormal0"/>
              <w:jc w:val="center"/>
            </w:pPr>
            <w:r>
              <w:t>(подпись)</w:t>
            </w:r>
          </w:p>
        </w:tc>
        <w:tc>
          <w:tcPr>
            <w:tcW w:w="340" w:type="dxa"/>
            <w:tcBorders>
              <w:top w:val="nil"/>
              <w:left w:val="nil"/>
              <w:bottom w:val="nil"/>
              <w:right w:val="nil"/>
            </w:tcBorders>
          </w:tcPr>
          <w:p w:rsidR="00B36F94" w:rsidRDefault="00B36F94">
            <w:pPr>
              <w:pStyle w:val="ConsPlusNormal0"/>
            </w:pPr>
          </w:p>
        </w:tc>
        <w:tc>
          <w:tcPr>
            <w:tcW w:w="1766" w:type="dxa"/>
            <w:tcBorders>
              <w:top w:val="single" w:sz="4" w:space="0" w:color="auto"/>
              <w:left w:val="nil"/>
              <w:bottom w:val="nil"/>
              <w:right w:val="nil"/>
            </w:tcBorders>
          </w:tcPr>
          <w:p w:rsidR="00B36F94" w:rsidRDefault="006F165C">
            <w:pPr>
              <w:pStyle w:val="ConsPlusNormal0"/>
              <w:jc w:val="center"/>
            </w:pPr>
            <w:r>
              <w:t>(расшифровка подписи)</w:t>
            </w:r>
          </w:p>
        </w:tc>
      </w:tr>
    </w:tbl>
    <w:p w:rsidR="00B36F94" w:rsidRDefault="00B36F94">
      <w:pPr>
        <w:pStyle w:val="ConsPlusNormal0"/>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B36F94">
        <w:tc>
          <w:tcPr>
            <w:tcW w:w="3067" w:type="dxa"/>
            <w:tcBorders>
              <w:top w:val="nil"/>
              <w:left w:val="nil"/>
              <w:bottom w:val="nil"/>
              <w:right w:val="nil"/>
            </w:tcBorders>
          </w:tcPr>
          <w:p w:rsidR="00B36F94" w:rsidRDefault="006F165C">
            <w:pPr>
              <w:pStyle w:val="ConsPlusNormal0"/>
            </w:pPr>
            <w:r>
              <w:t>"__" _________ 20__ г.</w:t>
            </w:r>
          </w:p>
        </w:tc>
        <w:tc>
          <w:tcPr>
            <w:tcW w:w="5993" w:type="dxa"/>
            <w:gridSpan w:val="2"/>
            <w:tcBorders>
              <w:top w:val="nil"/>
              <w:left w:val="nil"/>
              <w:bottom w:val="nil"/>
              <w:right w:val="nil"/>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r w:rsidR="00B36F94">
        <w:tblPrEx>
          <w:tblBorders>
            <w:right w:val="single" w:sz="4" w:space="0" w:color="auto"/>
          </w:tblBorders>
        </w:tblPrEx>
        <w:tc>
          <w:tcPr>
            <w:tcW w:w="3067" w:type="dxa"/>
            <w:tcBorders>
              <w:top w:val="nil"/>
              <w:left w:val="nil"/>
              <w:bottom w:val="nil"/>
              <w:right w:val="nil"/>
            </w:tcBorders>
          </w:tcPr>
          <w:p w:rsidR="00B36F94" w:rsidRDefault="00B36F94">
            <w:pPr>
              <w:pStyle w:val="ConsPlusNormal0"/>
            </w:pPr>
          </w:p>
        </w:tc>
        <w:tc>
          <w:tcPr>
            <w:tcW w:w="4594" w:type="dxa"/>
            <w:tcBorders>
              <w:top w:val="nil"/>
              <w:left w:val="nil"/>
              <w:bottom w:val="nil"/>
              <w:right w:val="single" w:sz="4" w:space="0" w:color="auto"/>
            </w:tcBorders>
          </w:tcPr>
          <w:p w:rsidR="00B36F94" w:rsidRDefault="006F165C">
            <w:pPr>
              <w:pStyle w:val="ConsPlusNormal0"/>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B36F94" w:rsidRDefault="00B36F94">
            <w:pPr>
              <w:pStyle w:val="ConsPlusNormal0"/>
            </w:pPr>
          </w:p>
        </w:tc>
      </w:tr>
    </w:tbl>
    <w:p w:rsidR="00B36F94" w:rsidRDefault="00B36F94">
      <w:pPr>
        <w:pStyle w:val="ConsPlusNormal0"/>
        <w:jc w:val="both"/>
      </w:pPr>
    </w:p>
    <w:p w:rsidR="00B36F94" w:rsidRDefault="006F165C">
      <w:pPr>
        <w:pStyle w:val="ConsPlusNormal0"/>
        <w:ind w:firstLine="540"/>
        <w:jc w:val="both"/>
      </w:pPr>
      <w:r>
        <w:t>--------------------------------</w:t>
      </w:r>
    </w:p>
    <w:p w:rsidR="00B36F94" w:rsidRDefault="006F165C">
      <w:pPr>
        <w:pStyle w:val="ConsPlusNormal0"/>
        <w:spacing w:before="240"/>
        <w:ind w:firstLine="540"/>
        <w:jc w:val="both"/>
      </w:pPr>
      <w:r>
        <w:t>&lt;1&gt; Указывается при наличии.</w:t>
      </w:r>
    </w:p>
    <w:p w:rsidR="00B36F94" w:rsidRDefault="006F165C">
      <w:pPr>
        <w:pStyle w:val="ConsPlusNormal0"/>
        <w:spacing w:before="240"/>
        <w:ind w:firstLine="540"/>
        <w:jc w:val="both"/>
      </w:pPr>
      <w:r>
        <w:t xml:space="preserve">&lt;2&gt;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w:t>
      </w:r>
      <w:r>
        <w:t>с законодательством иностранного государства.</w:t>
      </w:r>
    </w:p>
    <w:p w:rsidR="00B36F94" w:rsidRDefault="006F165C">
      <w:pPr>
        <w:pStyle w:val="ConsPlusNormal0"/>
        <w:spacing w:before="240"/>
        <w:ind w:firstLine="540"/>
        <w:jc w:val="both"/>
      </w:pPr>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B36F94" w:rsidRDefault="006F165C">
      <w:pPr>
        <w:pStyle w:val="ConsPlusNormal0"/>
        <w:spacing w:before="240"/>
        <w:ind w:firstLine="540"/>
        <w:jc w:val="both"/>
      </w:pPr>
      <w:r>
        <w:t xml:space="preserve">&lt;4&gt; Указывается в соответствии с извещением об осуществлении закупки, </w:t>
      </w:r>
      <w:r>
        <w:t>приглашением принять участие в определении поставщика (подрядчика, исполнителя), документацией о закупке, проектом контракта, заключаемого с единственным поставщиком (подрядчиком, исполнителем) (при наличии).</w:t>
      </w:r>
    </w:p>
    <w:p w:rsidR="00B36F94" w:rsidRDefault="006F165C">
      <w:pPr>
        <w:pStyle w:val="ConsPlusNormal0"/>
        <w:spacing w:before="240"/>
        <w:ind w:firstLine="540"/>
        <w:jc w:val="both"/>
      </w:pPr>
      <w:r>
        <w:t xml:space="preserve">&lt;5&gt; Указывается срок, определяемый календарной </w:t>
      </w:r>
      <w:r>
        <w:t>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контрактом сро</w:t>
      </w:r>
      <w:r>
        <w:t xml:space="preserve">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Федеральным </w:t>
      </w:r>
      <w:hyperlink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 контрактной системе в сфере закупок </w:t>
      </w:r>
      <w:r>
        <w:lastRenderedPageBreak/>
        <w:t>товаров, работ, услуг для обеспечения государственных и муниципальных нужд".</w:t>
      </w:r>
    </w:p>
    <w:p w:rsidR="00B36F94" w:rsidRDefault="006F165C">
      <w:pPr>
        <w:pStyle w:val="ConsPlusNormal0"/>
        <w:spacing w:before="240"/>
        <w:ind w:firstLine="540"/>
        <w:jc w:val="both"/>
      </w:pPr>
      <w:r>
        <w:t>&lt;6&gt; Указывается почтовый адрес.</w:t>
      </w:r>
    </w:p>
    <w:p w:rsidR="00B36F94" w:rsidRDefault="006F165C">
      <w:pPr>
        <w:pStyle w:val="ConsPlusNormal0"/>
        <w:spacing w:before="240"/>
        <w:ind w:firstLine="540"/>
        <w:jc w:val="both"/>
      </w:pPr>
      <w:r>
        <w:t>&lt;7&gt; Указываются адрес электронной почты и (или) наименование информационной системы.</w:t>
      </w:r>
    </w:p>
    <w:p w:rsidR="00B36F94" w:rsidRDefault="006F165C">
      <w:pPr>
        <w:pStyle w:val="ConsPlusNormal0"/>
        <w:spacing w:before="240"/>
        <w:ind w:firstLine="540"/>
        <w:jc w:val="both"/>
      </w:pPr>
      <w:r>
        <w:t>&lt;8&gt; Указывается наименование арбитражного суда.</w:t>
      </w:r>
    </w:p>
    <w:p w:rsidR="00B36F94" w:rsidRDefault="006F165C">
      <w:pPr>
        <w:pStyle w:val="ConsPlusNormal0"/>
        <w:spacing w:before="240"/>
        <w:ind w:firstLine="540"/>
        <w:jc w:val="both"/>
      </w:pPr>
      <w:r>
        <w:t>&lt;9&gt; Не должны противоречить положениям извещения об осуществлении закупки, приглашения принять участие в определении постав</w:t>
      </w:r>
      <w:r>
        <w:t>щика (подрядчика, исполнителя),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w:t>
      </w:r>
      <w:r>
        <w:t>ракта, заключаемого с единственным поставщиком (подрядчиком, исполнителем) (при наличии).".</w:t>
      </w:r>
    </w:p>
    <w:p w:rsidR="00B36F94" w:rsidRDefault="00B36F9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6F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94" w:rsidRDefault="00B36F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6F94" w:rsidRDefault="006F165C">
            <w:pPr>
              <w:pStyle w:val="ConsPlusNormal0"/>
              <w:jc w:val="both"/>
            </w:pPr>
            <w:r>
              <w:rPr>
                <w:color w:val="392C69"/>
              </w:rPr>
              <w:t>КонсультантПлюс: примечание.</w:t>
            </w:r>
          </w:p>
          <w:p w:rsidR="00B36F94" w:rsidRDefault="006F165C">
            <w:pPr>
              <w:pStyle w:val="ConsPlusNormal0"/>
              <w:jc w:val="both"/>
            </w:pPr>
            <w:r>
              <w:rPr>
                <w:color w:val="392C69"/>
              </w:rPr>
              <w:t xml:space="preserve">П. 3 </w:t>
            </w:r>
            <w:hyperlink w:anchor="P24" w:tooltip="абзацев первого и второго подпункта &quot;а&quot;, подпунктов &quot;б&quot; и &quot;в&quot; пункта 1 и пункта 3 изменений, утвержденных настоящим постановлением, которые вступают в силу со дня официального опубликования настоящего постановления;">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B36F94" w:rsidRDefault="00B36F94">
            <w:pPr>
              <w:pStyle w:val="ConsPlusNormal0"/>
            </w:pPr>
          </w:p>
        </w:tc>
      </w:tr>
    </w:tbl>
    <w:p w:rsidR="00B36F94" w:rsidRDefault="006F165C">
      <w:pPr>
        <w:pStyle w:val="ConsPlusNormal0"/>
        <w:spacing w:before="300"/>
        <w:ind w:firstLine="540"/>
        <w:jc w:val="both"/>
      </w:pPr>
      <w:bookmarkStart w:id="56" w:name="P1012"/>
      <w:bookmarkEnd w:id="56"/>
      <w:r>
        <w:t xml:space="preserve">3. В </w:t>
      </w:r>
      <w:hyperlink r:id="rId92" w:tooltip="Постановление Правительства РФ от 29.10.2015 N 1169 (ред. от 21.04.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
        <w:r>
          <w:rPr>
            <w:color w:val="0000FF"/>
          </w:rPr>
          <w:t>постановлении</w:t>
        </w:r>
      </w:hyperlink>
      <w:r>
        <w:t xml:space="preserve"> Правительства Российской Федерации от 29 октября 2015 г. N 1169 "О порядке проведения мониторинга соответствия планов закупки товаров, раб</w:t>
      </w:r>
      <w:r>
        <w:t>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w:t>
      </w:r>
      <w:r>
        <w:t xml:space="preserve">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w:t>
      </w:r>
      <w:r>
        <w:t>, 2015, N 45, ст. 6259):</w:t>
      </w:r>
    </w:p>
    <w:p w:rsidR="00B36F94" w:rsidRDefault="006F165C">
      <w:pPr>
        <w:pStyle w:val="ConsPlusNormal0"/>
        <w:spacing w:before="240"/>
        <w:ind w:firstLine="540"/>
        <w:jc w:val="both"/>
      </w:pPr>
      <w:r>
        <w:t xml:space="preserve">а) в </w:t>
      </w:r>
      <w:hyperlink r:id="rId93" w:tooltip="Постановление Правительства РФ от 29.10.2015 N 1169 (ред. от 21.04.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
        <w:r>
          <w:rPr>
            <w:color w:val="0000FF"/>
          </w:rPr>
          <w:t>подпункте "б" пункта 22</w:t>
        </w:r>
      </w:hyperlink>
      <w:r>
        <w:t xml:space="preserve"> Положения о проведении мониторинга соответствия утвержденных планов закупки тов</w:t>
      </w:r>
      <w:r>
        <w:t>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w:t>
      </w:r>
      <w:r>
        <w:t xml:space="preserve">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w:t>
      </w:r>
      <w:r>
        <w:t>в отношении отдельных заказчиков, определенных Правительством Российской Федерации, утвержденного указанным постановлением, слова "в срок, указанный в части 16 статьи 5.1 Федерального закона" заменить словами "не позднее 5 рабочих дней со дня, следующего з</w:t>
      </w:r>
      <w:r>
        <w:t>а днем их выдачи. Такие уведомления и заключения, выданные в отношении планов закупки и содержащие информацию о закупках, предусмотренных частью 15 статьи 4 Федерального закона, не подлежат размещению на официальном сайте единой информационной системы в ин</w:t>
      </w:r>
      <w:r>
        <w:t>формационно-телекоммуникационной сети "Интернет";</w:t>
      </w:r>
    </w:p>
    <w:p w:rsidR="00B36F94" w:rsidRDefault="006F165C">
      <w:pPr>
        <w:pStyle w:val="ConsPlusNormal0"/>
        <w:spacing w:before="240"/>
        <w:ind w:firstLine="540"/>
        <w:jc w:val="both"/>
      </w:pPr>
      <w:r>
        <w:t xml:space="preserve">б) в </w:t>
      </w:r>
      <w:hyperlink r:id="rId94" w:tooltip="Постановление Правительства РФ от 29.10.2015 N 1169 (ред. от 21.04.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
        <w:r>
          <w:rPr>
            <w:color w:val="0000FF"/>
          </w:rPr>
          <w:t>подпункте "б" пункта 20</w:t>
        </w:r>
      </w:hyperlink>
      <w:r>
        <w:t xml:space="preserve"> Положения о проведении оценки соответствия проектов пл</w:t>
      </w:r>
      <w:r>
        <w:t>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w:t>
      </w:r>
      <w:r>
        <w:t xml:space="preserve">тие субъектов малого и среднего предпринимательства в закупке, в отношении конкретных </w:t>
      </w:r>
      <w:r>
        <w:lastRenderedPageBreak/>
        <w:t xml:space="preserve">заказчиков, определенных Правительством Российской Федерации, утвержденного указанным постановлением, слова "в срок, указанный в части 16 статьи 5.1 Федерального закона" </w:t>
      </w:r>
      <w:r>
        <w:t>заменить словами "не позднее 5 рабочих дней со дня, следующего за днем их выдачи. Такие уведомления и заключения, выданные в отношении планов закупки и содержащие информацию о закупках, предусмотренных частью 15 статьи 4 Федерального закона, не подлежат ра</w:t>
      </w:r>
      <w:r>
        <w:t>змещению на официальном сайте единой информационной системы в информационно-телекоммуникационной сети "Интернет".</w:t>
      </w:r>
    </w:p>
    <w:p w:rsidR="00B36F94" w:rsidRDefault="00B36F94">
      <w:pPr>
        <w:pStyle w:val="ConsPlusNormal0"/>
        <w:jc w:val="both"/>
      </w:pPr>
    </w:p>
    <w:p w:rsidR="00B36F94" w:rsidRDefault="00B36F94">
      <w:pPr>
        <w:pStyle w:val="ConsPlusNormal0"/>
        <w:jc w:val="both"/>
      </w:pPr>
    </w:p>
    <w:p w:rsidR="00B36F94" w:rsidRDefault="00B36F94">
      <w:pPr>
        <w:pStyle w:val="ConsPlusNormal0"/>
        <w:pBdr>
          <w:bottom w:val="single" w:sz="6" w:space="0" w:color="auto"/>
        </w:pBdr>
        <w:spacing w:before="100" w:after="100"/>
        <w:jc w:val="both"/>
        <w:rPr>
          <w:sz w:val="2"/>
          <w:szCs w:val="2"/>
        </w:rPr>
      </w:pPr>
    </w:p>
    <w:sectPr w:rsidR="00B36F94">
      <w:headerReference w:type="default" r:id="rId95"/>
      <w:footerReference w:type="default" r:id="rId96"/>
      <w:headerReference w:type="first" r:id="rId97"/>
      <w:footerReference w:type="first" r:id="rId9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65C" w:rsidRDefault="006F165C">
      <w:r>
        <w:separator/>
      </w:r>
    </w:p>
  </w:endnote>
  <w:endnote w:type="continuationSeparator" w:id="0">
    <w:p w:rsidR="006F165C" w:rsidRDefault="006F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F94" w:rsidRDefault="00B36F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36F94">
      <w:tblPrEx>
        <w:tblCellMar>
          <w:top w:w="0" w:type="dxa"/>
          <w:bottom w:w="0" w:type="dxa"/>
        </w:tblCellMar>
      </w:tblPrEx>
      <w:trPr>
        <w:trHeight w:hRule="exact" w:val="1663"/>
      </w:trPr>
      <w:tc>
        <w:tcPr>
          <w:tcW w:w="1650" w:type="pct"/>
          <w:vAlign w:val="center"/>
        </w:tcPr>
        <w:p w:rsidR="00B36F94" w:rsidRDefault="006F165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w:t>
          </w:r>
          <w:r>
            <w:rPr>
              <w:rFonts w:ascii="Tahoma" w:hAnsi="Tahoma" w:cs="Tahoma"/>
              <w:b/>
              <w:noProof/>
              <w:sz w:val="16"/>
              <w:szCs w:val="16"/>
            </w:rPr>
            <w:t>овая поддержка</w:t>
          </w:r>
        </w:p>
      </w:tc>
      <w:tc>
        <w:tcPr>
          <w:tcW w:w="1700" w:type="pct"/>
          <w:vAlign w:val="center"/>
        </w:tcPr>
        <w:p w:rsidR="00B36F94" w:rsidRDefault="006F165C">
          <w:pPr>
            <w:pStyle w:val="ConsPlusNormal0"/>
            <w:jc w:val="center"/>
          </w:pPr>
          <w:hyperlink r:id="rId1">
            <w:r>
              <w:rPr>
                <w:rFonts w:ascii="Tahoma" w:hAnsi="Tahoma" w:cs="Tahoma"/>
                <w:b/>
                <w:color w:val="0000FF"/>
              </w:rPr>
              <w:t>www.consultant.ru</w:t>
            </w:r>
          </w:hyperlink>
        </w:p>
      </w:tc>
      <w:tc>
        <w:tcPr>
          <w:tcW w:w="1650" w:type="pct"/>
          <w:vAlign w:val="center"/>
        </w:tcPr>
        <w:p w:rsidR="00B36F94" w:rsidRDefault="006F165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36F94" w:rsidRDefault="006F165C">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F94" w:rsidRDefault="00B36F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36F94">
      <w:tblPrEx>
        <w:tblCellMar>
          <w:top w:w="0" w:type="dxa"/>
          <w:bottom w:w="0" w:type="dxa"/>
        </w:tblCellMar>
      </w:tblPrEx>
      <w:trPr>
        <w:trHeight w:hRule="exact" w:val="1663"/>
      </w:trPr>
      <w:tc>
        <w:tcPr>
          <w:tcW w:w="1650" w:type="pct"/>
          <w:vAlign w:val="center"/>
        </w:tcPr>
        <w:p w:rsidR="00B36F94" w:rsidRDefault="006F165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36F94" w:rsidRDefault="006F165C">
          <w:pPr>
            <w:pStyle w:val="ConsPlusNormal0"/>
            <w:jc w:val="center"/>
          </w:pPr>
          <w:hyperlink r:id="rId1">
            <w:r>
              <w:rPr>
                <w:rFonts w:ascii="Tahoma" w:hAnsi="Tahoma" w:cs="Tahoma"/>
                <w:b/>
                <w:color w:val="0000FF"/>
              </w:rPr>
              <w:t>www.consultant.ru</w:t>
            </w:r>
          </w:hyperlink>
        </w:p>
      </w:tc>
      <w:tc>
        <w:tcPr>
          <w:tcW w:w="1650" w:type="pct"/>
          <w:vAlign w:val="center"/>
        </w:tcPr>
        <w:p w:rsidR="00B36F94" w:rsidRDefault="006F165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36F94" w:rsidRDefault="006F165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65C" w:rsidRDefault="006F165C">
      <w:r>
        <w:separator/>
      </w:r>
    </w:p>
  </w:footnote>
  <w:footnote w:type="continuationSeparator" w:id="0">
    <w:p w:rsidR="006F165C" w:rsidRDefault="006F1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B36F94">
      <w:tblPrEx>
        <w:tblCellMar>
          <w:top w:w="0" w:type="dxa"/>
          <w:bottom w:w="0" w:type="dxa"/>
        </w:tblCellMar>
      </w:tblPrEx>
      <w:trPr>
        <w:trHeight w:hRule="exact" w:val="1683"/>
      </w:trPr>
      <w:tc>
        <w:tcPr>
          <w:tcW w:w="2700" w:type="pct"/>
          <w:vAlign w:val="center"/>
        </w:tcPr>
        <w:p w:rsidR="00B36F94" w:rsidRDefault="006F165C">
          <w:pPr>
            <w:pStyle w:val="ConsPlusNormal0"/>
            <w:rPr>
              <w:rFonts w:ascii="Tahoma" w:hAnsi="Tahoma" w:cs="Tahoma"/>
            </w:rPr>
          </w:pPr>
          <w:r>
            <w:rPr>
              <w:rFonts w:ascii="Tahoma" w:hAnsi="Tahoma" w:cs="Tahoma"/>
              <w:sz w:val="16"/>
              <w:szCs w:val="16"/>
            </w:rPr>
            <w:t>Постановление Правительства РФ от 09.08.2022 N 1397</w:t>
          </w:r>
          <w:r>
            <w:rPr>
              <w:rFonts w:ascii="Tahoma" w:hAnsi="Tahoma" w:cs="Tahoma"/>
              <w:sz w:val="16"/>
              <w:szCs w:val="16"/>
            </w:rPr>
            <w:br/>
            <w:t>(ред. от 23.09.2024)</w:t>
          </w:r>
          <w:r>
            <w:rPr>
              <w:rFonts w:ascii="Tahoma" w:hAnsi="Tahoma" w:cs="Tahoma"/>
              <w:sz w:val="16"/>
              <w:szCs w:val="16"/>
            </w:rPr>
            <w:br/>
            <w:t xml:space="preserve">"О независимых гарантиях, </w:t>
          </w:r>
          <w:r>
            <w:rPr>
              <w:rFonts w:ascii="Tahoma" w:hAnsi="Tahoma" w:cs="Tahoma"/>
              <w:sz w:val="16"/>
              <w:szCs w:val="16"/>
            </w:rPr>
            <w:t xml:space="preserve">предоставляемых в </w:t>
          </w:r>
          <w:proofErr w:type="spellStart"/>
          <w:r>
            <w:rPr>
              <w:rFonts w:ascii="Tahoma" w:hAnsi="Tahoma" w:cs="Tahoma"/>
              <w:sz w:val="16"/>
              <w:szCs w:val="16"/>
            </w:rPr>
            <w:t>кач</w:t>
          </w:r>
          <w:proofErr w:type="spellEnd"/>
          <w:r>
            <w:rPr>
              <w:rFonts w:ascii="Tahoma" w:hAnsi="Tahoma" w:cs="Tahoma"/>
              <w:sz w:val="16"/>
              <w:szCs w:val="16"/>
            </w:rPr>
            <w:t>...</w:t>
          </w:r>
        </w:p>
      </w:tc>
      <w:tc>
        <w:tcPr>
          <w:tcW w:w="2300" w:type="pct"/>
          <w:vAlign w:val="center"/>
        </w:tcPr>
        <w:p w:rsidR="00B36F94" w:rsidRDefault="006F165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B36F94" w:rsidRDefault="00B36F94">
    <w:pPr>
      <w:pStyle w:val="ConsPlusNormal0"/>
      <w:pBdr>
        <w:bottom w:val="single" w:sz="12" w:space="0" w:color="auto"/>
      </w:pBdr>
      <w:rPr>
        <w:sz w:val="2"/>
        <w:szCs w:val="2"/>
      </w:rPr>
    </w:pPr>
  </w:p>
  <w:p w:rsidR="00B36F94" w:rsidRDefault="00B36F9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B36F94">
      <w:tblPrEx>
        <w:tblCellMar>
          <w:top w:w="0" w:type="dxa"/>
          <w:bottom w:w="0" w:type="dxa"/>
        </w:tblCellMar>
      </w:tblPrEx>
      <w:trPr>
        <w:trHeight w:hRule="exact" w:val="1683"/>
      </w:trPr>
      <w:tc>
        <w:tcPr>
          <w:tcW w:w="2700" w:type="pct"/>
          <w:vAlign w:val="center"/>
        </w:tcPr>
        <w:p w:rsidR="00B36F94" w:rsidRDefault="006F165C">
          <w:pPr>
            <w:pStyle w:val="ConsPlusNormal0"/>
            <w:rPr>
              <w:rFonts w:ascii="Tahoma" w:hAnsi="Tahoma" w:cs="Tahoma"/>
            </w:rPr>
          </w:pPr>
          <w:r>
            <w:rPr>
              <w:rFonts w:ascii="Tahoma" w:hAnsi="Tahoma" w:cs="Tahoma"/>
              <w:sz w:val="16"/>
              <w:szCs w:val="16"/>
            </w:rPr>
            <w:t>Постановление Правительства РФ от 09.08.2022 N 1397</w:t>
          </w:r>
          <w:r>
            <w:rPr>
              <w:rFonts w:ascii="Tahoma" w:hAnsi="Tahoma" w:cs="Tahoma"/>
              <w:sz w:val="16"/>
              <w:szCs w:val="16"/>
            </w:rPr>
            <w:br/>
            <w:t xml:space="preserve">(ред. от </w:t>
          </w:r>
          <w:r>
            <w:rPr>
              <w:rFonts w:ascii="Tahoma" w:hAnsi="Tahoma" w:cs="Tahoma"/>
              <w:sz w:val="16"/>
              <w:szCs w:val="16"/>
            </w:rPr>
            <w:t>23.09.2024)</w:t>
          </w:r>
          <w:r>
            <w:rPr>
              <w:rFonts w:ascii="Tahoma" w:hAnsi="Tahoma" w:cs="Tahoma"/>
              <w:sz w:val="16"/>
              <w:szCs w:val="16"/>
            </w:rPr>
            <w:br/>
            <w:t xml:space="preserve">"О независимых гарантиях, предоставляемых в </w:t>
          </w:r>
          <w:proofErr w:type="spellStart"/>
          <w:r>
            <w:rPr>
              <w:rFonts w:ascii="Tahoma" w:hAnsi="Tahoma" w:cs="Tahoma"/>
              <w:sz w:val="16"/>
              <w:szCs w:val="16"/>
            </w:rPr>
            <w:t>кач</w:t>
          </w:r>
          <w:proofErr w:type="spellEnd"/>
          <w:r>
            <w:rPr>
              <w:rFonts w:ascii="Tahoma" w:hAnsi="Tahoma" w:cs="Tahoma"/>
              <w:sz w:val="16"/>
              <w:szCs w:val="16"/>
            </w:rPr>
            <w:t>...</w:t>
          </w:r>
        </w:p>
      </w:tc>
      <w:tc>
        <w:tcPr>
          <w:tcW w:w="2300" w:type="pct"/>
          <w:vAlign w:val="center"/>
        </w:tcPr>
        <w:p w:rsidR="00B36F94" w:rsidRDefault="006F165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p>
      </w:tc>
    </w:tr>
  </w:tbl>
  <w:p w:rsidR="00B36F94" w:rsidRDefault="00B36F94">
    <w:pPr>
      <w:pStyle w:val="ConsPlusNormal0"/>
      <w:pBdr>
        <w:bottom w:val="single" w:sz="12" w:space="0" w:color="auto"/>
      </w:pBdr>
      <w:rPr>
        <w:sz w:val="2"/>
        <w:szCs w:val="2"/>
      </w:rPr>
    </w:pPr>
  </w:p>
  <w:p w:rsidR="00B36F94" w:rsidRDefault="00B36F9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94"/>
    <w:rsid w:val="006F165C"/>
    <w:rsid w:val="00B36F94"/>
    <w:rsid w:val="00D6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0008"/>
  <w15:docId w15:val="{14A06363-BC58-4671-8745-2ACECDD0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621B9"/>
    <w:pPr>
      <w:tabs>
        <w:tab w:val="center" w:pos="4677"/>
        <w:tab w:val="right" w:pos="9355"/>
      </w:tabs>
    </w:pPr>
  </w:style>
  <w:style w:type="character" w:customStyle="1" w:styleId="a4">
    <w:name w:val="Верхний колонтитул Знак"/>
    <w:basedOn w:val="a0"/>
    <w:link w:val="a3"/>
    <w:uiPriority w:val="99"/>
    <w:rsid w:val="00D621B9"/>
  </w:style>
  <w:style w:type="paragraph" w:styleId="a5">
    <w:name w:val="footer"/>
    <w:basedOn w:val="a"/>
    <w:link w:val="a6"/>
    <w:uiPriority w:val="99"/>
    <w:unhideWhenUsed/>
    <w:rsid w:val="00D621B9"/>
    <w:pPr>
      <w:tabs>
        <w:tab w:val="center" w:pos="4677"/>
        <w:tab w:val="right" w:pos="9355"/>
      </w:tabs>
    </w:pPr>
  </w:style>
  <w:style w:type="character" w:customStyle="1" w:styleId="a6">
    <w:name w:val="Нижний колонтитул Знак"/>
    <w:basedOn w:val="a0"/>
    <w:link w:val="a5"/>
    <w:uiPriority w:val="99"/>
    <w:rsid w:val="00D62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37&amp;date=10.10.2025&amp;dst=100046&amp;field=134" TargetMode="External"/><Relationship Id="rId21" Type="http://schemas.openxmlformats.org/officeDocument/2006/relationships/hyperlink" Target="https://login.consultant.ru/link/?req=doc&amp;base=LAW&amp;n=483052&amp;date=10.10.2025&amp;dst=552&amp;field=134" TargetMode="External"/><Relationship Id="rId42" Type="http://schemas.openxmlformats.org/officeDocument/2006/relationships/hyperlink" Target="https://login.consultant.ru/link/?req=doc&amp;base=LAW&amp;n=149911&amp;date=10.10.2025" TargetMode="External"/><Relationship Id="rId47" Type="http://schemas.openxmlformats.org/officeDocument/2006/relationships/hyperlink" Target="https://login.consultant.ru/link/?req=doc&amp;base=LAW&amp;n=149911&amp;date=10.10.2025" TargetMode="External"/><Relationship Id="rId63" Type="http://schemas.openxmlformats.org/officeDocument/2006/relationships/hyperlink" Target="https://login.consultant.ru/link/?req=doc&amp;base=LAW&amp;n=188926&amp;date=10.10.2025&amp;dst=100030&amp;field=134" TargetMode="External"/><Relationship Id="rId68" Type="http://schemas.openxmlformats.org/officeDocument/2006/relationships/hyperlink" Target="https://login.consultant.ru/link/?req=doc&amp;base=LAW&amp;n=404851&amp;date=10.10.2025" TargetMode="External"/><Relationship Id="rId84" Type="http://schemas.openxmlformats.org/officeDocument/2006/relationships/hyperlink" Target="https://login.consultant.ru/link/?req=doc&amp;base=LAW&amp;n=508490&amp;date=10.10.2025" TargetMode="External"/><Relationship Id="rId89" Type="http://schemas.openxmlformats.org/officeDocument/2006/relationships/hyperlink" Target="https://login.consultant.ru/link/?req=doc&amp;base=LAW&amp;n=514417&amp;date=10.10.2025" TargetMode="External"/><Relationship Id="rId16" Type="http://schemas.openxmlformats.org/officeDocument/2006/relationships/hyperlink" Target="https://login.consultant.ru/link/?req=doc&amp;base=LAW&amp;n=508490&amp;date=10.10.2025&amp;dst=10611&amp;field=134" TargetMode="External"/><Relationship Id="rId11" Type="http://schemas.openxmlformats.org/officeDocument/2006/relationships/hyperlink" Target="https://login.consultant.ru/link/?req=doc&amp;base=LAW&amp;n=494990&amp;date=10.10.2025&amp;dst=2465&amp;field=134" TargetMode="External"/><Relationship Id="rId32" Type="http://schemas.openxmlformats.org/officeDocument/2006/relationships/hyperlink" Target="https://login.consultant.ru/link/?req=doc&amp;base=LAW&amp;n=149911&amp;date=10.10.2025" TargetMode="External"/><Relationship Id="rId37" Type="http://schemas.openxmlformats.org/officeDocument/2006/relationships/hyperlink" Target="https://login.consultant.ru/link/?req=doc&amp;base=LAW&amp;n=494990&amp;date=10.10.2025&amp;dst=330&amp;field=134" TargetMode="External"/><Relationship Id="rId53" Type="http://schemas.openxmlformats.org/officeDocument/2006/relationships/hyperlink" Target="https://login.consultant.ru/link/?req=doc&amp;base=LAW&amp;n=494990&amp;date=10.10.2025&amp;dst=2448&amp;field=134" TargetMode="External"/><Relationship Id="rId58" Type="http://schemas.openxmlformats.org/officeDocument/2006/relationships/hyperlink" Target="https://login.consultant.ru/link/?req=doc&amp;base=LAW&amp;n=188926&amp;date=10.10.2025" TargetMode="External"/><Relationship Id="rId74" Type="http://schemas.openxmlformats.org/officeDocument/2006/relationships/hyperlink" Target="https://login.consultant.ru/link/?req=doc&amp;base=LAW&amp;n=404851&amp;date=10.10.2025&amp;dst=36&amp;field=134" TargetMode="External"/><Relationship Id="rId79" Type="http://schemas.openxmlformats.org/officeDocument/2006/relationships/hyperlink" Target="https://login.consultant.ru/link/?req=doc&amp;base=LAW&amp;n=149911&amp;date=10.10.2025" TargetMode="External"/><Relationship Id="rId5" Type="http://schemas.openxmlformats.org/officeDocument/2006/relationships/endnotes" Target="endnotes.xml"/><Relationship Id="rId90" Type="http://schemas.openxmlformats.org/officeDocument/2006/relationships/hyperlink" Target="https://login.consultant.ru/link/?req=doc&amp;base=LAW&amp;n=508490&amp;date=10.10.2025" TargetMode="External"/><Relationship Id="rId95" Type="http://schemas.openxmlformats.org/officeDocument/2006/relationships/header" Target="header1.xml"/><Relationship Id="rId22" Type="http://schemas.openxmlformats.org/officeDocument/2006/relationships/hyperlink" Target="https://login.consultant.ru/link/?req=doc&amp;base=LAW&amp;n=483052&amp;date=10.10.2025&amp;dst=272&amp;field=134" TargetMode="External"/><Relationship Id="rId27" Type="http://schemas.openxmlformats.org/officeDocument/2006/relationships/hyperlink" Target="https://login.consultant.ru/link/?req=doc&amp;base=LAW&amp;n=507737&amp;date=10.10.2025&amp;dst=100051&amp;field=134" TargetMode="External"/><Relationship Id="rId43" Type="http://schemas.openxmlformats.org/officeDocument/2006/relationships/hyperlink" Target="https://login.consultant.ru/link/?req=doc&amp;base=LAW&amp;n=508490&amp;date=10.10.2025&amp;dst=10647&amp;field=134" TargetMode="External"/><Relationship Id="rId48" Type="http://schemas.openxmlformats.org/officeDocument/2006/relationships/hyperlink" Target="https://login.consultant.ru/link/?req=doc&amp;base=LAW&amp;n=149911&amp;date=10.10.2025" TargetMode="External"/><Relationship Id="rId64" Type="http://schemas.openxmlformats.org/officeDocument/2006/relationships/hyperlink" Target="https://login.consultant.ru/link/?req=doc&amp;base=LAW&amp;n=188926&amp;date=10.10.2025&amp;dst=100043&amp;field=134" TargetMode="External"/><Relationship Id="rId69" Type="http://schemas.openxmlformats.org/officeDocument/2006/relationships/hyperlink" Target="https://login.consultant.ru/link/?req=doc&amp;base=LAW&amp;n=404851&amp;date=10.10.2025&amp;dst=100005&amp;field=134" TargetMode="External"/><Relationship Id="rId80" Type="http://schemas.openxmlformats.org/officeDocument/2006/relationships/hyperlink" Target="https://login.consultant.ru/link/?req=doc&amp;base=LAW&amp;n=514417&amp;date=10.10.2025" TargetMode="External"/><Relationship Id="rId85" Type="http://schemas.openxmlformats.org/officeDocument/2006/relationships/hyperlink" Target="https://login.consultant.ru/link/?req=doc&amp;base=LAW&amp;n=494990&amp;date=10.10.202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3052&amp;date=10.10.2025&amp;dst=540&amp;field=134" TargetMode="External"/><Relationship Id="rId17" Type="http://schemas.openxmlformats.org/officeDocument/2006/relationships/hyperlink" Target="https://login.consultant.ru/link/?req=doc&amp;base=LAW&amp;n=483052&amp;date=10.10.2025&amp;dst=540&amp;field=134" TargetMode="External"/><Relationship Id="rId25" Type="http://schemas.openxmlformats.org/officeDocument/2006/relationships/hyperlink" Target="https://login.consultant.ru/link/?req=doc&amp;base=LAW&amp;n=494937&amp;date=10.10.2025&amp;dst=54&amp;field=134" TargetMode="External"/><Relationship Id="rId33" Type="http://schemas.openxmlformats.org/officeDocument/2006/relationships/hyperlink" Target="https://login.consultant.ru/link/?req=doc&amp;base=LAW&amp;n=514417&amp;date=10.10.2025" TargetMode="External"/><Relationship Id="rId38" Type="http://schemas.openxmlformats.org/officeDocument/2006/relationships/hyperlink" Target="https://login.consultant.ru/link/?req=doc&amp;base=LAW&amp;n=511232&amp;date=10.10.2025" TargetMode="External"/><Relationship Id="rId46" Type="http://schemas.openxmlformats.org/officeDocument/2006/relationships/hyperlink" Target="https://login.consultant.ru/link/?req=doc&amp;base=LAW&amp;n=149911&amp;date=10.10.2025" TargetMode="External"/><Relationship Id="rId59" Type="http://schemas.openxmlformats.org/officeDocument/2006/relationships/hyperlink" Target="https://login.consultant.ru/link/?req=doc&amp;base=LAW&amp;n=188926&amp;date=10.10.2025&amp;dst=100012&amp;field=134" TargetMode="External"/><Relationship Id="rId67" Type="http://schemas.openxmlformats.org/officeDocument/2006/relationships/hyperlink" Target="https://login.consultant.ru/link/?req=doc&amp;base=LAW&amp;n=188926&amp;date=10.10.2025&amp;dst=100048&amp;field=134" TargetMode="External"/><Relationship Id="rId20" Type="http://schemas.openxmlformats.org/officeDocument/2006/relationships/hyperlink" Target="https://login.consultant.ru/link/?req=doc&amp;base=LAW&amp;n=494990&amp;date=10.10.2025&amp;dst=2448&amp;field=134" TargetMode="External"/><Relationship Id="rId41" Type="http://schemas.openxmlformats.org/officeDocument/2006/relationships/hyperlink" Target="https://login.consultant.ru/link/?req=doc&amp;base=LAW&amp;n=149911&amp;date=10.10.2025" TargetMode="External"/><Relationship Id="rId54" Type="http://schemas.openxmlformats.org/officeDocument/2006/relationships/hyperlink" Target="https://login.consultant.ru/link/?req=doc&amp;base=LAW&amp;n=149911&amp;date=10.10.2025" TargetMode="External"/><Relationship Id="rId62" Type="http://schemas.openxmlformats.org/officeDocument/2006/relationships/hyperlink" Target="https://login.consultant.ru/link/?req=doc&amp;base=LAW&amp;n=188926&amp;date=10.10.2025&amp;dst=100029&amp;field=134" TargetMode="External"/><Relationship Id="rId70" Type="http://schemas.openxmlformats.org/officeDocument/2006/relationships/hyperlink" Target="https://login.consultant.ru/link/?req=doc&amp;base=LAW&amp;n=404851&amp;date=10.10.2025&amp;dst=36&amp;field=134" TargetMode="External"/><Relationship Id="rId75" Type="http://schemas.openxmlformats.org/officeDocument/2006/relationships/hyperlink" Target="https://login.consultant.ru/link/?req=doc&amp;base=LAW&amp;n=404851&amp;date=10.10.2025&amp;dst=51&amp;field=134" TargetMode="External"/><Relationship Id="rId83" Type="http://schemas.openxmlformats.org/officeDocument/2006/relationships/hyperlink" Target="https://login.consultant.ru/link/?req=doc&amp;base=LAW&amp;n=494990&amp;date=10.10.2025&amp;dst=2425&amp;field=134" TargetMode="External"/><Relationship Id="rId88" Type="http://schemas.openxmlformats.org/officeDocument/2006/relationships/hyperlink" Target="https://login.consultant.ru/link/?req=doc&amp;base=LAW&amp;n=149911&amp;date=10.10.2025" TargetMode="External"/><Relationship Id="rId91" Type="http://schemas.openxmlformats.org/officeDocument/2006/relationships/hyperlink" Target="https://login.consultant.ru/link/?req=doc&amp;base=LAW&amp;n=494990&amp;date=10.10.2025" TargetMode="External"/><Relationship Id="rId9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86403&amp;date=10.10.2025&amp;dst=100153&amp;field=134" TargetMode="External"/><Relationship Id="rId23" Type="http://schemas.openxmlformats.org/officeDocument/2006/relationships/hyperlink" Target="https://login.consultant.ru/link/?req=doc&amp;base=LAW&amp;n=494990&amp;date=10.10.2025&amp;dst=2465&amp;field=134" TargetMode="External"/><Relationship Id="rId28" Type="http://schemas.openxmlformats.org/officeDocument/2006/relationships/hyperlink" Target="https://login.consultant.ru/link/?req=doc&amp;base=LAW&amp;n=494937&amp;date=10.10.2025&amp;dst=73&amp;field=134" TargetMode="External"/><Relationship Id="rId36" Type="http://schemas.openxmlformats.org/officeDocument/2006/relationships/hyperlink" Target="https://login.consultant.ru/link/?req=doc&amp;base=LAW&amp;n=508490&amp;date=10.10.2025&amp;dst=10647&amp;field=134" TargetMode="External"/><Relationship Id="rId49" Type="http://schemas.openxmlformats.org/officeDocument/2006/relationships/hyperlink" Target="https://login.consultant.ru/link/?req=doc&amp;base=LAW&amp;n=514417&amp;date=10.10.2025" TargetMode="External"/><Relationship Id="rId57" Type="http://schemas.openxmlformats.org/officeDocument/2006/relationships/hyperlink" Target="https://login.consultant.ru/link/?req=doc&amp;base=LAW&amp;n=508490&amp;date=10.10.2025&amp;dst=10647&amp;field=134" TargetMode="External"/><Relationship Id="rId10" Type="http://schemas.openxmlformats.org/officeDocument/2006/relationships/hyperlink" Target="https://login.consultant.ru/link/?req=doc&amp;base=LAW&amp;n=486403&amp;date=10.10.2025&amp;dst=100152&amp;field=134" TargetMode="External"/><Relationship Id="rId31" Type="http://schemas.openxmlformats.org/officeDocument/2006/relationships/hyperlink" Target="https://login.consultant.ru/link/?req=doc&amp;base=LAW&amp;n=149911&amp;date=10.10.2025" TargetMode="External"/><Relationship Id="rId44" Type="http://schemas.openxmlformats.org/officeDocument/2006/relationships/hyperlink" Target="https://login.consultant.ru/link/?req=doc&amp;base=LAW&amp;n=483052&amp;date=10.10.2025&amp;dst=272&amp;field=134" TargetMode="External"/><Relationship Id="rId52" Type="http://schemas.openxmlformats.org/officeDocument/2006/relationships/hyperlink" Target="https://login.consultant.ru/link/?req=doc&amp;base=LAW&amp;n=511232&amp;date=10.10.2025" TargetMode="External"/><Relationship Id="rId60" Type="http://schemas.openxmlformats.org/officeDocument/2006/relationships/hyperlink" Target="https://login.consultant.ru/link/?req=doc&amp;base=LAW&amp;n=188926&amp;date=10.10.2025&amp;dst=100027&amp;field=134" TargetMode="External"/><Relationship Id="rId65" Type="http://schemas.openxmlformats.org/officeDocument/2006/relationships/hyperlink" Target="https://login.consultant.ru/link/?req=doc&amp;base=LAW&amp;n=188926&amp;date=10.10.2025&amp;dst=100048&amp;field=134" TargetMode="External"/><Relationship Id="rId73" Type="http://schemas.openxmlformats.org/officeDocument/2006/relationships/hyperlink" Target="https://login.consultant.ru/link/?req=doc&amp;base=LAW&amp;n=404851&amp;date=10.10.2025&amp;dst=39&amp;field=134" TargetMode="External"/><Relationship Id="rId78" Type="http://schemas.openxmlformats.org/officeDocument/2006/relationships/hyperlink" Target="https://login.consultant.ru/link/?req=doc&amp;base=LAW&amp;n=149911&amp;date=10.10.2025" TargetMode="External"/><Relationship Id="rId81" Type="http://schemas.openxmlformats.org/officeDocument/2006/relationships/hyperlink" Target="https://login.consultant.ru/link/?req=doc&amp;base=LAW&amp;n=494990&amp;date=10.10.2025" TargetMode="External"/><Relationship Id="rId86" Type="http://schemas.openxmlformats.org/officeDocument/2006/relationships/hyperlink" Target="https://login.consultant.ru/link/?req=doc&amp;base=LAW&amp;n=149911&amp;date=10.10.2025" TargetMode="External"/><Relationship Id="rId94" Type="http://schemas.openxmlformats.org/officeDocument/2006/relationships/hyperlink" Target="https://login.consultant.ru/link/?req=doc&amp;base=LAW&amp;n=415598&amp;date=10.10.2025&amp;dst=73&amp;field=134" TargetMode="External"/><Relationship Id="rId9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86403&amp;date=10.10.2025&amp;dst=100152&amp;field=134" TargetMode="External"/><Relationship Id="rId13" Type="http://schemas.openxmlformats.org/officeDocument/2006/relationships/hyperlink" Target="https://login.consultant.ru/link/?req=doc&amp;base=LAW&amp;n=483052&amp;date=10.10.2025" TargetMode="External"/><Relationship Id="rId18" Type="http://schemas.openxmlformats.org/officeDocument/2006/relationships/hyperlink" Target="https://login.consultant.ru/link/?req=doc&amp;base=LAW&amp;n=483052&amp;date=10.10.2025&amp;dst=550&amp;field=134" TargetMode="External"/><Relationship Id="rId39" Type="http://schemas.openxmlformats.org/officeDocument/2006/relationships/hyperlink" Target="https://login.consultant.ru/link/?req=doc&amp;base=LAW&amp;n=494990&amp;date=10.10.2025&amp;dst=2448&amp;field=134" TargetMode="External"/><Relationship Id="rId34" Type="http://schemas.openxmlformats.org/officeDocument/2006/relationships/hyperlink" Target="https://login.consultant.ru/link/?req=doc&amp;base=LAW&amp;n=483052&amp;date=10.10.2025" TargetMode="External"/><Relationship Id="rId50" Type="http://schemas.openxmlformats.org/officeDocument/2006/relationships/hyperlink" Target="https://login.consultant.ru/link/?req=doc&amp;base=LAW&amp;n=508490&amp;date=10.10.2025&amp;dst=10647&amp;field=134" TargetMode="External"/><Relationship Id="rId55" Type="http://schemas.openxmlformats.org/officeDocument/2006/relationships/hyperlink" Target="https://login.consultant.ru/link/?req=doc&amp;base=LAW&amp;n=149911&amp;date=10.10.2025" TargetMode="External"/><Relationship Id="rId76" Type="http://schemas.openxmlformats.org/officeDocument/2006/relationships/hyperlink" Target="https://login.consultant.ru/link/?req=doc&amp;base=LAW&amp;n=404851&amp;date=10.10.2025" TargetMode="External"/><Relationship Id="rId97" Type="http://schemas.openxmlformats.org/officeDocument/2006/relationships/header" Target="head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04851&amp;date=10.10.2025&amp;dst=37&amp;field=134" TargetMode="External"/><Relationship Id="rId92" Type="http://schemas.openxmlformats.org/officeDocument/2006/relationships/hyperlink" Target="https://login.consultant.ru/link/?req=doc&amp;base=LAW&amp;n=415598&amp;date=10.10.2025" TargetMode="External"/><Relationship Id="rId2" Type="http://schemas.openxmlformats.org/officeDocument/2006/relationships/settings" Target="settings.xml"/><Relationship Id="rId29" Type="http://schemas.openxmlformats.org/officeDocument/2006/relationships/hyperlink" Target="https://login.consultant.ru/link/?req=doc&amp;base=LAW&amp;n=486403&amp;date=10.10.2025&amp;dst=100154&amp;field=134" TargetMode="External"/><Relationship Id="rId24" Type="http://schemas.openxmlformats.org/officeDocument/2006/relationships/hyperlink" Target="https://login.consultant.ru/link/?req=doc&amp;base=LAW&amp;n=494937&amp;date=10.10.2025&amp;dst=100030&amp;field=134" TargetMode="External"/><Relationship Id="rId40" Type="http://schemas.openxmlformats.org/officeDocument/2006/relationships/hyperlink" Target="https://login.consultant.ru/link/?req=doc&amp;base=LAW&amp;n=149911&amp;date=10.10.2025" TargetMode="External"/><Relationship Id="rId45" Type="http://schemas.openxmlformats.org/officeDocument/2006/relationships/hyperlink" Target="https://login.consultant.ru/link/?req=doc&amp;base=LAW&amp;n=486403&amp;date=10.10.2025&amp;dst=100155&amp;field=134" TargetMode="External"/><Relationship Id="rId66" Type="http://schemas.openxmlformats.org/officeDocument/2006/relationships/hyperlink" Target="https://login.consultant.ru/link/?req=doc&amp;base=LAW&amp;n=188926&amp;date=10.10.2025&amp;dst=100058&amp;field=134" TargetMode="External"/><Relationship Id="rId87" Type="http://schemas.openxmlformats.org/officeDocument/2006/relationships/hyperlink" Target="https://login.consultant.ru/link/?req=doc&amp;base=LAW&amp;n=149911&amp;date=10.10.2025" TargetMode="External"/><Relationship Id="rId61" Type="http://schemas.openxmlformats.org/officeDocument/2006/relationships/hyperlink" Target="https://login.consultant.ru/link/?req=doc&amp;base=LAW&amp;n=424276&amp;date=10.10.2025&amp;dst=100012&amp;field=134" TargetMode="External"/><Relationship Id="rId82" Type="http://schemas.openxmlformats.org/officeDocument/2006/relationships/hyperlink" Target="https://login.consultant.ru/link/?req=doc&amp;base=LAW&amp;n=494990&amp;date=10.10.2025&amp;dst=2422&amp;field=134" TargetMode="External"/><Relationship Id="rId19" Type="http://schemas.openxmlformats.org/officeDocument/2006/relationships/hyperlink" Target="https://login.consultant.ru/link/?req=doc&amp;base=LAW&amp;n=494990&amp;date=10.10.2025&amp;dst=330&amp;field=134" TargetMode="External"/><Relationship Id="rId14" Type="http://schemas.openxmlformats.org/officeDocument/2006/relationships/hyperlink" Target="https://login.consultant.ru/link/?req=doc&amp;base=LAW&amp;n=503689&amp;date=10.10.2025" TargetMode="External"/><Relationship Id="rId30" Type="http://schemas.openxmlformats.org/officeDocument/2006/relationships/hyperlink" Target="https://login.consultant.ru/link/?req=doc&amp;base=LAW&amp;n=149911&amp;date=10.10.2025" TargetMode="External"/><Relationship Id="rId35" Type="http://schemas.openxmlformats.org/officeDocument/2006/relationships/hyperlink" Target="https://login.consultant.ru/link/?req=doc&amp;base=LAW&amp;n=483052&amp;date=10.10.2025" TargetMode="External"/><Relationship Id="rId56" Type="http://schemas.openxmlformats.org/officeDocument/2006/relationships/hyperlink" Target="https://login.consultant.ru/link/?req=doc&amp;base=LAW&amp;n=149911&amp;date=10.10.2025" TargetMode="External"/><Relationship Id="rId77" Type="http://schemas.openxmlformats.org/officeDocument/2006/relationships/hyperlink" Target="https://login.consultant.ru/link/?req=doc&amp;base=LAW&amp;n=149911&amp;date=10.10.2025" TargetMode="External"/><Relationship Id="rId100"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94990&amp;date=10.10.2025&amp;dst=330&amp;field=134" TargetMode="External"/><Relationship Id="rId72" Type="http://schemas.openxmlformats.org/officeDocument/2006/relationships/hyperlink" Target="https://login.consultant.ru/link/?req=doc&amp;base=LAW&amp;n=404851&amp;date=10.10.2025&amp;dst=38&amp;field=134" TargetMode="External"/><Relationship Id="rId93" Type="http://schemas.openxmlformats.org/officeDocument/2006/relationships/hyperlink" Target="https://login.consultant.ru/link/?req=doc&amp;base=LAW&amp;n=415598&amp;date=10.10.2025&amp;dst=55&amp;field=134" TargetMode="External"/><Relationship Id="rId9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17739</Words>
  <Characters>101114</Characters>
  <Application>Microsoft Office Word</Application>
  <DocSecurity>0</DocSecurity>
  <Lines>842</Lines>
  <Paragraphs>237</Paragraphs>
  <ScaleCrop>false</ScaleCrop>
  <Company>КонсультантПлюс Версия 4024.00.50</Company>
  <LinksUpToDate>false</LinksUpToDate>
  <CharactersWithSpaces>118616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09.08.2022 N 1397
(ред. от 23.09.2024)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dc:title>
  <dc:creator>u1554</dc:creator>
  <cp:lastModifiedBy>u1554</cp:lastModifiedBy>
  <cp:revision>2</cp:revision>
  <dcterms:created xsi:type="dcterms:W3CDTF">2025-10-10T08:33:00Z</dcterms:created>
  <dcterms:modified xsi:type="dcterms:W3CDTF">2025-10-10T08:33:00Z</dcterms:modified>
</cp:coreProperties>
</file>