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7CD" w:rsidRDefault="002217CD">
      <w:pPr>
        <w:pStyle w:val="ConsPlusNormal"/>
        <w:jc w:val="both"/>
        <w:outlineLvl w:val="0"/>
      </w:pPr>
      <w:bookmarkStart w:id="0" w:name="_GoBack"/>
      <w:bookmarkEnd w:id="0"/>
    </w:p>
    <w:p w:rsidR="002217CD" w:rsidRDefault="00597552">
      <w:pPr>
        <w:pStyle w:val="ConsPlusTitle"/>
        <w:jc w:val="center"/>
      </w:pPr>
      <w:r>
        <w:t>ПРАВИТЕЛЬСТВО РОССИЙСКОЙ ФЕДЕРАЦИИ</w:t>
      </w:r>
    </w:p>
    <w:p w:rsidR="002217CD" w:rsidRDefault="002217CD">
      <w:pPr>
        <w:pStyle w:val="ConsPlusTitle"/>
        <w:jc w:val="center"/>
      </w:pPr>
    </w:p>
    <w:p w:rsidR="002217CD" w:rsidRDefault="00597552">
      <w:pPr>
        <w:pStyle w:val="ConsPlusTitle"/>
        <w:jc w:val="center"/>
      </w:pPr>
      <w:r>
        <w:t>ПОСТАНОВЛЕНИЕ</w:t>
      </w:r>
    </w:p>
    <w:p w:rsidR="002217CD" w:rsidRDefault="00597552">
      <w:pPr>
        <w:pStyle w:val="ConsPlusTitle"/>
        <w:jc w:val="center"/>
      </w:pPr>
      <w:r>
        <w:t>от 10 марта 2022 г. N 339</w:t>
      </w:r>
    </w:p>
    <w:p w:rsidR="002217CD" w:rsidRDefault="002217CD">
      <w:pPr>
        <w:pStyle w:val="ConsPlusTitle"/>
        <w:jc w:val="center"/>
      </w:pPr>
    </w:p>
    <w:p w:rsidR="002217CD" w:rsidRDefault="00597552">
      <w:pPr>
        <w:pStyle w:val="ConsPlusTitle"/>
        <w:jc w:val="center"/>
      </w:pPr>
      <w:r>
        <w:t>О СЛУЧАЯХ</w:t>
      </w:r>
    </w:p>
    <w:p w:rsidR="002217CD" w:rsidRDefault="00597552">
      <w:pPr>
        <w:pStyle w:val="ConsPlusTitle"/>
        <w:jc w:val="center"/>
      </w:pPr>
      <w:r>
        <w:t>ОСУЩЕСТВЛЕНИЯ ЗАКУПОК ТОВАРОВ, РАБОТ, УСЛУГ</w:t>
      </w:r>
    </w:p>
    <w:p w:rsidR="002217CD" w:rsidRDefault="00597552">
      <w:pPr>
        <w:pStyle w:val="ConsPlusTitle"/>
        <w:jc w:val="center"/>
      </w:pPr>
      <w:r>
        <w:t>ДЛЯ ГОСУДАРСТВЕННЫХ И (ИЛИ) МУНИЦИПАЛЬНЫХ НУЖД</w:t>
      </w:r>
    </w:p>
    <w:p w:rsidR="002217CD" w:rsidRDefault="00597552">
      <w:pPr>
        <w:pStyle w:val="ConsPlusTitle"/>
        <w:jc w:val="center"/>
      </w:pPr>
      <w:r>
        <w:t>У ЕДИНСТВЕННОГО ПОСТАВЩИКА (ПОДРЯДЧИКА, ИСПОЛНИТЕЛЯ)</w:t>
      </w:r>
    </w:p>
    <w:p w:rsidR="002217CD" w:rsidRDefault="00597552">
      <w:pPr>
        <w:pStyle w:val="ConsPlusTitle"/>
        <w:jc w:val="center"/>
      </w:pPr>
      <w:r>
        <w:t>И ПОРЯДКЕ ИХ ОСУЩЕСТВЛЕНИЯ</w:t>
      </w:r>
    </w:p>
    <w:p w:rsidR="002217CD" w:rsidRDefault="002217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217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7CD" w:rsidRDefault="002217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7CD" w:rsidRDefault="002217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17CD" w:rsidRDefault="00597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17CD" w:rsidRDefault="005975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16.06.2022 </w:t>
            </w:r>
            <w:hyperlink r:id="rId6" w:tooltip="Постановление Правительства РФ от 16.06.2022 N 1088 &quot;О внесении изменения в пункт 2 постановления Правительства Российской Федерации от 10 марта 2022 г. N 339&quot; {КонсультантПлюс}">
              <w:r>
                <w:rPr>
                  <w:color w:val="0000FF"/>
                </w:rPr>
                <w:t>N 1088</w:t>
              </w:r>
            </w:hyperlink>
            <w:r>
              <w:rPr>
                <w:color w:val="392C69"/>
              </w:rPr>
              <w:t>,</w:t>
            </w:r>
          </w:p>
          <w:p w:rsidR="002217CD" w:rsidRDefault="00597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09.12.2022 </w:t>
            </w:r>
            <w:hyperlink r:id="rId7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 xml:space="preserve">, от 20.12.2022 </w:t>
            </w:r>
            <w:hyperlink r:id="rId8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 xml:space="preserve">, от 29.12.2023 </w:t>
            </w:r>
            <w:hyperlink r:id="rId9" w:tooltip="Постановление Правительства РФ от 29.12.2023 N 2368 &quot;О внесении изменений в постановление Правительства Российской Федерации от 10 марта 2022 г. N 339&quot; {КонсультантПлюс}">
              <w:r>
                <w:rPr>
                  <w:color w:val="0000FF"/>
                </w:rPr>
                <w:t>N 2368</w:t>
              </w:r>
            </w:hyperlink>
            <w:r>
              <w:rPr>
                <w:color w:val="392C69"/>
              </w:rPr>
              <w:t>,</w:t>
            </w:r>
          </w:p>
          <w:p w:rsidR="002217CD" w:rsidRDefault="00597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30.03.2024 </w:t>
            </w:r>
            <w:hyperlink r:id="rId10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26.12.2024 </w:t>
            </w:r>
            <w:hyperlink r:id="rId11" w:tooltip="Постановление Правительства РФ от 26.12.2024 N 1909 &quot;О внесении изменений в постановление Правительства Российской Федерации от 10 марта 2022 г. N 339&quot; {КонсультантПлюс}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17CD" w:rsidRDefault="002217CD">
            <w:pPr>
              <w:pStyle w:val="ConsPlusNormal"/>
            </w:pPr>
          </w:p>
        </w:tc>
      </w:tr>
    </w:tbl>
    <w:p w:rsidR="002217CD" w:rsidRDefault="002217CD">
      <w:pPr>
        <w:pStyle w:val="ConsPlusNormal"/>
        <w:jc w:val="both"/>
      </w:pPr>
    </w:p>
    <w:p w:rsidR="002217CD" w:rsidRDefault="0059755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217CD" w:rsidRDefault="00597552">
      <w:pPr>
        <w:pStyle w:val="ConsPlusNormal"/>
        <w:jc w:val="both"/>
      </w:pPr>
      <w:r>
        <w:t xml:space="preserve">(в ред. </w:t>
      </w:r>
      <w:hyperlink r:id="rId12" w:tooltip="Постановление Правительства РФ от 29.12.2023 N 2368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29.12.2023 N 2368)</w:t>
      </w:r>
    </w:p>
    <w:p w:rsidR="002217CD" w:rsidRDefault="00597552">
      <w:pPr>
        <w:pStyle w:val="ConsPlusNormal"/>
        <w:spacing w:before="240"/>
        <w:ind w:firstLine="540"/>
        <w:jc w:val="both"/>
      </w:pPr>
      <w:bookmarkStart w:id="1" w:name="P18"/>
      <w:bookmarkEnd w:id="1"/>
      <w:r>
        <w:t xml:space="preserve">1. Установить, что в дополнение к случаям, предусмотренным </w:t>
      </w:r>
      <w:hyperlink r:id="rId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</w:t>
        </w:r>
        <w:r>
          <w:rPr>
            <w:color w:val="0000FF"/>
          </w:rPr>
          <w:t>ью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заказчик вправе осуществлять закупку товаров, работ, услуг (далее - закупка) </w:t>
      </w:r>
      <w:r>
        <w:t xml:space="preserve">для обеспечения федеральных нужд, нужд субъекта Российской Федерации, муниципальных нужд у единственного поставщика (подрядчика, исполнителя) на основании соответственно акта Правительства Российской Федерации, акта высшего исполнительного органа субъекта </w:t>
      </w:r>
      <w:r>
        <w:t>Российской Федерации, муниципального правового акта местной администрации, изданных в соответствии с настоящим постановлением. Заказчик заключает контракт с таким поставщиком (подрядчиком, исполнителем) не позднее 31 декабря 2025 г.</w:t>
      </w:r>
    </w:p>
    <w:p w:rsidR="002217CD" w:rsidRDefault="00597552">
      <w:pPr>
        <w:pStyle w:val="ConsPlusNormal"/>
        <w:jc w:val="both"/>
      </w:pPr>
      <w:r>
        <w:t>(в ред. Постановлений П</w:t>
      </w:r>
      <w:r>
        <w:t xml:space="preserve">равительства РФ от 20.12.2022 </w:t>
      </w:r>
      <w:hyperlink r:id="rId14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N 2359</w:t>
        </w:r>
      </w:hyperlink>
      <w:r>
        <w:t xml:space="preserve">, от 29.12.2023 </w:t>
      </w:r>
      <w:hyperlink r:id="rId15" w:tooltip="Постановление Правительства РФ от 29.12.2023 N 2368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N 2368</w:t>
        </w:r>
      </w:hyperlink>
      <w:r>
        <w:t xml:space="preserve">, от 30.03.2024 </w:t>
      </w:r>
      <w:hyperlink r:id="rId16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N 399</w:t>
        </w:r>
      </w:hyperlink>
      <w:r>
        <w:t xml:space="preserve">, от 26.12.2024 </w:t>
      </w:r>
      <w:hyperlink r:id="rId17" w:tooltip="Постановление Правительства РФ от 26.12.2024 N 190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N 1909</w:t>
        </w:r>
      </w:hyperlink>
      <w:r>
        <w:t>)</w:t>
      </w:r>
    </w:p>
    <w:p w:rsidR="002217CD" w:rsidRDefault="00597552">
      <w:pPr>
        <w:pStyle w:val="ConsPlusNormal"/>
        <w:spacing w:before="240"/>
        <w:ind w:firstLine="540"/>
        <w:jc w:val="both"/>
      </w:pPr>
      <w:bookmarkStart w:id="2" w:name="P20"/>
      <w:bookmarkEnd w:id="2"/>
      <w:r>
        <w:t xml:space="preserve">2. Акты, предусмотренные </w:t>
      </w:r>
      <w:hyperlink w:anchor="P18" w:tooltip="1. Установить, что в дополнение к случаям, предусмотренным частью 1 статьи 93 Федерального закона &quot;О контрактной системе в сфере закупок товаров, работ, услуг для обеспечения государственных и муниципальных нужд&quot; (далее - Федеральный закон), заказчик вправе ос">
        <w:r>
          <w:rPr>
            <w:color w:val="0000FF"/>
          </w:rPr>
          <w:t>пунктом 1</w:t>
        </w:r>
      </w:hyperlink>
      <w:r>
        <w:t xml:space="preserve"> настоящего постановления, подготавливаются в следующих случаях:</w:t>
      </w:r>
    </w:p>
    <w:p w:rsidR="002217CD" w:rsidRDefault="00597552">
      <w:pPr>
        <w:pStyle w:val="ConsPlusNormal"/>
        <w:spacing w:before="240"/>
        <w:ind w:firstLine="540"/>
        <w:jc w:val="both"/>
      </w:pPr>
      <w:bookmarkStart w:id="3" w:name="P21"/>
      <w:bookmarkEnd w:id="3"/>
      <w:r>
        <w:t>а) протокол заседания Правительства Российской Федерации, координационного или совещательного органа под председательством Председателя Правительс</w:t>
      </w:r>
      <w:r>
        <w:t>тва Российской Федерации, Правительственной комиссии по повышению устойчивости российской экономики в условиях санкций (ее Президиума) содержит решение, определяющее единственного поставщика (подрядчика, исполнителя) товаров, работ, услуг для обеспечения г</w:t>
      </w:r>
      <w:r>
        <w:t>осударственных и (или) муниципальных нужд;</w:t>
      </w:r>
    </w:p>
    <w:p w:rsidR="002217CD" w:rsidRDefault="00597552">
      <w:pPr>
        <w:pStyle w:val="ConsPlusNormal"/>
        <w:jc w:val="both"/>
      </w:pPr>
      <w:r>
        <w:t xml:space="preserve">(в ред. </w:t>
      </w:r>
      <w:hyperlink r:id="rId18" w:tooltip="Постановление Правительства РФ от 16.06.2022 N 1088 &quot;О внесении изменения в пункт 2 постановления Правительства Российской Федерации от 10 марта 2022 г. N 3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2217CD" w:rsidRDefault="00597552">
      <w:pPr>
        <w:pStyle w:val="ConsPlusNormal"/>
        <w:spacing w:before="240"/>
        <w:ind w:firstLine="540"/>
        <w:jc w:val="both"/>
      </w:pPr>
      <w:bookmarkStart w:id="4" w:name="P23"/>
      <w:bookmarkEnd w:id="4"/>
      <w:r>
        <w:t>б) протокол заседания Правительства Российской Федерации, координационного или совещательного органа под пр</w:t>
      </w:r>
      <w:r>
        <w:t xml:space="preserve">едседательством Председателя Правительства Российской Федерации, Правительственной комиссии по повышению устойчивости российской экономики в </w:t>
      </w:r>
      <w:r>
        <w:lastRenderedPageBreak/>
        <w:t xml:space="preserve">условиях санкций (ее Президиума) содержит решение, определяющее конкретную закупку для обеспечения государственных </w:t>
      </w:r>
      <w:r>
        <w:t>и (или) муниципальных нужд, которая может быть осуществлена заказчиками у единственного поставщика (подрядчика, исполнителя);</w:t>
      </w:r>
    </w:p>
    <w:p w:rsidR="002217CD" w:rsidRDefault="00597552">
      <w:pPr>
        <w:pStyle w:val="ConsPlusNormal"/>
        <w:jc w:val="both"/>
      </w:pPr>
      <w:r>
        <w:t xml:space="preserve">(в ред. </w:t>
      </w:r>
      <w:hyperlink r:id="rId19" w:tooltip="Постановление Правительства РФ от 16.06.2022 N 1088 &quot;О внесении изменения в пункт 2 постановления Правительства Российской Федерации от 10 марта 2022 г. N 3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2217CD" w:rsidRDefault="00597552">
      <w:pPr>
        <w:pStyle w:val="ConsPlusNormal"/>
        <w:spacing w:before="240"/>
        <w:ind w:firstLine="540"/>
        <w:jc w:val="both"/>
      </w:pPr>
      <w:bookmarkStart w:id="5" w:name="P25"/>
      <w:bookmarkEnd w:id="5"/>
      <w:r>
        <w:t>в) поручением Председателя Правительства Российской Федерации в целях реализации решений Правительственной комиссии по повышению устойчивости российской экономи</w:t>
      </w:r>
      <w:r>
        <w:t>ки в условиях санкций (ее Президиума) определен единственный поставщик (подрядчик, исполнитель) товаров, работ, услуг для обеспечения федеральных нужд (в случае осуществления закупки у единственного поставщика (подрядчика, исполнителя) для обеспечения феде</w:t>
      </w:r>
      <w:r>
        <w:t>ральных нужд);</w:t>
      </w:r>
    </w:p>
    <w:p w:rsidR="002217CD" w:rsidRDefault="00597552">
      <w:pPr>
        <w:pStyle w:val="ConsPlusNormal"/>
        <w:jc w:val="both"/>
      </w:pPr>
      <w:r>
        <w:t xml:space="preserve">(в ред. </w:t>
      </w:r>
      <w:hyperlink r:id="rId20" w:tooltip="Постановление Правительства РФ от 16.06.2022 N 1088 &quot;О внесении изменения в пункт 2 постановления Правительства Российской Федерации от 10 марта 2022 г. N 3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>г) закупка осуществляется за счет средств резервного фонда Правительства Российской Федерации, резервных фондов высших исполнительных о</w:t>
      </w:r>
      <w:r>
        <w:t>рганов субъектов Российской Федерации (в случае осуществления закупки у единственного поставщика (подрядчика, исполнителя) для обеспечения соответственно федеральных нужд или нужд субъекта Российской Федерации);</w:t>
      </w:r>
    </w:p>
    <w:p w:rsidR="002217CD" w:rsidRDefault="00597552">
      <w:pPr>
        <w:pStyle w:val="ConsPlusNormal"/>
        <w:jc w:val="both"/>
      </w:pPr>
      <w:r>
        <w:t xml:space="preserve">(в ред. </w:t>
      </w:r>
      <w:hyperlink r:id="rId21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РФ от 09.12.2022 N 2272)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 xml:space="preserve">д) закупка осуществляется для реализации мероприятий и мер, предусмотренных </w:t>
      </w:r>
      <w:hyperlink r:id="rId22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19 октября 2022 г. N 757 "О </w:t>
      </w:r>
      <w:r>
        <w:t>мерах, осуществляемых в субъектах Российской Федерации в связи с Указом Президента Российской Федерации от 19 октября 2022 г. N 756";</w:t>
      </w:r>
    </w:p>
    <w:p w:rsidR="002217CD" w:rsidRDefault="0059755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23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>е) закупка осущес</w:t>
      </w:r>
      <w:r>
        <w:t xml:space="preserve">твляется для обеспечения экономических, социальных и правовых гарантий защиты прав и законных интересов физических лиц в соответствии с Федеральным </w:t>
      </w:r>
      <w:hyperlink r:id="rId24" w:tooltip="Федеральный закон от 19.02.1993 N 4528-1 (ред. от 13.06.2023) &quot;О беженцах&quot; {КонсультантПлюс}">
        <w:r>
          <w:rPr>
            <w:color w:val="0000FF"/>
          </w:rPr>
          <w:t>законом</w:t>
        </w:r>
      </w:hyperlink>
      <w:r>
        <w:t xml:space="preserve"> "О беженцах" и </w:t>
      </w:r>
      <w:hyperlink r:id="rId25" w:tooltip="Закон РФ от 19.02.1993 N 4530-1 (ред. от 08.12.2020) &quot;О вынужденных переселенцах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вынужденных переселенцах";</w:t>
      </w:r>
    </w:p>
    <w:p w:rsidR="002217CD" w:rsidRDefault="0059755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26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>ж) закупка (в том числе приобретение</w:t>
      </w:r>
      <w:r>
        <w:t>, аренда недвижимого имущества) осуществляется для физических лиц, которые пострадали и (или) жилые помещения, иное имущество которых утрачены или повреждены в результате боевых действий, актов агрессии против Российской Федерации, для физических лиц, выну</w:t>
      </w:r>
      <w:r>
        <w:t xml:space="preserve">жденно покинувших территории Российской Федерации, на которых введено военное положение, территории субъектов Российской Федерации, указанных в </w:t>
      </w:r>
      <w:hyperlink r:id="rId27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>
          <w:rPr>
            <w:color w:val="0000FF"/>
          </w:rPr>
          <w:t>пункте 3</w:t>
        </w:r>
      </w:hyperlink>
      <w:r>
        <w:t xml:space="preserve"> Указа Президента Росси</w:t>
      </w:r>
      <w:r>
        <w:t>йской Федерации от 19 октября 2022 г. N 757 "О мерах, осуществляемых в субъектах Российской Федерации в связи с Указом Президента Российской Федерации от 19 октября 2022 г. N 756";</w:t>
      </w:r>
    </w:p>
    <w:p w:rsidR="002217CD" w:rsidRDefault="0059755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28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</w:t>
      </w:r>
      <w:r>
        <w:t>ьства РФ от 30.03.2024 N 399)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 xml:space="preserve">з) закупка осуществляется в соответствии с </w:t>
      </w:r>
      <w:hyperlink r:id="rId29" w:tooltip="Постановление Правительства РФ от 03.10.2022 N 1745 (ред. от 23.12.2024) &quot;О специальной мере в сфере экономики и внесении изменения в постановление Правительства Российской Федерации от 30 апреля 2020 г. N 61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октября 2022 г. N 1745 "О специальной мере в сфере экономики и внесении изменения в постановление Правительства Российской Федерации от 30 апреля 2020 г. N 616";</w:t>
      </w:r>
    </w:p>
    <w:p w:rsidR="002217CD" w:rsidRDefault="0059755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30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остановлением</w:t>
        </w:r>
      </w:hyperlink>
      <w:r>
        <w:t xml:space="preserve"> Правительства РФ от 30.03.2024 N 399)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>и) закупка осуществляется для выполнения мероприятий по гражданской обороне;</w:t>
      </w:r>
    </w:p>
    <w:p w:rsidR="002217CD" w:rsidRDefault="0059755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31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>к) закупка осуществляе</w:t>
      </w:r>
      <w:r>
        <w:t xml:space="preserve">тся для восстановления объектов, поврежденных (разрушенных) в </w:t>
      </w:r>
      <w:r>
        <w:lastRenderedPageBreak/>
        <w:t>результате боевых действий, актов агрессии против Российской Федерации.</w:t>
      </w:r>
    </w:p>
    <w:p w:rsidR="002217CD" w:rsidRDefault="0059755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введен </w:t>
      </w:r>
      <w:hyperlink r:id="rId32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>3. В актах, преду</w:t>
      </w:r>
      <w:r>
        <w:t xml:space="preserve">смотренных </w:t>
      </w:r>
      <w:hyperlink w:anchor="P18" w:tooltip="1. Установить, что в дополнение к случаям, предусмотренным частью 1 статьи 93 Федерального закона &quot;О контрактной системе в сфере закупок товаров, работ, услуг для обеспечения государственных и муниципальных нужд&quot; (далее - Федеральный закон), заказчик вправе ос">
        <w:r>
          <w:rPr>
            <w:color w:val="0000FF"/>
          </w:rPr>
          <w:t>пунктом 1</w:t>
        </w:r>
      </w:hyperlink>
      <w:r>
        <w:t xml:space="preserve"> настоящего постановления, указываются единственный поставщик (подрядчик, исполнитель) или в соответствии с </w:t>
      </w:r>
      <w:hyperlink w:anchor="P23" w:tooltip="б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">
        <w:r>
          <w:rPr>
            <w:color w:val="0000FF"/>
          </w:rPr>
          <w:t>подпунктом "б" пункта 2</w:t>
        </w:r>
      </w:hyperlink>
      <w:r>
        <w:t xml:space="preserve"> настоящего постановления указы</w:t>
      </w:r>
      <w:r>
        <w:t>вается конкретная закупка, которая может быть осуществлена у определенного заказчиком единственного поставщика (подрядчика, исполнителя), предмет контракта, предельный срок, на который заключается контракт, обязанность единственного поставщика (подрядчика,</w:t>
      </w:r>
      <w:r>
        <w:t xml:space="preserve"> исполнителя) исполнить свои обязательства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</w:t>
      </w:r>
      <w:r>
        <w:t xml:space="preserve">ту лично, а также может быть определена обязанность заказчика установить в соответствии с Федеральным </w:t>
      </w:r>
      <w:hyperlink r:id="rId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требование обеспечения исполнения контрак</w:t>
      </w:r>
      <w:r>
        <w:t>та.</w:t>
      </w:r>
    </w:p>
    <w:p w:rsidR="002217CD" w:rsidRDefault="00597552">
      <w:pPr>
        <w:pStyle w:val="ConsPlusNormal"/>
        <w:jc w:val="both"/>
      </w:pPr>
      <w:r>
        <w:t xml:space="preserve">(в ред. </w:t>
      </w:r>
      <w:hyperlink r:id="rId34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>4. Проект акта Правительства Российской Федерации, предусмотренн</w:t>
      </w:r>
      <w:r>
        <w:t xml:space="preserve">ого </w:t>
      </w:r>
      <w:hyperlink w:anchor="P18" w:tooltip="1. Установить, что в дополнение к случаям, предусмотренным частью 1 статьи 93 Федерального закона &quot;О контрактной системе в сфере закупок товаров, работ, услуг для обеспечения государственных и муниципальных нужд&quot; (далее - Федеральный закон), заказчик вправе ос">
        <w:r>
          <w:rPr>
            <w:color w:val="0000FF"/>
          </w:rPr>
          <w:t>пунктом 1</w:t>
        </w:r>
      </w:hyperlink>
      <w:r>
        <w:t xml:space="preserve"> настоящего постановления, вносится в Правительство Российской Федерации федеральным органом исполнительной власти, указанным в протоколах и поручении, предусмотренных </w:t>
      </w:r>
      <w:hyperlink w:anchor="P21" w:tooltip="а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">
        <w:r>
          <w:rPr>
            <w:color w:val="0000FF"/>
          </w:rPr>
          <w:t>п</w:t>
        </w:r>
        <w:r>
          <w:rPr>
            <w:color w:val="0000FF"/>
          </w:rPr>
          <w:t>одпунктами "а"</w:t>
        </w:r>
      </w:hyperlink>
      <w:r>
        <w:t xml:space="preserve"> - </w:t>
      </w:r>
      <w:hyperlink w:anchor="P25" w:tooltip="в) поручением Председателя Правительства Российской Федерации в целях реализации решений Правительственной комиссии по повышению устойчивости российской экономики в условиях санкций (ее Президиума) определен единственный поставщик (подрядчик, исполнитель) това">
        <w:r>
          <w:rPr>
            <w:color w:val="0000FF"/>
          </w:rPr>
          <w:t>"в" пункта 2</w:t>
        </w:r>
      </w:hyperlink>
      <w:r>
        <w:t xml:space="preserve"> настоящего постановления, в порядке, установленном </w:t>
      </w:r>
      <w:hyperlink r:id="rId35" w:tooltip="Постановление Правительства РФ от 01.06.2004 N 260 (ред. от 05.09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color w:val="0000FF"/>
          </w:rPr>
          <w:t>пунктом 60(7)</w:t>
        </w:r>
      </w:hyperlink>
      <w:r>
        <w:t xml:space="preserve"> Регламента Правительства Российской Федерации, утвержденного п</w:t>
      </w:r>
      <w:r>
        <w:t>остановлением Правительства Российской Федерации от 1 июня 2004 г. N 260 "О Регламенте Правительства Российской Федерации и Положении об Аппарате Правительства Российской Федерации".</w:t>
      </w:r>
    </w:p>
    <w:p w:rsidR="002217CD" w:rsidRDefault="00597552">
      <w:pPr>
        <w:pStyle w:val="ConsPlusNormal"/>
        <w:jc w:val="both"/>
      </w:pPr>
      <w:r>
        <w:t xml:space="preserve">(в ред. </w:t>
      </w:r>
      <w:hyperlink r:id="rId36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>5. При осуществлении заказчиком закупки у единственного поставщика (подрядчика, исполнителя) в соответствии с настоящим постановлением: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 xml:space="preserve">а) в </w:t>
      </w:r>
      <w:r>
        <w:t xml:space="preserve">контракте указывается подпункт </w:t>
      </w:r>
      <w:hyperlink w:anchor="P20" w:tooltip="2. Акты, предусмотренные пунктом 1 настоящего постановления, подготавливаются в следующих случаях:">
        <w:r>
          <w:rPr>
            <w:color w:val="0000FF"/>
          </w:rPr>
          <w:t>пункта 2</w:t>
        </w:r>
      </w:hyperlink>
      <w:r>
        <w:t xml:space="preserve"> настоящего постановления, на основании которого подготовлен акт, предусмотренный </w:t>
      </w:r>
      <w:hyperlink w:anchor="P18" w:tooltip="1. Установить, что в дополнение к случаям, предусмотренным частью 1 статьи 93 Федерального закона &quot;О контрактной системе в сфере закупок товаров, работ, услуг для обеспечения государственных и муниципальных нужд&quot; (далее - Федеральный закон), заказчик вправе ос">
        <w:r>
          <w:rPr>
            <w:color w:val="0000FF"/>
          </w:rPr>
          <w:t>пунктом 1</w:t>
        </w:r>
      </w:hyperlink>
      <w:r>
        <w:t xml:space="preserve"> настоящего постановления, и в соответствии с которым осуществляется закупка;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>б) обоснование цены контракта является неотъемлемой частью контракта;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 xml:space="preserve">в) исполнение контракта, включение информации и документов о таком контракте в соответствующий реестр контрактов, предусмотренный </w:t>
      </w:r>
      <w:hyperlink r:id="rId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103</w:t>
        </w:r>
      </w:hyperlink>
      <w:r>
        <w:t xml:space="preserve"> Федерального закона, осуществляются в порядке, установленном Федеральным </w:t>
      </w:r>
      <w:hyperlink r:id="rId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для контракта, заключенного по</w:t>
      </w:r>
      <w:r>
        <w:t xml:space="preserve"> результатам осуществления закупки в соответствии с </w:t>
      </w:r>
      <w:hyperlink r:id="rId3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93</w:t>
        </w:r>
      </w:hyperlink>
      <w:r>
        <w:t xml:space="preserve"> Федерального закона;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>г) не позднее 3 рабочих дней со дня, следующего за д</w:t>
      </w:r>
      <w:r>
        <w:t xml:space="preserve">нем заключения контракта, заказчик направляет в федеральный орган исполнительной власти, уполномоченный на осуществление контроля в сфере закупок, или контрольный орган в сфере государственного оборонного заказа уведомление о закупке. К такому уведомлению </w:t>
      </w:r>
      <w:r>
        <w:t>прилагается копия заключенного в соответствии с настоящим постановлением контракта.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 xml:space="preserve">5(1). Положения настоящего постановления применяются также при осуществлении закупок в соответствии с </w:t>
      </w:r>
      <w:hyperlink r:id="rId4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4</w:t>
        </w:r>
      </w:hyperlink>
      <w:r>
        <w:t xml:space="preserve">, </w:t>
      </w:r>
      <w:hyperlink r:id="rId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4.3</w:t>
        </w:r>
      </w:hyperlink>
      <w:r>
        <w:t xml:space="preserve"> и </w:t>
      </w:r>
      <w:hyperlink r:id="rId4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4.4 статьи 15</w:t>
        </w:r>
      </w:hyperlink>
      <w:r>
        <w:t xml:space="preserve"> Федерального закона.</w:t>
      </w:r>
    </w:p>
    <w:p w:rsidR="002217CD" w:rsidRDefault="00597552">
      <w:pPr>
        <w:pStyle w:val="ConsPlusNormal"/>
        <w:jc w:val="both"/>
      </w:pPr>
      <w:r>
        <w:t xml:space="preserve">(п. 5(1) введен </w:t>
      </w:r>
      <w:hyperlink r:id="rId43" w:tooltip="Постановление Правительства РФ от 30.03.2024 N 39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30.03.2024 N 399; в ред. </w:t>
      </w:r>
      <w:hyperlink r:id="rId44" w:tooltip="Постановление Правительства РФ от 26.12.2024 N 1909 &quot;О внесении изменений в постановление Правительства Российской Федерации от 10 марта 2022 г. N 339&quot; {КонсультантПлюс}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26.12.2024 N 1909)</w:t>
      </w:r>
    </w:p>
    <w:p w:rsidR="002217CD" w:rsidRDefault="00597552">
      <w:pPr>
        <w:pStyle w:val="ConsPlusNormal"/>
        <w:spacing w:before="240"/>
        <w:ind w:firstLine="540"/>
        <w:jc w:val="both"/>
      </w:pPr>
      <w:r>
        <w:t>6. Настоящее постановление вступает в силу со дня его официального опубл</w:t>
      </w:r>
      <w:r>
        <w:t>икования.</w:t>
      </w:r>
    </w:p>
    <w:p w:rsidR="002217CD" w:rsidRDefault="002217CD">
      <w:pPr>
        <w:pStyle w:val="ConsPlusNormal"/>
        <w:jc w:val="both"/>
      </w:pPr>
    </w:p>
    <w:p w:rsidR="002217CD" w:rsidRDefault="00597552">
      <w:pPr>
        <w:pStyle w:val="ConsPlusNormal"/>
        <w:jc w:val="right"/>
      </w:pPr>
      <w:r>
        <w:t>Председатель Правительства</w:t>
      </w:r>
    </w:p>
    <w:p w:rsidR="002217CD" w:rsidRDefault="00597552">
      <w:pPr>
        <w:pStyle w:val="ConsPlusNormal"/>
        <w:jc w:val="right"/>
      </w:pPr>
      <w:r>
        <w:t>Российской Федерации</w:t>
      </w:r>
    </w:p>
    <w:p w:rsidR="002217CD" w:rsidRDefault="00597552">
      <w:pPr>
        <w:pStyle w:val="ConsPlusNormal"/>
        <w:jc w:val="right"/>
      </w:pPr>
      <w:r>
        <w:t>М.МИШУСТИН</w:t>
      </w:r>
    </w:p>
    <w:p w:rsidR="002217CD" w:rsidRDefault="002217CD">
      <w:pPr>
        <w:pStyle w:val="ConsPlusNormal"/>
        <w:jc w:val="both"/>
      </w:pPr>
    </w:p>
    <w:p w:rsidR="002217CD" w:rsidRDefault="002217CD">
      <w:pPr>
        <w:pStyle w:val="ConsPlusNormal"/>
        <w:jc w:val="both"/>
      </w:pPr>
    </w:p>
    <w:p w:rsidR="002217CD" w:rsidRDefault="002217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217CD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552" w:rsidRDefault="00597552">
      <w:r>
        <w:separator/>
      </w:r>
    </w:p>
  </w:endnote>
  <w:endnote w:type="continuationSeparator" w:id="0">
    <w:p w:rsidR="00597552" w:rsidRDefault="0059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7CD" w:rsidRDefault="002217C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17C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17CD" w:rsidRDefault="0059755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17CD" w:rsidRDefault="0059755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2217CD" w:rsidRDefault="0059755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17CD" w:rsidRDefault="00597552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7CD" w:rsidRDefault="002217C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17C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17CD" w:rsidRDefault="0059755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17CD" w:rsidRDefault="0059755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17CD" w:rsidRDefault="0059755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17CD" w:rsidRDefault="0059755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552" w:rsidRDefault="00597552">
      <w:r>
        <w:separator/>
      </w:r>
    </w:p>
  </w:footnote>
  <w:footnote w:type="continuationSeparator" w:id="0">
    <w:p w:rsidR="00597552" w:rsidRDefault="0059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17C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17CD" w:rsidRDefault="0059755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339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случаях осуществления закупок товаров,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работ,...</w:t>
          </w:r>
          <w:proofErr w:type="gramEnd"/>
        </w:p>
      </w:tc>
      <w:tc>
        <w:tcPr>
          <w:tcW w:w="2300" w:type="pct"/>
          <w:vAlign w:val="center"/>
        </w:tcPr>
        <w:p w:rsidR="002217CD" w:rsidRDefault="0059755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217CD" w:rsidRDefault="002217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17CD" w:rsidRDefault="002217CD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17C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17CD" w:rsidRDefault="00597552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10.03.2022 N 339 (ред. от 26.12.2024) "О случаях осуществления закупок товаров,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работ,...</w:t>
          </w:r>
          <w:proofErr w:type="gramEnd"/>
        </w:p>
      </w:tc>
      <w:tc>
        <w:tcPr>
          <w:tcW w:w="2300" w:type="pct"/>
          <w:vAlign w:val="center"/>
        </w:tcPr>
        <w:p w:rsidR="002217CD" w:rsidRDefault="0059755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217CD" w:rsidRDefault="002217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17CD" w:rsidRDefault="002217C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CD"/>
    <w:rsid w:val="002217CD"/>
    <w:rsid w:val="00597552"/>
    <w:rsid w:val="00F1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5720"/>
  <w15:docId w15:val="{FC3F4C31-BDE5-48DF-8399-BF57D946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170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0B1"/>
  </w:style>
  <w:style w:type="paragraph" w:styleId="a5">
    <w:name w:val="footer"/>
    <w:basedOn w:val="a"/>
    <w:link w:val="a6"/>
    <w:uiPriority w:val="99"/>
    <w:unhideWhenUsed/>
    <w:rsid w:val="00F170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0&amp;date=10.10.2025&amp;dst=101257&amp;field=134" TargetMode="External"/><Relationship Id="rId18" Type="http://schemas.openxmlformats.org/officeDocument/2006/relationships/hyperlink" Target="https://login.consultant.ru/link/?req=doc&amp;base=LAW&amp;n=419557&amp;date=10.10.2025&amp;dst=100005&amp;field=134" TargetMode="External"/><Relationship Id="rId26" Type="http://schemas.openxmlformats.org/officeDocument/2006/relationships/hyperlink" Target="https://login.consultant.ru/link/?req=doc&amp;base=LAW&amp;n=473487&amp;date=10.10.2025&amp;dst=100013&amp;field=134" TargetMode="External"/><Relationship Id="rId39" Type="http://schemas.openxmlformats.org/officeDocument/2006/relationships/hyperlink" Target="https://login.consultant.ru/link/?req=doc&amp;base=LAW&amp;n=494990&amp;date=10.10.2025&amp;dst=2060&amp;field=134" TargetMode="External"/><Relationship Id="rId21" Type="http://schemas.openxmlformats.org/officeDocument/2006/relationships/hyperlink" Target="https://login.consultant.ru/link/?req=doc&amp;base=LAW&amp;n=503946&amp;date=10.10.2025&amp;dst=100249&amp;field=134" TargetMode="External"/><Relationship Id="rId34" Type="http://schemas.openxmlformats.org/officeDocument/2006/relationships/hyperlink" Target="https://login.consultant.ru/link/?req=doc&amp;base=LAW&amp;n=437954&amp;date=10.10.2025&amp;dst=100061&amp;field=134" TargetMode="External"/><Relationship Id="rId42" Type="http://schemas.openxmlformats.org/officeDocument/2006/relationships/hyperlink" Target="https://login.consultant.ru/link/?req=doc&amp;base=LAW&amp;n=494990&amp;date=10.10.2025&amp;dst=12302&amp;field=134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3946&amp;date=10.10.2025&amp;dst=10024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3487&amp;date=10.10.2025&amp;dst=100010&amp;field=134" TargetMode="External"/><Relationship Id="rId29" Type="http://schemas.openxmlformats.org/officeDocument/2006/relationships/hyperlink" Target="https://login.consultant.ru/link/?req=doc&amp;base=LAW&amp;n=494397&amp;date=10.10.2025" TargetMode="External"/><Relationship Id="rId11" Type="http://schemas.openxmlformats.org/officeDocument/2006/relationships/hyperlink" Target="https://login.consultant.ru/link/?req=doc&amp;base=LAW&amp;n=494731&amp;date=10.10.2025&amp;dst=100005&amp;field=134" TargetMode="External"/><Relationship Id="rId24" Type="http://schemas.openxmlformats.org/officeDocument/2006/relationships/hyperlink" Target="https://login.consultant.ru/link/?req=doc&amp;base=LAW&amp;n=449430&amp;date=10.10.2025" TargetMode="External"/><Relationship Id="rId32" Type="http://schemas.openxmlformats.org/officeDocument/2006/relationships/hyperlink" Target="https://login.consultant.ru/link/?req=doc&amp;base=LAW&amp;n=473487&amp;date=10.10.2025&amp;dst=100017&amp;field=134" TargetMode="External"/><Relationship Id="rId37" Type="http://schemas.openxmlformats.org/officeDocument/2006/relationships/hyperlink" Target="https://login.consultant.ru/link/?req=doc&amp;base=LAW&amp;n=494990&amp;date=10.10.2025&amp;dst=101474&amp;field=134" TargetMode="External"/><Relationship Id="rId40" Type="http://schemas.openxmlformats.org/officeDocument/2006/relationships/hyperlink" Target="https://login.consultant.ru/link/?req=doc&amp;base=LAW&amp;n=494990&amp;date=10.10.2025&amp;dst=12300&amp;field=134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6590&amp;date=10.10.2025&amp;dst=100007&amp;field=134" TargetMode="External"/><Relationship Id="rId23" Type="http://schemas.openxmlformats.org/officeDocument/2006/relationships/hyperlink" Target="https://login.consultant.ru/link/?req=doc&amp;base=LAW&amp;n=473487&amp;date=10.10.2025&amp;dst=100011&amp;field=134" TargetMode="External"/><Relationship Id="rId28" Type="http://schemas.openxmlformats.org/officeDocument/2006/relationships/hyperlink" Target="https://login.consultant.ru/link/?req=doc&amp;base=LAW&amp;n=473487&amp;date=10.10.2025&amp;dst=100014&amp;field=134" TargetMode="External"/><Relationship Id="rId36" Type="http://schemas.openxmlformats.org/officeDocument/2006/relationships/hyperlink" Target="https://login.consultant.ru/link/?req=doc&amp;base=LAW&amp;n=437954&amp;date=10.10.2025&amp;dst=100062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3487&amp;date=10.10.2025&amp;dst=100005&amp;field=134" TargetMode="External"/><Relationship Id="rId19" Type="http://schemas.openxmlformats.org/officeDocument/2006/relationships/hyperlink" Target="https://login.consultant.ru/link/?req=doc&amp;base=LAW&amp;n=419557&amp;date=10.10.2025&amp;dst=100005&amp;field=134" TargetMode="External"/><Relationship Id="rId31" Type="http://schemas.openxmlformats.org/officeDocument/2006/relationships/hyperlink" Target="https://login.consultant.ru/link/?req=doc&amp;base=LAW&amp;n=473487&amp;date=10.10.2025&amp;dst=100016&amp;field=134" TargetMode="External"/><Relationship Id="rId44" Type="http://schemas.openxmlformats.org/officeDocument/2006/relationships/hyperlink" Target="https://login.consultant.ru/link/?req=doc&amp;base=LAW&amp;n=494731&amp;date=10.10.2025&amp;dst=10000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6590&amp;date=10.10.2025&amp;dst=100005&amp;field=134" TargetMode="External"/><Relationship Id="rId14" Type="http://schemas.openxmlformats.org/officeDocument/2006/relationships/hyperlink" Target="https://login.consultant.ru/link/?req=doc&amp;base=LAW&amp;n=437954&amp;date=10.10.2025&amp;dst=100059&amp;field=134" TargetMode="External"/><Relationship Id="rId22" Type="http://schemas.openxmlformats.org/officeDocument/2006/relationships/hyperlink" Target="https://login.consultant.ru/link/?req=doc&amp;base=LAW&amp;n=455520&amp;date=10.10.2025" TargetMode="External"/><Relationship Id="rId27" Type="http://schemas.openxmlformats.org/officeDocument/2006/relationships/hyperlink" Target="https://login.consultant.ru/link/?req=doc&amp;base=LAW&amp;n=455520&amp;date=10.10.2025&amp;dst=100009&amp;field=134" TargetMode="External"/><Relationship Id="rId30" Type="http://schemas.openxmlformats.org/officeDocument/2006/relationships/hyperlink" Target="https://login.consultant.ru/link/?req=doc&amp;base=LAW&amp;n=473487&amp;date=10.10.2025&amp;dst=100015&amp;field=134" TargetMode="External"/><Relationship Id="rId35" Type="http://schemas.openxmlformats.org/officeDocument/2006/relationships/hyperlink" Target="https://login.consultant.ru/link/?req=doc&amp;base=LAW&amp;n=513972&amp;date=10.10.2025&amp;dst=425&amp;field=134" TargetMode="External"/><Relationship Id="rId43" Type="http://schemas.openxmlformats.org/officeDocument/2006/relationships/hyperlink" Target="https://login.consultant.ru/link/?req=doc&amp;base=LAW&amp;n=473487&amp;date=10.10.2025&amp;dst=100018&amp;field=134" TargetMode="External"/><Relationship Id="rId48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437954&amp;date=10.10.2025&amp;dst=100058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6590&amp;date=10.10.2025&amp;dst=100006&amp;field=134" TargetMode="External"/><Relationship Id="rId17" Type="http://schemas.openxmlformats.org/officeDocument/2006/relationships/hyperlink" Target="https://login.consultant.ru/link/?req=doc&amp;base=LAW&amp;n=494731&amp;date=10.10.2025&amp;dst=100006&amp;field=134" TargetMode="External"/><Relationship Id="rId25" Type="http://schemas.openxmlformats.org/officeDocument/2006/relationships/hyperlink" Target="https://login.consultant.ru/link/?req=doc&amp;base=LAW&amp;n=370194&amp;date=10.10.2025" TargetMode="External"/><Relationship Id="rId33" Type="http://schemas.openxmlformats.org/officeDocument/2006/relationships/hyperlink" Target="https://login.consultant.ru/link/?req=doc&amp;base=LAW&amp;n=494990&amp;date=10.10.2025&amp;dst=101344&amp;field=134" TargetMode="External"/><Relationship Id="rId38" Type="http://schemas.openxmlformats.org/officeDocument/2006/relationships/hyperlink" Target="https://login.consultant.ru/link/?req=doc&amp;base=LAW&amp;n=494990&amp;date=10.10.2025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419557&amp;date=10.10.2025&amp;dst=100005&amp;field=134" TargetMode="External"/><Relationship Id="rId41" Type="http://schemas.openxmlformats.org/officeDocument/2006/relationships/hyperlink" Target="https://login.consultant.ru/link/?req=doc&amp;base=LAW&amp;n=494990&amp;date=10.10.2025&amp;dst=205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9557&amp;date=10.10.2025&amp;dst=1000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3470</Words>
  <Characters>19785</Characters>
  <Application>Microsoft Office Word</Application>
  <DocSecurity>0</DocSecurity>
  <Lines>164</Lines>
  <Paragraphs>46</Paragraphs>
  <ScaleCrop>false</ScaleCrop>
  <Company>КонсультантПлюс Версия 4024.00.50</Company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339
(ред. от 26.12.2024)
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</dc:title>
  <dc:creator>u1554</dc:creator>
  <cp:lastModifiedBy>u1554</cp:lastModifiedBy>
  <cp:revision>2</cp:revision>
  <dcterms:created xsi:type="dcterms:W3CDTF">2025-10-10T09:12:00Z</dcterms:created>
  <dcterms:modified xsi:type="dcterms:W3CDTF">2025-10-10T09:12:00Z</dcterms:modified>
</cp:coreProperties>
</file>